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D81338" w:rsidRDefault="001151A4" w:rsidP="002200E2">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rect id="_x0000_s1032" style="position:absolute;left:0;text-align:left;margin-left:-6.15pt;margin-top:-8.5pt;width:523.8pt;height:798.4pt;z-index:251665408" filled="f" strokeweight="1.5pt"/>
        </w:pict>
      </w:r>
    </w:p>
    <w:p w:rsidR="00C70157" w:rsidRPr="00D81338" w:rsidRDefault="00085CD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noProof/>
          <w:sz w:val="28"/>
          <w:szCs w:val="28"/>
          <w:lang w:eastAsia="ru-RU"/>
        </w:rPr>
        <w:drawing>
          <wp:inline distT="0" distB="0" distL="0" distR="0">
            <wp:extent cx="725229" cy="669851"/>
            <wp:effectExtent l="1905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725170" cy="669290"/>
                    </a:xfrm>
                    <a:prstGeom prst="rect">
                      <a:avLst/>
                    </a:prstGeom>
                  </pic:spPr>
                </pic:pic>
              </a:graphicData>
            </a:graphic>
          </wp:inline>
        </w:drawing>
      </w:r>
    </w:p>
    <w:p w:rsidR="0024210E" w:rsidRPr="00D81338" w:rsidRDefault="00C70157"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Общество с ограниченной ответственностью</w:t>
      </w:r>
    </w:p>
    <w:p w:rsidR="00085CD1" w:rsidRPr="00D81338" w:rsidRDefault="00C965AB"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r w:rsidR="0024210E" w:rsidRPr="00D81338">
        <w:rPr>
          <w:rFonts w:ascii="Times New Roman" w:hAnsi="Times New Roman" w:cs="Times New Roman"/>
          <w:sz w:val="28"/>
          <w:szCs w:val="28"/>
        </w:rPr>
        <w:t>ГЕОЗЕМСТРОЙ</w:t>
      </w:r>
      <w:r w:rsidRPr="00D81338">
        <w:rPr>
          <w:rFonts w:ascii="Times New Roman" w:hAnsi="Times New Roman" w:cs="Times New Roman"/>
          <w:sz w:val="28"/>
          <w:szCs w:val="28"/>
        </w:rPr>
        <w:t>»</w:t>
      </w:r>
    </w:p>
    <w:p w:rsidR="00085CD1" w:rsidRPr="00D81338" w:rsidRDefault="00085CD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394087, г</w:t>
      </w:r>
      <w:r w:rsidR="006C4AC6" w:rsidRPr="00D81338">
        <w:rPr>
          <w:rFonts w:ascii="Times New Roman" w:hAnsi="Times New Roman" w:cs="Times New Roman"/>
          <w:sz w:val="28"/>
          <w:szCs w:val="28"/>
        </w:rPr>
        <w:t xml:space="preserve">. </w:t>
      </w:r>
      <w:r w:rsidRPr="00D81338">
        <w:rPr>
          <w:rFonts w:ascii="Times New Roman" w:hAnsi="Times New Roman" w:cs="Times New Roman"/>
          <w:sz w:val="28"/>
          <w:szCs w:val="28"/>
        </w:rPr>
        <w:t>Воронеж, ул</w:t>
      </w:r>
      <w:r w:rsidR="006C4AC6" w:rsidRPr="00D81338">
        <w:rPr>
          <w:rFonts w:ascii="Times New Roman" w:hAnsi="Times New Roman" w:cs="Times New Roman"/>
          <w:sz w:val="28"/>
          <w:szCs w:val="28"/>
        </w:rPr>
        <w:t xml:space="preserve">. </w:t>
      </w:r>
      <w:r w:rsidRPr="00D81338">
        <w:rPr>
          <w:rFonts w:ascii="Times New Roman" w:hAnsi="Times New Roman" w:cs="Times New Roman"/>
          <w:sz w:val="28"/>
          <w:szCs w:val="28"/>
        </w:rPr>
        <w:t>Ушинского, д</w:t>
      </w:r>
      <w:r w:rsidR="006C4AC6" w:rsidRPr="00D81338">
        <w:rPr>
          <w:rFonts w:ascii="Times New Roman" w:hAnsi="Times New Roman" w:cs="Times New Roman"/>
          <w:sz w:val="28"/>
          <w:szCs w:val="28"/>
        </w:rPr>
        <w:t xml:space="preserve">. </w:t>
      </w:r>
      <w:r w:rsidRPr="00D81338">
        <w:rPr>
          <w:rFonts w:ascii="Times New Roman" w:hAnsi="Times New Roman" w:cs="Times New Roman"/>
          <w:sz w:val="28"/>
          <w:szCs w:val="28"/>
        </w:rPr>
        <w:t>4 а</w:t>
      </w:r>
    </w:p>
    <w:p w:rsidR="00085CD1" w:rsidRPr="00D81338" w:rsidRDefault="00085CD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Тел: (473)224-71-90, факс (473) 234-04-29</w:t>
      </w:r>
    </w:p>
    <w:p w:rsidR="00085CD1" w:rsidRPr="00D81338" w:rsidRDefault="00085CD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lang w:val="en-US"/>
        </w:rPr>
        <w:t>E</w:t>
      </w:r>
      <w:r w:rsidRPr="00D81338">
        <w:rPr>
          <w:rFonts w:ascii="Times New Roman" w:hAnsi="Times New Roman" w:cs="Times New Roman"/>
          <w:sz w:val="28"/>
          <w:szCs w:val="28"/>
        </w:rPr>
        <w:t>-</w:t>
      </w:r>
      <w:r w:rsidRPr="00D81338">
        <w:rPr>
          <w:rFonts w:ascii="Times New Roman" w:hAnsi="Times New Roman" w:cs="Times New Roman"/>
          <w:sz w:val="28"/>
          <w:szCs w:val="28"/>
          <w:lang w:val="en-US"/>
        </w:rPr>
        <w:t>mail</w:t>
      </w:r>
      <w:r w:rsidRPr="00D81338">
        <w:rPr>
          <w:rFonts w:ascii="Times New Roman" w:hAnsi="Times New Roman" w:cs="Times New Roman"/>
          <w:sz w:val="28"/>
          <w:szCs w:val="28"/>
        </w:rPr>
        <w:t xml:space="preserve">: </w:t>
      </w:r>
      <w:r w:rsidR="00AB4059" w:rsidRPr="00D81338">
        <w:rPr>
          <w:rFonts w:ascii="Times New Roman" w:hAnsi="Times New Roman" w:cs="Times New Roman"/>
          <w:sz w:val="28"/>
          <w:szCs w:val="28"/>
          <w:lang w:val="en-US"/>
        </w:rPr>
        <w:t>mail</w:t>
      </w:r>
      <w:r w:rsidR="00AB4059" w:rsidRPr="00D81338">
        <w:rPr>
          <w:rFonts w:ascii="Times New Roman" w:hAnsi="Times New Roman" w:cs="Times New Roman"/>
          <w:sz w:val="28"/>
          <w:szCs w:val="28"/>
        </w:rPr>
        <w:t>@</w:t>
      </w:r>
      <w:proofErr w:type="spellStart"/>
      <w:r w:rsidR="00AB4059" w:rsidRPr="00D81338">
        <w:rPr>
          <w:rFonts w:ascii="Times New Roman" w:hAnsi="Times New Roman" w:cs="Times New Roman"/>
          <w:sz w:val="28"/>
          <w:szCs w:val="28"/>
          <w:lang w:val="en-US"/>
        </w:rPr>
        <w:t>geozemstroy</w:t>
      </w:r>
      <w:proofErr w:type="spellEnd"/>
      <w:r w:rsidR="00AB4059" w:rsidRPr="00D81338">
        <w:rPr>
          <w:rFonts w:ascii="Times New Roman" w:hAnsi="Times New Roman" w:cs="Times New Roman"/>
          <w:sz w:val="28"/>
          <w:szCs w:val="28"/>
        </w:rPr>
        <w:t>.</w:t>
      </w:r>
      <w:proofErr w:type="spellStart"/>
      <w:r w:rsidR="00AB4059" w:rsidRPr="00D81338">
        <w:rPr>
          <w:rFonts w:ascii="Times New Roman" w:hAnsi="Times New Roman" w:cs="Times New Roman"/>
          <w:sz w:val="28"/>
          <w:szCs w:val="28"/>
          <w:lang w:val="en-US"/>
        </w:rPr>
        <w:t>vrn</w:t>
      </w:r>
      <w:proofErr w:type="spellEnd"/>
      <w:r w:rsidR="00AB4059" w:rsidRPr="00D81338">
        <w:rPr>
          <w:rFonts w:ascii="Times New Roman" w:hAnsi="Times New Roman" w:cs="Times New Roman"/>
          <w:sz w:val="28"/>
          <w:szCs w:val="28"/>
        </w:rPr>
        <w:t>.</w:t>
      </w:r>
      <w:proofErr w:type="spellStart"/>
      <w:r w:rsidR="00AB4059" w:rsidRPr="00D81338">
        <w:rPr>
          <w:rFonts w:ascii="Times New Roman" w:hAnsi="Times New Roman" w:cs="Times New Roman"/>
          <w:sz w:val="28"/>
          <w:szCs w:val="28"/>
          <w:lang w:val="en-US"/>
        </w:rPr>
        <w:t>ru</w:t>
      </w:r>
      <w:proofErr w:type="spellEnd"/>
    </w:p>
    <w:p w:rsidR="0024210E" w:rsidRPr="00D81338" w:rsidRDefault="0024210E" w:rsidP="002200E2">
      <w:pPr>
        <w:spacing w:after="0" w:line="240" w:lineRule="auto"/>
        <w:jc w:val="center"/>
        <w:rPr>
          <w:rFonts w:ascii="Times New Roman" w:hAnsi="Times New Roman" w:cs="Times New Roman"/>
          <w:sz w:val="28"/>
          <w:szCs w:val="28"/>
        </w:rPr>
      </w:pPr>
    </w:p>
    <w:p w:rsidR="00C70157" w:rsidRPr="00D81338" w:rsidRDefault="00C70157" w:rsidP="002200E2">
      <w:pPr>
        <w:spacing w:after="0" w:line="240" w:lineRule="auto"/>
        <w:rPr>
          <w:rFonts w:ascii="Times New Roman" w:hAnsi="Times New Roman" w:cs="Times New Roman"/>
          <w:sz w:val="28"/>
          <w:szCs w:val="28"/>
        </w:rPr>
      </w:pPr>
    </w:p>
    <w:p w:rsidR="00C70157" w:rsidRPr="00D81338" w:rsidRDefault="00C70157" w:rsidP="002200E2">
      <w:pPr>
        <w:spacing w:after="0" w:line="240" w:lineRule="auto"/>
        <w:ind w:right="-2"/>
        <w:jc w:val="both"/>
        <w:rPr>
          <w:rFonts w:ascii="Times New Roman" w:hAnsi="Times New Roman" w:cs="Times New Roman"/>
          <w:sz w:val="28"/>
          <w:szCs w:val="28"/>
        </w:rPr>
      </w:pPr>
    </w:p>
    <w:p w:rsidR="00A70D26" w:rsidRPr="00D81338" w:rsidRDefault="00A70D26" w:rsidP="002200E2">
      <w:pPr>
        <w:spacing w:after="0" w:line="240" w:lineRule="auto"/>
        <w:ind w:right="-2"/>
        <w:jc w:val="both"/>
        <w:rPr>
          <w:rFonts w:ascii="Times New Roman" w:hAnsi="Times New Roman" w:cs="Times New Roman"/>
          <w:sz w:val="28"/>
          <w:szCs w:val="28"/>
        </w:rPr>
      </w:pPr>
    </w:p>
    <w:p w:rsidR="00A70D26" w:rsidRPr="00D81338" w:rsidRDefault="00A70D26" w:rsidP="002200E2">
      <w:pPr>
        <w:spacing w:after="0" w:line="240" w:lineRule="auto"/>
        <w:ind w:right="-2"/>
        <w:jc w:val="both"/>
        <w:rPr>
          <w:rFonts w:ascii="Times New Roman" w:hAnsi="Times New Roman" w:cs="Times New Roman"/>
          <w:sz w:val="28"/>
          <w:szCs w:val="28"/>
        </w:rPr>
      </w:pPr>
    </w:p>
    <w:p w:rsidR="00A70D26" w:rsidRPr="00D81338" w:rsidRDefault="00A70D26" w:rsidP="002200E2">
      <w:pPr>
        <w:spacing w:after="0" w:line="240" w:lineRule="auto"/>
        <w:ind w:right="-2"/>
        <w:jc w:val="both"/>
        <w:rPr>
          <w:rFonts w:ascii="Times New Roman" w:hAnsi="Times New Roman" w:cs="Times New Roman"/>
          <w:sz w:val="28"/>
          <w:szCs w:val="28"/>
        </w:rPr>
      </w:pPr>
    </w:p>
    <w:p w:rsidR="00A70D26" w:rsidRPr="00D81338" w:rsidRDefault="00A70D26" w:rsidP="002200E2">
      <w:pPr>
        <w:spacing w:after="0" w:line="240" w:lineRule="auto"/>
        <w:ind w:right="-2"/>
        <w:jc w:val="both"/>
        <w:rPr>
          <w:rFonts w:ascii="Times New Roman" w:hAnsi="Times New Roman" w:cs="Times New Roman"/>
          <w:sz w:val="28"/>
          <w:szCs w:val="28"/>
        </w:rPr>
      </w:pPr>
    </w:p>
    <w:p w:rsidR="00A70D26" w:rsidRPr="00D81338" w:rsidRDefault="00A70D26" w:rsidP="002200E2">
      <w:pPr>
        <w:spacing w:after="0" w:line="240" w:lineRule="auto"/>
        <w:ind w:right="-2"/>
        <w:jc w:val="both"/>
        <w:rPr>
          <w:rFonts w:ascii="Times New Roman" w:hAnsi="Times New Roman" w:cs="Times New Roman"/>
          <w:sz w:val="28"/>
          <w:szCs w:val="28"/>
        </w:rPr>
      </w:pPr>
    </w:p>
    <w:p w:rsidR="0024210E" w:rsidRPr="00D81338" w:rsidRDefault="0024210E" w:rsidP="002200E2">
      <w:pPr>
        <w:spacing w:after="0" w:line="240" w:lineRule="auto"/>
        <w:ind w:right="-2"/>
        <w:jc w:val="both"/>
        <w:rPr>
          <w:rFonts w:ascii="Times New Roman" w:hAnsi="Times New Roman" w:cs="Times New Roman"/>
          <w:sz w:val="28"/>
          <w:szCs w:val="28"/>
        </w:rPr>
      </w:pPr>
    </w:p>
    <w:p w:rsidR="00C70157" w:rsidRPr="00D81338" w:rsidRDefault="00C70157" w:rsidP="002200E2">
      <w:pPr>
        <w:spacing w:after="0" w:line="240" w:lineRule="auto"/>
        <w:ind w:right="-2"/>
        <w:rPr>
          <w:rFonts w:ascii="Times New Roman" w:hAnsi="Times New Roman" w:cs="Times New Roman"/>
          <w:sz w:val="28"/>
          <w:szCs w:val="28"/>
        </w:rPr>
      </w:pPr>
    </w:p>
    <w:p w:rsidR="00734210" w:rsidRPr="00D81338" w:rsidRDefault="00734210" w:rsidP="002200E2">
      <w:pPr>
        <w:spacing w:after="0" w:line="240" w:lineRule="auto"/>
        <w:ind w:right="-2"/>
        <w:rPr>
          <w:rFonts w:ascii="Times New Roman" w:hAnsi="Times New Roman" w:cs="Times New Roman"/>
          <w:sz w:val="28"/>
          <w:szCs w:val="28"/>
        </w:rPr>
      </w:pPr>
    </w:p>
    <w:p w:rsidR="001760A0" w:rsidRPr="00D81338" w:rsidRDefault="001760A0" w:rsidP="002200E2">
      <w:pPr>
        <w:spacing w:after="0" w:line="240" w:lineRule="auto"/>
        <w:ind w:right="-2"/>
        <w:rPr>
          <w:rFonts w:ascii="Times New Roman" w:hAnsi="Times New Roman" w:cs="Times New Roman"/>
          <w:sz w:val="28"/>
          <w:szCs w:val="28"/>
        </w:rPr>
      </w:pPr>
    </w:p>
    <w:p w:rsidR="00734210" w:rsidRPr="00D81338" w:rsidRDefault="00734210" w:rsidP="002200E2">
      <w:pPr>
        <w:spacing w:after="0" w:line="240" w:lineRule="auto"/>
        <w:ind w:right="-2"/>
        <w:rPr>
          <w:rFonts w:ascii="Times New Roman" w:hAnsi="Times New Roman" w:cs="Times New Roman"/>
          <w:sz w:val="28"/>
          <w:szCs w:val="28"/>
        </w:rPr>
      </w:pPr>
    </w:p>
    <w:p w:rsidR="00C70157" w:rsidRPr="00D81338" w:rsidRDefault="0003657D" w:rsidP="002200E2">
      <w:pPr>
        <w:spacing w:after="0" w:line="240" w:lineRule="auto"/>
        <w:jc w:val="center"/>
        <w:rPr>
          <w:rFonts w:ascii="Times New Roman" w:hAnsi="Times New Roman" w:cs="Times New Roman"/>
          <w:b/>
          <w:sz w:val="28"/>
          <w:szCs w:val="28"/>
        </w:rPr>
      </w:pPr>
      <w:r w:rsidRPr="0003657D">
        <w:rPr>
          <w:rFonts w:ascii="Times New Roman" w:hAnsi="Times New Roman" w:cs="Times New Roman"/>
          <w:b/>
          <w:sz w:val="28"/>
          <w:szCs w:val="28"/>
        </w:rPr>
        <w:t>ВНЕСЕНИЕ ИЗМЕНЕНИЙ В</w:t>
      </w:r>
      <w:r>
        <w:rPr>
          <w:rFonts w:ascii="Times New Roman" w:hAnsi="Times New Roman" w:cs="Times New Roman"/>
          <w:sz w:val="24"/>
          <w:szCs w:val="24"/>
        </w:rPr>
        <w:t xml:space="preserve"> </w:t>
      </w:r>
      <w:r w:rsidR="0027659D" w:rsidRPr="00D81338">
        <w:rPr>
          <w:rFonts w:ascii="Times New Roman" w:hAnsi="Times New Roman" w:cs="Times New Roman"/>
          <w:b/>
          <w:sz w:val="28"/>
          <w:szCs w:val="28"/>
        </w:rPr>
        <w:t>ГЕНЕРАЛЬН</w:t>
      </w:r>
      <w:r w:rsidR="00E36950" w:rsidRPr="00D81338">
        <w:rPr>
          <w:rFonts w:ascii="Times New Roman" w:hAnsi="Times New Roman" w:cs="Times New Roman"/>
          <w:b/>
          <w:sz w:val="28"/>
          <w:szCs w:val="28"/>
        </w:rPr>
        <w:t>ЫЙ ПЛАН</w:t>
      </w:r>
      <w:r w:rsidR="0027659D" w:rsidRPr="00D81338">
        <w:rPr>
          <w:rFonts w:ascii="Times New Roman" w:hAnsi="Times New Roman" w:cs="Times New Roman"/>
          <w:b/>
          <w:sz w:val="28"/>
          <w:szCs w:val="28"/>
        </w:rPr>
        <w:t xml:space="preserve"> </w:t>
      </w:r>
      <w:r w:rsidR="00380A37" w:rsidRPr="00D81338">
        <w:rPr>
          <w:rFonts w:ascii="Times New Roman" w:hAnsi="Times New Roman" w:cs="Times New Roman"/>
          <w:b/>
          <w:sz w:val="28"/>
          <w:szCs w:val="28"/>
        </w:rPr>
        <w:t>А</w:t>
      </w:r>
      <w:r w:rsidR="005F78E3" w:rsidRPr="00D81338">
        <w:rPr>
          <w:rFonts w:ascii="Times New Roman" w:hAnsi="Times New Roman" w:cs="Times New Roman"/>
          <w:b/>
          <w:sz w:val="28"/>
          <w:szCs w:val="28"/>
        </w:rPr>
        <w:t>ЛЕКСЕЕВСКОГО</w:t>
      </w:r>
      <w:r w:rsidR="00776761" w:rsidRPr="00D81338">
        <w:rPr>
          <w:rFonts w:ascii="Times New Roman" w:hAnsi="Times New Roman" w:cs="Times New Roman"/>
          <w:b/>
          <w:sz w:val="28"/>
          <w:szCs w:val="28"/>
        </w:rPr>
        <w:t> </w:t>
      </w:r>
      <w:r w:rsidR="00434F95" w:rsidRPr="00D81338">
        <w:rPr>
          <w:rFonts w:ascii="Times New Roman" w:hAnsi="Times New Roman" w:cs="Times New Roman"/>
          <w:b/>
          <w:sz w:val="28"/>
          <w:szCs w:val="28"/>
        </w:rPr>
        <w:t>СЕЛЬСКОГО</w:t>
      </w:r>
      <w:r w:rsidR="00776761" w:rsidRPr="00D81338">
        <w:rPr>
          <w:rFonts w:ascii="Times New Roman" w:hAnsi="Times New Roman" w:cs="Times New Roman"/>
          <w:b/>
          <w:sz w:val="28"/>
          <w:szCs w:val="28"/>
        </w:rPr>
        <w:t> </w:t>
      </w:r>
      <w:r w:rsidR="00434F95" w:rsidRPr="00D81338">
        <w:rPr>
          <w:rFonts w:ascii="Times New Roman" w:hAnsi="Times New Roman" w:cs="Times New Roman"/>
          <w:b/>
          <w:sz w:val="28"/>
          <w:szCs w:val="28"/>
        </w:rPr>
        <w:t xml:space="preserve">ПОСЕЛЕНИЯ </w:t>
      </w:r>
      <w:r w:rsidR="00380A37" w:rsidRPr="00D81338">
        <w:rPr>
          <w:rFonts w:ascii="Times New Roman" w:hAnsi="Times New Roman" w:cs="Times New Roman"/>
          <w:b/>
          <w:sz w:val="28"/>
          <w:szCs w:val="28"/>
        </w:rPr>
        <w:t>ПЕРВОМАЙСКОГО</w:t>
      </w:r>
      <w:r w:rsidR="00776761" w:rsidRPr="00D81338">
        <w:rPr>
          <w:rFonts w:ascii="Times New Roman" w:hAnsi="Times New Roman" w:cs="Times New Roman"/>
          <w:b/>
          <w:sz w:val="28"/>
          <w:szCs w:val="28"/>
        </w:rPr>
        <w:t> </w:t>
      </w:r>
      <w:r w:rsidR="00434F95" w:rsidRPr="00D81338">
        <w:rPr>
          <w:rFonts w:ascii="Times New Roman" w:hAnsi="Times New Roman" w:cs="Times New Roman"/>
          <w:b/>
          <w:sz w:val="28"/>
          <w:szCs w:val="28"/>
        </w:rPr>
        <w:t>МУНИЦИПАЛЬНОГО РАЙОНА</w:t>
      </w:r>
    </w:p>
    <w:p w:rsidR="00C70157" w:rsidRPr="00D81338" w:rsidRDefault="00C70157" w:rsidP="002200E2">
      <w:pPr>
        <w:spacing w:after="0" w:line="240" w:lineRule="auto"/>
        <w:jc w:val="both"/>
        <w:rPr>
          <w:rFonts w:ascii="Times New Roman" w:hAnsi="Times New Roman" w:cs="Times New Roman"/>
          <w:sz w:val="28"/>
          <w:szCs w:val="28"/>
        </w:rPr>
      </w:pPr>
    </w:p>
    <w:p w:rsidR="00C70157" w:rsidRPr="00D81338" w:rsidRDefault="00C70157" w:rsidP="002200E2">
      <w:pPr>
        <w:spacing w:after="0" w:line="240" w:lineRule="auto"/>
        <w:jc w:val="both"/>
        <w:rPr>
          <w:rFonts w:ascii="Times New Roman" w:hAnsi="Times New Roman" w:cs="Times New Roman"/>
          <w:sz w:val="28"/>
          <w:szCs w:val="28"/>
        </w:rPr>
      </w:pPr>
    </w:p>
    <w:p w:rsidR="00C70157" w:rsidRPr="00D81338" w:rsidRDefault="00434F95" w:rsidP="002200E2">
      <w:pPr>
        <w:spacing w:after="0" w:line="240" w:lineRule="auto"/>
        <w:jc w:val="center"/>
        <w:rPr>
          <w:rFonts w:ascii="Times New Roman" w:eastAsia="Calibri" w:hAnsi="Times New Roman" w:cs="Times New Roman"/>
          <w:b/>
          <w:sz w:val="28"/>
          <w:szCs w:val="28"/>
        </w:rPr>
      </w:pPr>
      <w:r w:rsidRPr="00D81338">
        <w:rPr>
          <w:rFonts w:ascii="Times New Roman" w:eastAsia="Times New Roman" w:hAnsi="Times New Roman" w:cs="Times New Roman"/>
          <w:b/>
          <w:sz w:val="28"/>
          <w:szCs w:val="28"/>
          <w:lang w:eastAsia="ru-RU"/>
        </w:rPr>
        <w:t>Материалы по обоснованию генерального плана</w:t>
      </w:r>
    </w:p>
    <w:p w:rsidR="00C70157" w:rsidRPr="00D81338" w:rsidRDefault="00C70157" w:rsidP="002200E2">
      <w:pPr>
        <w:spacing w:after="0" w:line="240" w:lineRule="auto"/>
        <w:jc w:val="both"/>
        <w:rPr>
          <w:rFonts w:ascii="Times New Roman" w:eastAsia="Times New Roman" w:hAnsi="Times New Roman" w:cs="Times New Roman"/>
          <w:sz w:val="28"/>
          <w:szCs w:val="28"/>
          <w:lang w:eastAsia="ru-RU"/>
        </w:rPr>
      </w:pPr>
    </w:p>
    <w:p w:rsidR="00734210" w:rsidRPr="00D81338" w:rsidRDefault="00734210" w:rsidP="002200E2">
      <w:pPr>
        <w:spacing w:after="0" w:line="240" w:lineRule="auto"/>
        <w:jc w:val="both"/>
        <w:rPr>
          <w:rFonts w:ascii="Times New Roman" w:eastAsia="Calibri" w:hAnsi="Times New Roman" w:cs="Times New Roman"/>
          <w:sz w:val="28"/>
          <w:szCs w:val="28"/>
        </w:rPr>
      </w:pPr>
    </w:p>
    <w:p w:rsidR="00C70157" w:rsidRPr="00D81338" w:rsidRDefault="00C70157" w:rsidP="002200E2">
      <w:pPr>
        <w:spacing w:after="0" w:line="240" w:lineRule="auto"/>
        <w:jc w:val="both"/>
        <w:rPr>
          <w:rFonts w:ascii="Times New Roman" w:eastAsia="Calibri" w:hAnsi="Times New Roman" w:cs="Times New Roman"/>
          <w:sz w:val="28"/>
          <w:szCs w:val="28"/>
        </w:rPr>
      </w:pPr>
    </w:p>
    <w:p w:rsidR="00C70157" w:rsidRPr="00D81338" w:rsidRDefault="00C70157" w:rsidP="002200E2">
      <w:pPr>
        <w:spacing w:after="0" w:line="240" w:lineRule="auto"/>
        <w:jc w:val="both"/>
        <w:rPr>
          <w:rFonts w:ascii="Times New Roman" w:hAnsi="Times New Roman" w:cs="Times New Roman"/>
          <w:sz w:val="28"/>
          <w:szCs w:val="28"/>
        </w:rPr>
      </w:pPr>
    </w:p>
    <w:p w:rsidR="00C70157" w:rsidRPr="00D81338" w:rsidRDefault="00C70157" w:rsidP="002200E2">
      <w:pPr>
        <w:spacing w:after="0" w:line="240" w:lineRule="auto"/>
        <w:jc w:val="both"/>
        <w:rPr>
          <w:rFonts w:ascii="Times New Roman" w:hAnsi="Times New Roman" w:cs="Times New Roman"/>
          <w:sz w:val="28"/>
          <w:szCs w:val="28"/>
        </w:rPr>
      </w:pPr>
    </w:p>
    <w:p w:rsidR="00A70D26" w:rsidRPr="00D81338" w:rsidRDefault="0072703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noProof/>
          <w:sz w:val="28"/>
          <w:szCs w:val="28"/>
          <w:lang w:eastAsia="ru-RU"/>
        </w:rPr>
        <w:drawing>
          <wp:inline distT="0" distB="0" distL="0" distR="0">
            <wp:extent cx="1384560" cy="1626919"/>
            <wp:effectExtent l="19050" t="0" r="6090" b="0"/>
            <wp:docPr id="2" name="Рисунок 1" descr="https://upload.wikimedia.org/wikipedia/commons/0/08/Pervomaiskiy_kr_rayon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0/08/Pervomaiskiy_kr_rayon_gerb.png"/>
                    <pic:cNvPicPr>
                      <a:picLocks noChangeAspect="1" noChangeArrowheads="1"/>
                    </pic:cNvPicPr>
                  </pic:nvPicPr>
                  <pic:blipFill>
                    <a:blip r:embed="rId9" cstate="print"/>
                    <a:srcRect/>
                    <a:stretch>
                      <a:fillRect/>
                    </a:stretch>
                  </pic:blipFill>
                  <pic:spPr bwMode="auto">
                    <a:xfrm>
                      <a:off x="0" y="0"/>
                      <a:ext cx="1388007" cy="1630969"/>
                    </a:xfrm>
                    <a:prstGeom prst="rect">
                      <a:avLst/>
                    </a:prstGeom>
                    <a:noFill/>
                    <a:ln w="9525">
                      <a:noFill/>
                      <a:miter lim="800000"/>
                      <a:headEnd/>
                      <a:tailEnd/>
                    </a:ln>
                  </pic:spPr>
                </pic:pic>
              </a:graphicData>
            </a:graphic>
          </wp:inline>
        </w:drawing>
      </w:r>
    </w:p>
    <w:p w:rsidR="00A70D26" w:rsidRPr="00D81338" w:rsidRDefault="00A70D26" w:rsidP="002200E2">
      <w:pPr>
        <w:spacing w:after="0" w:line="240" w:lineRule="auto"/>
        <w:jc w:val="both"/>
        <w:rPr>
          <w:rFonts w:ascii="Times New Roman" w:hAnsi="Times New Roman" w:cs="Times New Roman"/>
          <w:sz w:val="28"/>
          <w:szCs w:val="28"/>
        </w:rPr>
      </w:pPr>
    </w:p>
    <w:p w:rsidR="00A70D26" w:rsidRPr="00D81338" w:rsidRDefault="00A70D26" w:rsidP="002200E2">
      <w:pPr>
        <w:spacing w:after="0" w:line="240" w:lineRule="auto"/>
        <w:jc w:val="both"/>
        <w:rPr>
          <w:rFonts w:ascii="Times New Roman" w:hAnsi="Times New Roman" w:cs="Times New Roman"/>
          <w:sz w:val="28"/>
          <w:szCs w:val="28"/>
        </w:rPr>
      </w:pPr>
    </w:p>
    <w:p w:rsidR="00A70D26" w:rsidRPr="00D81338" w:rsidRDefault="00A70D26" w:rsidP="002200E2">
      <w:pPr>
        <w:spacing w:after="0" w:line="240" w:lineRule="auto"/>
        <w:jc w:val="both"/>
        <w:rPr>
          <w:rFonts w:ascii="Times New Roman" w:hAnsi="Times New Roman" w:cs="Times New Roman"/>
          <w:sz w:val="28"/>
          <w:szCs w:val="28"/>
        </w:rPr>
      </w:pPr>
    </w:p>
    <w:p w:rsidR="00734210" w:rsidRPr="00D81338" w:rsidRDefault="00734210" w:rsidP="002200E2">
      <w:pPr>
        <w:spacing w:after="0" w:line="240" w:lineRule="auto"/>
        <w:jc w:val="both"/>
        <w:rPr>
          <w:rFonts w:ascii="Times New Roman" w:hAnsi="Times New Roman" w:cs="Times New Roman"/>
          <w:sz w:val="28"/>
          <w:szCs w:val="28"/>
        </w:rPr>
      </w:pPr>
    </w:p>
    <w:p w:rsidR="00734210" w:rsidRPr="00D81338" w:rsidRDefault="00734210" w:rsidP="002200E2">
      <w:pPr>
        <w:spacing w:after="0" w:line="240" w:lineRule="auto"/>
        <w:jc w:val="both"/>
        <w:rPr>
          <w:rFonts w:ascii="Times New Roman" w:hAnsi="Times New Roman" w:cs="Times New Roman"/>
          <w:sz w:val="28"/>
          <w:szCs w:val="28"/>
        </w:rPr>
      </w:pPr>
    </w:p>
    <w:p w:rsidR="00291DE7" w:rsidRDefault="00291DE7" w:rsidP="002200E2">
      <w:pPr>
        <w:spacing w:after="0" w:line="240" w:lineRule="auto"/>
        <w:jc w:val="center"/>
        <w:rPr>
          <w:rFonts w:ascii="Times New Roman" w:hAnsi="Times New Roman" w:cs="Times New Roman"/>
          <w:b/>
          <w:sz w:val="28"/>
          <w:szCs w:val="28"/>
        </w:rPr>
      </w:pPr>
    </w:p>
    <w:p w:rsidR="002361F3" w:rsidRPr="00D81338" w:rsidRDefault="00C70157" w:rsidP="002200E2">
      <w:pPr>
        <w:spacing w:after="0" w:line="240" w:lineRule="auto"/>
        <w:jc w:val="center"/>
        <w:rPr>
          <w:rFonts w:ascii="Times New Roman" w:hAnsi="Times New Roman" w:cs="Times New Roman"/>
          <w:b/>
          <w:sz w:val="28"/>
          <w:szCs w:val="28"/>
        </w:rPr>
        <w:sectPr w:rsidR="002361F3" w:rsidRPr="00D81338" w:rsidSect="00CD4ACC">
          <w:headerReference w:type="default" r:id="rId10"/>
          <w:footerReference w:type="default" r:id="rId11"/>
          <w:pgSz w:w="11906" w:h="16838"/>
          <w:pgMar w:top="567" w:right="567" w:bottom="567" w:left="1134" w:header="425" w:footer="108" w:gutter="0"/>
          <w:cols w:space="708"/>
          <w:titlePg/>
          <w:docGrid w:linePitch="360"/>
        </w:sectPr>
      </w:pPr>
      <w:r w:rsidRPr="00D81338">
        <w:rPr>
          <w:rFonts w:ascii="Times New Roman" w:hAnsi="Times New Roman" w:cs="Times New Roman"/>
          <w:b/>
          <w:sz w:val="28"/>
          <w:szCs w:val="28"/>
        </w:rPr>
        <w:t>2017</w:t>
      </w:r>
      <w:r w:rsidR="0027659D" w:rsidRPr="00D81338">
        <w:rPr>
          <w:rFonts w:ascii="Times New Roman" w:hAnsi="Times New Roman" w:cs="Times New Roman"/>
          <w:b/>
          <w:sz w:val="28"/>
          <w:szCs w:val="28"/>
        </w:rPr>
        <w:t xml:space="preserve"> год</w:t>
      </w:r>
    </w:p>
    <w:p w:rsidR="002361F3" w:rsidRPr="00D81338" w:rsidRDefault="001151A4" w:rsidP="002200E2">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33" style="position:absolute;left:0;text-align:left;margin-left:-6.15pt;margin-top:-8.5pt;width:523.8pt;height:798.4pt;z-index:251667456" filled="f" strokeweight="1.5pt"/>
        </w:pict>
      </w:r>
    </w:p>
    <w:p w:rsidR="002361F3" w:rsidRPr="00D81338" w:rsidRDefault="002361F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Общество с ограниченной ответственностью</w:t>
      </w:r>
    </w:p>
    <w:p w:rsidR="002361F3" w:rsidRPr="00D81338" w:rsidRDefault="00C965AB"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r w:rsidR="002361F3" w:rsidRPr="00D81338">
        <w:rPr>
          <w:rFonts w:ascii="Times New Roman" w:hAnsi="Times New Roman" w:cs="Times New Roman"/>
          <w:sz w:val="28"/>
          <w:szCs w:val="28"/>
        </w:rPr>
        <w:t>ГЕОЗЕМСТРОЙ</w:t>
      </w:r>
      <w:r w:rsidRPr="00D81338">
        <w:rPr>
          <w:rFonts w:ascii="Times New Roman" w:hAnsi="Times New Roman" w:cs="Times New Roman"/>
          <w:sz w:val="28"/>
          <w:szCs w:val="28"/>
        </w:rPr>
        <w:t>»</w:t>
      </w:r>
    </w:p>
    <w:p w:rsidR="002361F3" w:rsidRPr="00D81338" w:rsidRDefault="002361F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394087, г. Воронеж, ул. Ушинского, д. 4 а</w:t>
      </w:r>
    </w:p>
    <w:p w:rsidR="002361F3" w:rsidRPr="00D81338" w:rsidRDefault="002361F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Тел: (473)224-71-90, факс (473) 234-04-29</w:t>
      </w:r>
    </w:p>
    <w:p w:rsidR="002361F3" w:rsidRPr="00D81338" w:rsidRDefault="002361F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lang w:val="en-US"/>
        </w:rPr>
        <w:t>E</w:t>
      </w:r>
      <w:r w:rsidRPr="00D81338">
        <w:rPr>
          <w:rFonts w:ascii="Times New Roman" w:hAnsi="Times New Roman" w:cs="Times New Roman"/>
          <w:sz w:val="28"/>
          <w:szCs w:val="28"/>
        </w:rPr>
        <w:t>-</w:t>
      </w:r>
      <w:r w:rsidRPr="00D81338">
        <w:rPr>
          <w:rFonts w:ascii="Times New Roman" w:hAnsi="Times New Roman" w:cs="Times New Roman"/>
          <w:sz w:val="28"/>
          <w:szCs w:val="28"/>
          <w:lang w:val="en-US"/>
        </w:rPr>
        <w:t>mail</w:t>
      </w:r>
      <w:r w:rsidRPr="00D81338">
        <w:rPr>
          <w:rFonts w:ascii="Times New Roman" w:hAnsi="Times New Roman" w:cs="Times New Roman"/>
          <w:sz w:val="28"/>
          <w:szCs w:val="28"/>
        </w:rPr>
        <w:t xml:space="preserve">: </w:t>
      </w:r>
      <w:r w:rsidR="003013AE" w:rsidRPr="00D81338">
        <w:rPr>
          <w:rFonts w:ascii="Times New Roman" w:hAnsi="Times New Roman" w:cs="Times New Roman"/>
          <w:sz w:val="28"/>
          <w:szCs w:val="28"/>
          <w:lang w:val="en-US"/>
        </w:rPr>
        <w:t>mail</w:t>
      </w:r>
      <w:r w:rsidR="003013AE" w:rsidRPr="00D81338">
        <w:rPr>
          <w:rFonts w:ascii="Times New Roman" w:hAnsi="Times New Roman" w:cs="Times New Roman"/>
          <w:sz w:val="28"/>
          <w:szCs w:val="28"/>
        </w:rPr>
        <w:t>@</w:t>
      </w:r>
      <w:proofErr w:type="spellStart"/>
      <w:r w:rsidR="003013AE" w:rsidRPr="00D81338">
        <w:rPr>
          <w:rFonts w:ascii="Times New Roman" w:hAnsi="Times New Roman" w:cs="Times New Roman"/>
          <w:sz w:val="28"/>
          <w:szCs w:val="28"/>
          <w:lang w:val="en-US"/>
        </w:rPr>
        <w:t>geozemstroy</w:t>
      </w:r>
      <w:proofErr w:type="spellEnd"/>
      <w:r w:rsidR="003013AE" w:rsidRPr="00D81338">
        <w:rPr>
          <w:rFonts w:ascii="Times New Roman" w:hAnsi="Times New Roman" w:cs="Times New Roman"/>
          <w:sz w:val="28"/>
          <w:szCs w:val="28"/>
        </w:rPr>
        <w:t>.</w:t>
      </w:r>
      <w:proofErr w:type="spellStart"/>
      <w:r w:rsidR="003013AE" w:rsidRPr="00D81338">
        <w:rPr>
          <w:rFonts w:ascii="Times New Roman" w:hAnsi="Times New Roman" w:cs="Times New Roman"/>
          <w:sz w:val="28"/>
          <w:szCs w:val="28"/>
          <w:lang w:val="en-US"/>
        </w:rPr>
        <w:t>vrn</w:t>
      </w:r>
      <w:proofErr w:type="spellEnd"/>
      <w:r w:rsidR="003013AE" w:rsidRPr="00D81338">
        <w:rPr>
          <w:rFonts w:ascii="Times New Roman" w:hAnsi="Times New Roman" w:cs="Times New Roman"/>
          <w:sz w:val="28"/>
          <w:szCs w:val="28"/>
        </w:rPr>
        <w:t>.</w:t>
      </w:r>
      <w:proofErr w:type="spellStart"/>
      <w:r w:rsidR="003013AE" w:rsidRPr="00D81338">
        <w:rPr>
          <w:rFonts w:ascii="Times New Roman" w:hAnsi="Times New Roman" w:cs="Times New Roman"/>
          <w:sz w:val="28"/>
          <w:szCs w:val="28"/>
          <w:lang w:val="en-US"/>
        </w:rPr>
        <w:t>ru</w:t>
      </w:r>
      <w:proofErr w:type="spellEnd"/>
    </w:p>
    <w:p w:rsidR="002361F3" w:rsidRPr="00D81338" w:rsidRDefault="002361F3" w:rsidP="002200E2">
      <w:pPr>
        <w:spacing w:after="0" w:line="240" w:lineRule="auto"/>
        <w:jc w:val="center"/>
        <w:rPr>
          <w:rFonts w:ascii="Times New Roman" w:hAnsi="Times New Roman" w:cs="Times New Roman"/>
          <w:sz w:val="28"/>
          <w:szCs w:val="28"/>
        </w:rPr>
      </w:pPr>
    </w:p>
    <w:p w:rsidR="002361F3" w:rsidRPr="00D81338" w:rsidRDefault="002361F3" w:rsidP="002200E2">
      <w:pPr>
        <w:spacing w:after="0" w:line="240" w:lineRule="auto"/>
        <w:rPr>
          <w:rFonts w:ascii="Times New Roman" w:hAnsi="Times New Roman" w:cs="Times New Roman"/>
          <w:sz w:val="28"/>
          <w:szCs w:val="28"/>
        </w:rPr>
      </w:pPr>
    </w:p>
    <w:p w:rsidR="002361F3" w:rsidRPr="00D81338" w:rsidRDefault="002361F3" w:rsidP="002200E2">
      <w:pPr>
        <w:spacing w:after="0" w:line="240" w:lineRule="auto"/>
        <w:ind w:left="6096"/>
        <w:jc w:val="both"/>
        <w:rPr>
          <w:rFonts w:ascii="Times New Roman" w:hAnsi="Times New Roman" w:cs="Times New Roman"/>
          <w:sz w:val="28"/>
          <w:szCs w:val="28"/>
        </w:rPr>
      </w:pPr>
      <w:r w:rsidRPr="00D81338">
        <w:rPr>
          <w:rFonts w:ascii="Times New Roman" w:hAnsi="Times New Roman" w:cs="Times New Roman"/>
          <w:sz w:val="28"/>
          <w:szCs w:val="28"/>
        </w:rPr>
        <w:t xml:space="preserve">Заказчик: </w:t>
      </w:r>
      <w:r w:rsidR="00434F95" w:rsidRPr="00D81338">
        <w:rPr>
          <w:rFonts w:ascii="Times New Roman" w:hAnsi="Times New Roman" w:cs="Times New Roman"/>
          <w:sz w:val="28"/>
          <w:szCs w:val="28"/>
        </w:rPr>
        <w:t xml:space="preserve">Администрация </w:t>
      </w:r>
      <w:r w:rsidR="00727035" w:rsidRPr="00D81338">
        <w:rPr>
          <w:rFonts w:ascii="Times New Roman" w:hAnsi="Times New Roman" w:cs="Times New Roman"/>
          <w:sz w:val="28"/>
          <w:szCs w:val="28"/>
        </w:rPr>
        <w:t>Первомайского</w:t>
      </w:r>
      <w:r w:rsidR="00C3294B" w:rsidRPr="00D81338">
        <w:rPr>
          <w:rFonts w:ascii="Times New Roman" w:hAnsi="Times New Roman" w:cs="Times New Roman"/>
          <w:sz w:val="28"/>
          <w:szCs w:val="28"/>
        </w:rPr>
        <w:t xml:space="preserve"> муниципального</w:t>
      </w:r>
      <w:r w:rsidR="00434F95" w:rsidRPr="00D81338">
        <w:rPr>
          <w:rFonts w:ascii="Times New Roman" w:hAnsi="Times New Roman" w:cs="Times New Roman"/>
          <w:sz w:val="28"/>
          <w:szCs w:val="28"/>
        </w:rPr>
        <w:t xml:space="preserve"> района Республики Крым</w:t>
      </w:r>
    </w:p>
    <w:p w:rsidR="002361F3" w:rsidRPr="00D81338" w:rsidRDefault="002361F3" w:rsidP="002200E2">
      <w:pPr>
        <w:spacing w:after="0" w:line="240" w:lineRule="auto"/>
        <w:ind w:left="6096"/>
        <w:jc w:val="both"/>
        <w:rPr>
          <w:rFonts w:ascii="Times New Roman" w:hAnsi="Times New Roman" w:cs="Times New Roman"/>
          <w:sz w:val="28"/>
          <w:szCs w:val="28"/>
        </w:rPr>
      </w:pPr>
    </w:p>
    <w:p w:rsidR="002361F3" w:rsidRPr="00D81338" w:rsidRDefault="002361F3" w:rsidP="002200E2">
      <w:pPr>
        <w:spacing w:after="0" w:line="240" w:lineRule="auto"/>
        <w:ind w:left="6096"/>
        <w:jc w:val="both"/>
        <w:rPr>
          <w:rFonts w:ascii="Times New Roman" w:hAnsi="Times New Roman" w:cs="Times New Roman"/>
          <w:sz w:val="28"/>
          <w:szCs w:val="28"/>
        </w:rPr>
      </w:pPr>
      <w:r w:rsidRPr="00D81338">
        <w:rPr>
          <w:rFonts w:ascii="Times New Roman" w:hAnsi="Times New Roman" w:cs="Times New Roman"/>
          <w:sz w:val="28"/>
          <w:szCs w:val="28"/>
        </w:rPr>
        <w:t xml:space="preserve">Муниципальный контракт от </w:t>
      </w:r>
      <w:r w:rsidR="00434F95" w:rsidRPr="00D81338">
        <w:rPr>
          <w:rFonts w:ascii="Times New Roman" w:hAnsi="Times New Roman" w:cs="Times New Roman"/>
          <w:sz w:val="28"/>
          <w:szCs w:val="28"/>
        </w:rPr>
        <w:t>01</w:t>
      </w:r>
      <w:r w:rsidRPr="00D81338">
        <w:rPr>
          <w:rFonts w:ascii="Times New Roman" w:hAnsi="Times New Roman" w:cs="Times New Roman"/>
          <w:sz w:val="28"/>
          <w:szCs w:val="28"/>
        </w:rPr>
        <w:t>.0</w:t>
      </w:r>
      <w:r w:rsidR="0084579E" w:rsidRPr="00D81338">
        <w:rPr>
          <w:rFonts w:ascii="Times New Roman" w:hAnsi="Times New Roman" w:cs="Times New Roman"/>
          <w:sz w:val="28"/>
          <w:szCs w:val="28"/>
        </w:rPr>
        <w:t>9</w:t>
      </w:r>
      <w:r w:rsidRPr="00D81338">
        <w:rPr>
          <w:rFonts w:ascii="Times New Roman" w:hAnsi="Times New Roman" w:cs="Times New Roman"/>
          <w:sz w:val="28"/>
          <w:szCs w:val="28"/>
        </w:rPr>
        <w:t xml:space="preserve">.2017 № </w:t>
      </w:r>
      <w:r w:rsidR="00727035" w:rsidRPr="00D81338">
        <w:rPr>
          <w:rFonts w:ascii="Times New Roman" w:hAnsi="Times New Roman" w:cs="Times New Roman"/>
          <w:sz w:val="28"/>
          <w:szCs w:val="28"/>
        </w:rPr>
        <w:t>45</w:t>
      </w:r>
    </w:p>
    <w:p w:rsidR="002361F3" w:rsidRPr="00D81338" w:rsidRDefault="002361F3" w:rsidP="002200E2">
      <w:pPr>
        <w:spacing w:after="0" w:line="240" w:lineRule="auto"/>
        <w:ind w:left="7797"/>
        <w:rPr>
          <w:rFonts w:ascii="Times New Roman" w:hAnsi="Times New Roman" w:cs="Times New Roman"/>
          <w:sz w:val="28"/>
          <w:szCs w:val="28"/>
        </w:rPr>
      </w:pPr>
    </w:p>
    <w:p w:rsidR="002361F3" w:rsidRPr="00D81338" w:rsidRDefault="002361F3" w:rsidP="002200E2">
      <w:pPr>
        <w:spacing w:after="0" w:line="240" w:lineRule="auto"/>
        <w:ind w:left="7797"/>
        <w:rPr>
          <w:rFonts w:ascii="Times New Roman" w:hAnsi="Times New Roman" w:cs="Times New Roman"/>
          <w:b/>
          <w:sz w:val="28"/>
          <w:szCs w:val="28"/>
        </w:rPr>
      </w:pPr>
      <w:r w:rsidRPr="00D81338">
        <w:rPr>
          <w:rFonts w:ascii="Times New Roman" w:hAnsi="Times New Roman" w:cs="Times New Roman"/>
          <w:b/>
          <w:sz w:val="28"/>
          <w:szCs w:val="28"/>
        </w:rPr>
        <w:t>Инв. №</w:t>
      </w:r>
      <w:r w:rsidR="003215C9" w:rsidRPr="00D81338">
        <w:rPr>
          <w:rFonts w:ascii="Times New Roman" w:hAnsi="Times New Roman" w:cs="Times New Roman"/>
          <w:b/>
          <w:sz w:val="28"/>
          <w:szCs w:val="28"/>
        </w:rPr>
        <w:t xml:space="preserve"> </w:t>
      </w:r>
    </w:p>
    <w:p w:rsidR="002361F3" w:rsidRPr="00D81338" w:rsidRDefault="002361F3" w:rsidP="002200E2">
      <w:pPr>
        <w:spacing w:after="0" w:line="240" w:lineRule="auto"/>
        <w:ind w:left="7797"/>
        <w:rPr>
          <w:rFonts w:ascii="Times New Roman" w:hAnsi="Times New Roman" w:cs="Times New Roman"/>
          <w:b/>
          <w:sz w:val="28"/>
          <w:szCs w:val="28"/>
        </w:rPr>
      </w:pPr>
      <w:r w:rsidRPr="00D81338">
        <w:rPr>
          <w:rFonts w:ascii="Times New Roman" w:hAnsi="Times New Roman" w:cs="Times New Roman"/>
          <w:b/>
          <w:sz w:val="28"/>
          <w:szCs w:val="28"/>
        </w:rPr>
        <w:t xml:space="preserve">Экз. </w:t>
      </w:r>
    </w:p>
    <w:p w:rsidR="002361F3" w:rsidRPr="00D81338" w:rsidRDefault="002361F3" w:rsidP="002200E2">
      <w:pPr>
        <w:spacing w:after="0" w:line="240" w:lineRule="auto"/>
        <w:ind w:right="-2"/>
        <w:jc w:val="both"/>
        <w:rPr>
          <w:rFonts w:ascii="Times New Roman" w:hAnsi="Times New Roman" w:cs="Times New Roman"/>
          <w:sz w:val="28"/>
          <w:szCs w:val="28"/>
        </w:rPr>
      </w:pPr>
    </w:p>
    <w:p w:rsidR="002361F3" w:rsidRPr="00D81338" w:rsidRDefault="002361F3" w:rsidP="002200E2">
      <w:pPr>
        <w:spacing w:after="0" w:line="240" w:lineRule="auto"/>
        <w:ind w:right="-2"/>
        <w:jc w:val="both"/>
        <w:rPr>
          <w:rFonts w:ascii="Times New Roman" w:hAnsi="Times New Roman" w:cs="Times New Roman"/>
          <w:sz w:val="28"/>
          <w:szCs w:val="28"/>
        </w:rPr>
      </w:pPr>
    </w:p>
    <w:p w:rsidR="002361F3" w:rsidRPr="00D81338" w:rsidRDefault="002361F3" w:rsidP="002200E2">
      <w:pPr>
        <w:spacing w:after="0" w:line="240" w:lineRule="auto"/>
        <w:ind w:right="-2"/>
        <w:jc w:val="both"/>
        <w:rPr>
          <w:rFonts w:ascii="Times New Roman" w:hAnsi="Times New Roman" w:cs="Times New Roman"/>
          <w:sz w:val="28"/>
          <w:szCs w:val="28"/>
        </w:rPr>
      </w:pPr>
    </w:p>
    <w:p w:rsidR="00734210" w:rsidRPr="00D81338" w:rsidRDefault="00734210" w:rsidP="002200E2">
      <w:pPr>
        <w:spacing w:after="0" w:line="240" w:lineRule="auto"/>
        <w:ind w:right="-2"/>
        <w:jc w:val="both"/>
        <w:rPr>
          <w:rFonts w:ascii="Times New Roman" w:hAnsi="Times New Roman" w:cs="Times New Roman"/>
          <w:sz w:val="28"/>
          <w:szCs w:val="28"/>
        </w:rPr>
      </w:pPr>
    </w:p>
    <w:p w:rsidR="005F78E3" w:rsidRPr="00D81338" w:rsidRDefault="0003657D" w:rsidP="002200E2">
      <w:pPr>
        <w:spacing w:after="0" w:line="240" w:lineRule="auto"/>
        <w:jc w:val="center"/>
        <w:rPr>
          <w:rFonts w:ascii="Times New Roman" w:hAnsi="Times New Roman" w:cs="Times New Roman"/>
          <w:b/>
          <w:sz w:val="28"/>
          <w:szCs w:val="28"/>
        </w:rPr>
      </w:pPr>
      <w:r w:rsidRPr="0003657D">
        <w:rPr>
          <w:rFonts w:ascii="Times New Roman" w:hAnsi="Times New Roman" w:cs="Times New Roman"/>
          <w:b/>
          <w:sz w:val="28"/>
          <w:szCs w:val="28"/>
        </w:rPr>
        <w:t>ВНЕСЕНИЕ ИЗМЕНЕНИЙ В</w:t>
      </w:r>
      <w:r>
        <w:rPr>
          <w:rFonts w:ascii="Times New Roman" w:hAnsi="Times New Roman" w:cs="Times New Roman"/>
          <w:sz w:val="24"/>
          <w:szCs w:val="24"/>
        </w:rPr>
        <w:t xml:space="preserve"> </w:t>
      </w:r>
      <w:r w:rsidR="005F78E3" w:rsidRPr="00D81338">
        <w:rPr>
          <w:rFonts w:ascii="Times New Roman" w:hAnsi="Times New Roman" w:cs="Times New Roman"/>
          <w:b/>
          <w:sz w:val="28"/>
          <w:szCs w:val="28"/>
        </w:rPr>
        <w:t>ГЕНЕРАЛЬН</w:t>
      </w:r>
      <w:r w:rsidR="00E36950" w:rsidRPr="00D81338">
        <w:rPr>
          <w:rFonts w:ascii="Times New Roman" w:hAnsi="Times New Roman" w:cs="Times New Roman"/>
          <w:b/>
          <w:sz w:val="28"/>
          <w:szCs w:val="28"/>
        </w:rPr>
        <w:t>ЫЙ ПЛАН</w:t>
      </w:r>
      <w:r w:rsidR="005F78E3" w:rsidRPr="00D81338">
        <w:rPr>
          <w:rFonts w:ascii="Times New Roman" w:hAnsi="Times New Roman" w:cs="Times New Roman"/>
          <w:b/>
          <w:sz w:val="28"/>
          <w:szCs w:val="28"/>
        </w:rPr>
        <w:t xml:space="preserve"> АЛЕКСЕЕВСКОГО СЕЛЬСКОГО ПОСЕЛЕНИЯ ПЕРВОМАЙСКОГО МУНИЦИПАЛЬНОГО РАЙОНА</w:t>
      </w:r>
    </w:p>
    <w:p w:rsidR="002361F3" w:rsidRPr="00D81338" w:rsidRDefault="002361F3"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p>
    <w:p w:rsidR="00434F95" w:rsidRPr="00D81338" w:rsidRDefault="00434F95" w:rsidP="002200E2">
      <w:pPr>
        <w:spacing w:after="0" w:line="240" w:lineRule="auto"/>
        <w:jc w:val="both"/>
        <w:rPr>
          <w:rFonts w:ascii="Times New Roman" w:hAnsi="Times New Roman" w:cs="Times New Roman"/>
          <w:sz w:val="28"/>
          <w:szCs w:val="28"/>
        </w:rPr>
      </w:pPr>
    </w:p>
    <w:p w:rsidR="00434F95" w:rsidRPr="00D81338" w:rsidRDefault="00434F95" w:rsidP="002200E2">
      <w:pPr>
        <w:spacing w:after="0" w:line="240" w:lineRule="auto"/>
        <w:jc w:val="center"/>
        <w:rPr>
          <w:rFonts w:ascii="Times New Roman" w:eastAsia="Calibri" w:hAnsi="Times New Roman" w:cs="Times New Roman"/>
          <w:b/>
          <w:sz w:val="28"/>
          <w:szCs w:val="28"/>
        </w:rPr>
      </w:pPr>
      <w:r w:rsidRPr="00D81338">
        <w:rPr>
          <w:rFonts w:ascii="Times New Roman" w:eastAsia="Times New Roman" w:hAnsi="Times New Roman" w:cs="Times New Roman"/>
          <w:b/>
          <w:sz w:val="28"/>
          <w:szCs w:val="28"/>
          <w:lang w:eastAsia="ru-RU"/>
        </w:rPr>
        <w:t>Материалы по обоснованию генерального плана</w:t>
      </w:r>
    </w:p>
    <w:p w:rsidR="002361F3" w:rsidRPr="00D81338" w:rsidRDefault="002361F3" w:rsidP="002200E2">
      <w:pPr>
        <w:spacing w:after="0" w:line="240" w:lineRule="auto"/>
        <w:jc w:val="both"/>
        <w:rPr>
          <w:rFonts w:ascii="Times New Roman" w:eastAsia="Calibri" w:hAnsi="Times New Roman" w:cs="Times New Roman"/>
          <w:sz w:val="28"/>
          <w:szCs w:val="28"/>
        </w:rPr>
      </w:pPr>
    </w:p>
    <w:p w:rsidR="002361F3" w:rsidRPr="00D81338" w:rsidRDefault="002361F3" w:rsidP="002200E2">
      <w:pPr>
        <w:spacing w:after="0" w:line="240" w:lineRule="auto"/>
        <w:jc w:val="both"/>
        <w:rPr>
          <w:rFonts w:ascii="Times New Roman" w:eastAsia="Calibri"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p>
    <w:p w:rsidR="00793D73" w:rsidRPr="00D81338" w:rsidRDefault="00793D73" w:rsidP="002200E2">
      <w:pPr>
        <w:spacing w:after="0" w:line="240" w:lineRule="auto"/>
        <w:jc w:val="both"/>
        <w:rPr>
          <w:rFonts w:ascii="Times New Roman" w:hAnsi="Times New Roman" w:cs="Times New Roman"/>
          <w:sz w:val="28"/>
          <w:szCs w:val="28"/>
        </w:rPr>
      </w:pPr>
    </w:p>
    <w:p w:rsidR="00565FB4" w:rsidRPr="00D81338" w:rsidRDefault="00565FB4"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eastAsia="Times New Roman" w:hAnsi="Times New Roman" w:cs="Times New Roman"/>
          <w:iCs/>
          <w:sz w:val="28"/>
          <w:szCs w:val="28"/>
        </w:rPr>
      </w:pPr>
      <w:r w:rsidRPr="00D81338">
        <w:rPr>
          <w:rFonts w:ascii="Times New Roman" w:eastAsia="Calibri" w:hAnsi="Times New Roman" w:cs="Times New Roman"/>
          <w:sz w:val="28"/>
          <w:szCs w:val="28"/>
        </w:rPr>
        <w:t xml:space="preserve">Директор </w:t>
      </w:r>
      <w:r w:rsidRPr="00D81338">
        <w:rPr>
          <w:rFonts w:ascii="Times New Roman" w:eastAsia="Times New Roman" w:hAnsi="Times New Roman" w:cs="Times New Roman"/>
          <w:iCs/>
          <w:sz w:val="28"/>
          <w:szCs w:val="28"/>
        </w:rPr>
        <w:t xml:space="preserve">ООО </w:t>
      </w:r>
      <w:r w:rsidR="00C965AB" w:rsidRPr="00D81338">
        <w:rPr>
          <w:rFonts w:ascii="Times New Roman" w:eastAsia="Times New Roman" w:hAnsi="Times New Roman" w:cs="Times New Roman"/>
          <w:iCs/>
          <w:sz w:val="28"/>
          <w:szCs w:val="28"/>
        </w:rPr>
        <w:t>«</w:t>
      </w:r>
      <w:r w:rsidRPr="00D81338">
        <w:rPr>
          <w:rFonts w:ascii="Times New Roman" w:eastAsia="Times New Roman" w:hAnsi="Times New Roman" w:cs="Times New Roman"/>
          <w:iCs/>
          <w:sz w:val="28"/>
          <w:szCs w:val="28"/>
        </w:rPr>
        <w:t>ГЕОЗЕМСТРОЙ</w:t>
      </w:r>
      <w:r w:rsidR="00C965AB" w:rsidRPr="00D81338">
        <w:rPr>
          <w:rFonts w:ascii="Times New Roman" w:eastAsia="Times New Roman" w:hAnsi="Times New Roman" w:cs="Times New Roman"/>
          <w:iCs/>
          <w:sz w:val="28"/>
          <w:szCs w:val="28"/>
        </w:rPr>
        <w:t>»</w:t>
      </w:r>
      <w:r w:rsidR="0096038B" w:rsidRPr="00D81338">
        <w:rPr>
          <w:rFonts w:ascii="Times New Roman" w:eastAsia="Times New Roman" w:hAnsi="Times New Roman" w:cs="Times New Roman"/>
          <w:iCs/>
          <w:sz w:val="28"/>
          <w:szCs w:val="28"/>
        </w:rPr>
        <w:t xml:space="preserve"> </w:t>
      </w:r>
      <w:r w:rsidR="002E1E41" w:rsidRPr="00D81338">
        <w:rPr>
          <w:rFonts w:ascii="Times New Roman" w:eastAsia="Times New Roman" w:hAnsi="Times New Roman" w:cs="Times New Roman"/>
          <w:iCs/>
          <w:sz w:val="28"/>
          <w:szCs w:val="28"/>
        </w:rPr>
        <w:t xml:space="preserve">                                       </w:t>
      </w:r>
      <w:r w:rsidR="00C3294B" w:rsidRPr="00D81338">
        <w:rPr>
          <w:rFonts w:ascii="Times New Roman" w:eastAsia="Times New Roman" w:hAnsi="Times New Roman" w:cs="Times New Roman"/>
          <w:iCs/>
          <w:sz w:val="28"/>
          <w:szCs w:val="28"/>
        </w:rPr>
        <w:t xml:space="preserve">        </w:t>
      </w:r>
      <w:r w:rsidR="002E1E41" w:rsidRPr="00D81338">
        <w:rPr>
          <w:rFonts w:ascii="Times New Roman" w:eastAsia="Times New Roman" w:hAnsi="Times New Roman" w:cs="Times New Roman"/>
          <w:iCs/>
          <w:sz w:val="28"/>
          <w:szCs w:val="28"/>
        </w:rPr>
        <w:t xml:space="preserve">           </w:t>
      </w:r>
      <w:proofErr w:type="spellStart"/>
      <w:r w:rsidRPr="00D81338">
        <w:rPr>
          <w:rFonts w:ascii="Times New Roman" w:eastAsia="Calibri" w:hAnsi="Times New Roman" w:cs="Times New Roman"/>
          <w:sz w:val="28"/>
          <w:szCs w:val="28"/>
        </w:rPr>
        <w:t>Прилепин</w:t>
      </w:r>
      <w:proofErr w:type="spellEnd"/>
      <w:r w:rsidRPr="00D81338">
        <w:rPr>
          <w:rFonts w:ascii="Times New Roman" w:eastAsia="Calibri" w:hAnsi="Times New Roman" w:cs="Times New Roman"/>
          <w:sz w:val="28"/>
          <w:szCs w:val="28"/>
        </w:rPr>
        <w:t xml:space="preserve"> В. А.</w:t>
      </w:r>
    </w:p>
    <w:p w:rsidR="002361F3" w:rsidRPr="00D81338" w:rsidRDefault="002361F3" w:rsidP="002200E2">
      <w:pPr>
        <w:tabs>
          <w:tab w:val="left" w:pos="4536"/>
        </w:tabs>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Начальник отдела градостроительства</w:t>
      </w:r>
    </w:p>
    <w:p w:rsidR="002361F3" w:rsidRPr="00D81338" w:rsidRDefault="002361F3" w:rsidP="002200E2">
      <w:pPr>
        <w:spacing w:after="0" w:line="240" w:lineRule="auto"/>
        <w:jc w:val="both"/>
        <w:rPr>
          <w:rFonts w:ascii="Times New Roman" w:eastAsia="Times New Roman" w:hAnsi="Times New Roman" w:cs="Times New Roman"/>
          <w:iCs/>
          <w:sz w:val="28"/>
          <w:szCs w:val="28"/>
        </w:rPr>
      </w:pPr>
      <w:r w:rsidRPr="00D81338">
        <w:rPr>
          <w:rFonts w:ascii="Times New Roman" w:hAnsi="Times New Roman" w:cs="Times New Roman"/>
          <w:sz w:val="28"/>
          <w:szCs w:val="28"/>
        </w:rPr>
        <w:t>и архитектуры</w:t>
      </w:r>
      <w:r w:rsidR="0096038B" w:rsidRPr="00D81338">
        <w:rPr>
          <w:rFonts w:ascii="Times New Roman" w:hAnsi="Times New Roman" w:cs="Times New Roman"/>
          <w:sz w:val="28"/>
          <w:szCs w:val="28"/>
        </w:rPr>
        <w:t xml:space="preserve"> </w:t>
      </w:r>
      <w:r w:rsidR="002E1E41" w:rsidRPr="00D81338">
        <w:rPr>
          <w:rFonts w:ascii="Times New Roman" w:hAnsi="Times New Roman" w:cs="Times New Roman"/>
          <w:sz w:val="28"/>
          <w:szCs w:val="28"/>
        </w:rPr>
        <w:t xml:space="preserve">                                                                            </w:t>
      </w:r>
      <w:r w:rsidR="00C3294B" w:rsidRPr="00D81338">
        <w:rPr>
          <w:rFonts w:ascii="Times New Roman" w:hAnsi="Times New Roman" w:cs="Times New Roman"/>
          <w:sz w:val="28"/>
          <w:szCs w:val="28"/>
        </w:rPr>
        <w:t xml:space="preserve">        </w:t>
      </w:r>
      <w:r w:rsidR="002E1E41"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Поздоровкина</w:t>
      </w:r>
      <w:proofErr w:type="spellEnd"/>
      <w:r w:rsidRPr="00D81338">
        <w:rPr>
          <w:rFonts w:ascii="Times New Roman" w:hAnsi="Times New Roman" w:cs="Times New Roman"/>
          <w:sz w:val="28"/>
          <w:szCs w:val="28"/>
        </w:rPr>
        <w:t xml:space="preserve"> Н. В.</w:t>
      </w:r>
    </w:p>
    <w:p w:rsidR="002361F3" w:rsidRPr="00D81338" w:rsidRDefault="002361F3"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Главный архитектор проекта</w:t>
      </w:r>
      <w:r w:rsidR="0096038B" w:rsidRPr="00D81338">
        <w:rPr>
          <w:rFonts w:ascii="Times New Roman" w:hAnsi="Times New Roman" w:cs="Times New Roman"/>
          <w:sz w:val="28"/>
          <w:szCs w:val="28"/>
        </w:rPr>
        <w:t xml:space="preserve"> </w:t>
      </w:r>
      <w:r w:rsidR="002E1E41" w:rsidRPr="00D81338">
        <w:rPr>
          <w:rFonts w:ascii="Times New Roman" w:hAnsi="Times New Roman" w:cs="Times New Roman"/>
          <w:sz w:val="28"/>
          <w:szCs w:val="28"/>
        </w:rPr>
        <w:t xml:space="preserve">                                                           </w:t>
      </w:r>
      <w:r w:rsidR="00C3294B" w:rsidRPr="00D81338">
        <w:rPr>
          <w:rFonts w:ascii="Times New Roman" w:hAnsi="Times New Roman" w:cs="Times New Roman"/>
          <w:sz w:val="28"/>
          <w:szCs w:val="28"/>
        </w:rPr>
        <w:t xml:space="preserve">       </w:t>
      </w:r>
      <w:r w:rsidR="002E1E41"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Демянчук</w:t>
      </w:r>
      <w:proofErr w:type="spellEnd"/>
      <w:r w:rsidRPr="00D81338">
        <w:rPr>
          <w:rFonts w:ascii="Times New Roman" w:hAnsi="Times New Roman" w:cs="Times New Roman"/>
          <w:sz w:val="28"/>
          <w:szCs w:val="28"/>
        </w:rPr>
        <w:t xml:space="preserve"> А. С.</w:t>
      </w:r>
    </w:p>
    <w:p w:rsidR="002361F3" w:rsidRPr="00D81338" w:rsidRDefault="002361F3"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both"/>
        <w:rPr>
          <w:rFonts w:ascii="Times New Roman" w:hAnsi="Times New Roman" w:cs="Times New Roman"/>
          <w:sz w:val="28"/>
          <w:szCs w:val="28"/>
        </w:rPr>
      </w:pPr>
    </w:p>
    <w:p w:rsidR="00565FB4" w:rsidRPr="00D81338" w:rsidRDefault="00565FB4" w:rsidP="002200E2">
      <w:pPr>
        <w:spacing w:after="0" w:line="240" w:lineRule="auto"/>
        <w:jc w:val="both"/>
        <w:rPr>
          <w:rFonts w:ascii="Times New Roman" w:hAnsi="Times New Roman" w:cs="Times New Roman"/>
          <w:sz w:val="28"/>
          <w:szCs w:val="28"/>
        </w:rPr>
      </w:pPr>
    </w:p>
    <w:p w:rsidR="002361F3" w:rsidRPr="00D81338" w:rsidRDefault="002361F3" w:rsidP="002200E2">
      <w:pPr>
        <w:spacing w:after="0" w:line="240" w:lineRule="auto"/>
        <w:jc w:val="center"/>
        <w:rPr>
          <w:rFonts w:ascii="Times New Roman" w:hAnsi="Times New Roman" w:cs="Times New Roman"/>
          <w:b/>
          <w:sz w:val="28"/>
          <w:szCs w:val="28"/>
        </w:rPr>
      </w:pPr>
      <w:r w:rsidRPr="00D81338">
        <w:rPr>
          <w:rFonts w:ascii="Times New Roman" w:hAnsi="Times New Roman" w:cs="Times New Roman"/>
          <w:b/>
          <w:sz w:val="28"/>
          <w:szCs w:val="28"/>
        </w:rPr>
        <w:t>г. Воронеж</w:t>
      </w:r>
    </w:p>
    <w:p w:rsidR="002361F3" w:rsidRPr="00D81338" w:rsidRDefault="002361F3" w:rsidP="002200E2">
      <w:pPr>
        <w:spacing w:after="0" w:line="240" w:lineRule="auto"/>
        <w:jc w:val="center"/>
        <w:rPr>
          <w:rFonts w:ascii="Times New Roman" w:hAnsi="Times New Roman" w:cs="Times New Roman"/>
          <w:b/>
          <w:sz w:val="28"/>
          <w:szCs w:val="28"/>
        </w:rPr>
      </w:pPr>
      <w:r w:rsidRPr="00D81338">
        <w:rPr>
          <w:rFonts w:ascii="Times New Roman" w:hAnsi="Times New Roman" w:cs="Times New Roman"/>
          <w:b/>
          <w:sz w:val="28"/>
          <w:szCs w:val="28"/>
        </w:rPr>
        <w:t>2017 год</w:t>
      </w:r>
    </w:p>
    <w:p w:rsidR="008F3AFD" w:rsidRPr="00D81338" w:rsidRDefault="008F3AFD" w:rsidP="002200E2">
      <w:pPr>
        <w:spacing w:after="0" w:line="240" w:lineRule="auto"/>
        <w:rPr>
          <w:rFonts w:ascii="Times New Roman" w:hAnsi="Times New Roman" w:cs="Times New Roman"/>
          <w:b/>
          <w:sz w:val="28"/>
          <w:szCs w:val="28"/>
        </w:rPr>
        <w:sectPr w:rsidR="008F3AFD" w:rsidRPr="00D81338" w:rsidSect="00CD4ACC">
          <w:pgSz w:w="11906" w:h="16838"/>
          <w:pgMar w:top="567" w:right="567" w:bottom="567" w:left="1134" w:header="425" w:footer="447" w:gutter="0"/>
          <w:cols w:space="708"/>
          <w:titlePg/>
          <w:docGrid w:linePitch="360"/>
        </w:sectPr>
      </w:pPr>
    </w:p>
    <w:p w:rsidR="00E413FA" w:rsidRPr="00D81338" w:rsidRDefault="00E413FA" w:rsidP="002200E2">
      <w:pPr>
        <w:spacing w:after="0" w:line="240" w:lineRule="auto"/>
        <w:jc w:val="center"/>
        <w:rPr>
          <w:rFonts w:ascii="Times New Roman" w:eastAsia="Times New Roman" w:hAnsi="Times New Roman" w:cs="Times New Roman"/>
          <w:b/>
          <w:iCs/>
          <w:sz w:val="28"/>
          <w:szCs w:val="28"/>
        </w:rPr>
      </w:pPr>
      <w:bookmarkStart w:id="0" w:name="_Toc488307077"/>
      <w:bookmarkStart w:id="1" w:name="_Toc489953523"/>
      <w:bookmarkStart w:id="2" w:name="_Toc489953639"/>
      <w:bookmarkStart w:id="3" w:name="_Toc491430210"/>
      <w:bookmarkStart w:id="4" w:name="_Toc493334400"/>
      <w:bookmarkStart w:id="5" w:name="_Toc493352147"/>
      <w:r w:rsidRPr="00D81338">
        <w:rPr>
          <w:rFonts w:ascii="Times New Roman" w:eastAsia="Times New Roman" w:hAnsi="Times New Roman" w:cs="Times New Roman"/>
          <w:b/>
          <w:iCs/>
          <w:sz w:val="28"/>
          <w:szCs w:val="28"/>
        </w:rPr>
        <w:lastRenderedPageBreak/>
        <w:t>Состав авторского коллектива</w:t>
      </w:r>
    </w:p>
    <w:p w:rsidR="00E413FA" w:rsidRPr="00D81338" w:rsidRDefault="00E413FA" w:rsidP="002200E2">
      <w:pPr>
        <w:spacing w:after="0" w:line="240" w:lineRule="auto"/>
        <w:jc w:val="center"/>
        <w:rPr>
          <w:rFonts w:ascii="Times New Roman" w:eastAsia="Times New Roman" w:hAnsi="Times New Roman" w:cs="Times New Roman"/>
          <w:iCs/>
          <w:sz w:val="28"/>
          <w:szCs w:val="28"/>
        </w:rPr>
      </w:pPr>
    </w:p>
    <w:tbl>
      <w:tblPr>
        <w:tblW w:w="0" w:type="auto"/>
        <w:jc w:val="center"/>
        <w:tblInd w:w="-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1"/>
        <w:gridCol w:w="3083"/>
      </w:tblGrid>
      <w:tr w:rsidR="00E413FA" w:rsidRPr="00D81338" w:rsidTr="00E413FA">
        <w:trPr>
          <w:jc w:val="center"/>
        </w:trPr>
        <w:tc>
          <w:tcPr>
            <w:tcW w:w="6821" w:type="dxa"/>
          </w:tcPr>
          <w:p w:rsidR="00E413FA" w:rsidRPr="00D81338" w:rsidRDefault="00E413F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Должность</w:t>
            </w:r>
          </w:p>
        </w:tc>
        <w:tc>
          <w:tcPr>
            <w:tcW w:w="3083" w:type="dxa"/>
          </w:tcPr>
          <w:p w:rsidR="00E413FA" w:rsidRPr="00D81338" w:rsidRDefault="00E413F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Фамилия, инициалы</w:t>
            </w:r>
          </w:p>
        </w:tc>
      </w:tr>
      <w:tr w:rsidR="00E413FA" w:rsidRPr="00D81338" w:rsidTr="00E413FA">
        <w:trPr>
          <w:jc w:val="center"/>
        </w:trPr>
        <w:tc>
          <w:tcPr>
            <w:tcW w:w="6821"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Директор </w:t>
            </w:r>
            <w:r w:rsidRPr="00D81338">
              <w:rPr>
                <w:rFonts w:ascii="Times New Roman" w:eastAsia="Times New Roman" w:hAnsi="Times New Roman" w:cs="Times New Roman"/>
                <w:iCs/>
                <w:sz w:val="28"/>
                <w:szCs w:val="28"/>
              </w:rPr>
              <w:t xml:space="preserve">ООО </w:t>
            </w:r>
            <w:r w:rsidR="00C965AB" w:rsidRPr="00D81338">
              <w:rPr>
                <w:rFonts w:ascii="Times New Roman" w:eastAsia="Times New Roman" w:hAnsi="Times New Roman" w:cs="Times New Roman"/>
                <w:iCs/>
                <w:sz w:val="28"/>
                <w:szCs w:val="28"/>
              </w:rPr>
              <w:t>«</w:t>
            </w:r>
            <w:r w:rsidRPr="00D81338">
              <w:rPr>
                <w:rFonts w:ascii="Times New Roman" w:eastAsia="Times New Roman" w:hAnsi="Times New Roman" w:cs="Times New Roman"/>
                <w:iCs/>
                <w:sz w:val="28"/>
                <w:szCs w:val="28"/>
              </w:rPr>
              <w:t>ГЕОЗЕМСТРОЙ</w:t>
            </w:r>
            <w:r w:rsidR="00C965AB" w:rsidRPr="00D81338">
              <w:rPr>
                <w:rFonts w:ascii="Times New Roman" w:eastAsia="Times New Roman" w:hAnsi="Times New Roman" w:cs="Times New Roman"/>
                <w:iCs/>
                <w:sz w:val="28"/>
                <w:szCs w:val="28"/>
              </w:rPr>
              <w:t>»</w:t>
            </w:r>
          </w:p>
        </w:tc>
        <w:tc>
          <w:tcPr>
            <w:tcW w:w="3083" w:type="dxa"/>
          </w:tcPr>
          <w:p w:rsidR="00E413FA" w:rsidRPr="00D81338" w:rsidRDefault="00E413FA" w:rsidP="002200E2">
            <w:pPr>
              <w:spacing w:after="0" w:line="240" w:lineRule="auto"/>
              <w:jc w:val="both"/>
              <w:rPr>
                <w:rFonts w:ascii="Times New Roman" w:hAnsi="Times New Roman" w:cs="Times New Roman"/>
                <w:sz w:val="28"/>
                <w:szCs w:val="28"/>
              </w:rPr>
            </w:pPr>
            <w:proofErr w:type="spellStart"/>
            <w:r w:rsidRPr="00D81338">
              <w:rPr>
                <w:rFonts w:ascii="Times New Roman" w:hAnsi="Times New Roman" w:cs="Times New Roman"/>
                <w:sz w:val="28"/>
                <w:szCs w:val="28"/>
              </w:rPr>
              <w:t>Прилепин</w:t>
            </w:r>
            <w:proofErr w:type="spellEnd"/>
            <w:r w:rsidRPr="00D81338">
              <w:rPr>
                <w:rFonts w:ascii="Times New Roman" w:hAnsi="Times New Roman" w:cs="Times New Roman"/>
                <w:sz w:val="28"/>
                <w:szCs w:val="28"/>
              </w:rPr>
              <w:t xml:space="preserve"> В. А. </w:t>
            </w:r>
          </w:p>
        </w:tc>
      </w:tr>
      <w:tr w:rsidR="00E413FA" w:rsidRPr="00D81338" w:rsidTr="00E413FA">
        <w:trPr>
          <w:jc w:val="center"/>
        </w:trPr>
        <w:tc>
          <w:tcPr>
            <w:tcW w:w="6821" w:type="dxa"/>
          </w:tcPr>
          <w:p w:rsidR="00E413FA" w:rsidRPr="00D81338" w:rsidRDefault="00E413FA" w:rsidP="002200E2">
            <w:pPr>
              <w:spacing w:after="0" w:line="240" w:lineRule="auto"/>
              <w:jc w:val="both"/>
              <w:rPr>
                <w:rFonts w:ascii="Times New Roman" w:hAnsi="Times New Roman" w:cs="Times New Roman"/>
                <w:sz w:val="28"/>
                <w:szCs w:val="28"/>
              </w:rPr>
            </w:pPr>
            <w:proofErr w:type="spellStart"/>
            <w:r w:rsidRPr="00D81338">
              <w:rPr>
                <w:rFonts w:ascii="Times New Roman" w:hAnsi="Times New Roman" w:cs="Times New Roman"/>
                <w:sz w:val="28"/>
                <w:szCs w:val="28"/>
              </w:rPr>
              <w:t>Юрист-консульт</w:t>
            </w:r>
            <w:proofErr w:type="spellEnd"/>
          </w:p>
        </w:tc>
        <w:tc>
          <w:tcPr>
            <w:tcW w:w="3083" w:type="dxa"/>
          </w:tcPr>
          <w:p w:rsidR="00E413FA" w:rsidRPr="00D81338" w:rsidRDefault="00E413FA" w:rsidP="002200E2">
            <w:pPr>
              <w:spacing w:after="0" w:line="240" w:lineRule="auto"/>
              <w:jc w:val="both"/>
              <w:rPr>
                <w:rFonts w:ascii="Times New Roman" w:hAnsi="Times New Roman" w:cs="Times New Roman"/>
                <w:sz w:val="28"/>
                <w:szCs w:val="28"/>
              </w:rPr>
            </w:pPr>
            <w:proofErr w:type="spellStart"/>
            <w:r w:rsidRPr="00D81338">
              <w:rPr>
                <w:rFonts w:ascii="Times New Roman" w:hAnsi="Times New Roman" w:cs="Times New Roman"/>
                <w:sz w:val="28"/>
                <w:szCs w:val="28"/>
              </w:rPr>
              <w:t>Жужукин</w:t>
            </w:r>
            <w:proofErr w:type="spellEnd"/>
            <w:r w:rsidRPr="00D81338">
              <w:rPr>
                <w:rFonts w:ascii="Times New Roman" w:hAnsi="Times New Roman" w:cs="Times New Roman"/>
                <w:sz w:val="28"/>
                <w:szCs w:val="28"/>
              </w:rPr>
              <w:t xml:space="preserve"> В. В. </w:t>
            </w:r>
          </w:p>
        </w:tc>
      </w:tr>
      <w:tr w:rsidR="00E413FA" w:rsidRPr="00D81338" w:rsidTr="00E413FA">
        <w:trPr>
          <w:jc w:val="center"/>
        </w:trPr>
        <w:tc>
          <w:tcPr>
            <w:tcW w:w="6821"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Начальник отдела градостроительства и архитектуры</w:t>
            </w:r>
          </w:p>
        </w:tc>
        <w:tc>
          <w:tcPr>
            <w:tcW w:w="3083" w:type="dxa"/>
          </w:tcPr>
          <w:p w:rsidR="00E413FA" w:rsidRPr="00D81338" w:rsidRDefault="00E413FA" w:rsidP="002200E2">
            <w:pPr>
              <w:spacing w:after="0" w:line="240" w:lineRule="auto"/>
              <w:jc w:val="both"/>
              <w:rPr>
                <w:rFonts w:ascii="Times New Roman" w:hAnsi="Times New Roman" w:cs="Times New Roman"/>
                <w:sz w:val="28"/>
                <w:szCs w:val="28"/>
              </w:rPr>
            </w:pPr>
            <w:proofErr w:type="spellStart"/>
            <w:r w:rsidRPr="00D81338">
              <w:rPr>
                <w:rFonts w:ascii="Times New Roman" w:hAnsi="Times New Roman" w:cs="Times New Roman"/>
                <w:sz w:val="28"/>
                <w:szCs w:val="28"/>
              </w:rPr>
              <w:t>Поздоровкина</w:t>
            </w:r>
            <w:proofErr w:type="spellEnd"/>
            <w:r w:rsidRPr="00D81338">
              <w:rPr>
                <w:rFonts w:ascii="Times New Roman" w:hAnsi="Times New Roman" w:cs="Times New Roman"/>
                <w:sz w:val="28"/>
                <w:szCs w:val="28"/>
              </w:rPr>
              <w:t xml:space="preserve"> Н. В. </w:t>
            </w:r>
          </w:p>
        </w:tc>
      </w:tr>
      <w:tr w:rsidR="00E413FA" w:rsidRPr="00D81338" w:rsidTr="00E413FA">
        <w:trPr>
          <w:jc w:val="center"/>
        </w:trPr>
        <w:tc>
          <w:tcPr>
            <w:tcW w:w="6821"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Главный архитектор проекта</w:t>
            </w:r>
          </w:p>
        </w:tc>
        <w:tc>
          <w:tcPr>
            <w:tcW w:w="3083" w:type="dxa"/>
          </w:tcPr>
          <w:p w:rsidR="00E413FA" w:rsidRPr="00D81338" w:rsidRDefault="00E413FA" w:rsidP="002200E2">
            <w:pPr>
              <w:spacing w:after="0" w:line="240" w:lineRule="auto"/>
              <w:jc w:val="both"/>
              <w:rPr>
                <w:rFonts w:ascii="Times New Roman" w:hAnsi="Times New Roman" w:cs="Times New Roman"/>
                <w:sz w:val="28"/>
                <w:szCs w:val="28"/>
              </w:rPr>
            </w:pPr>
            <w:proofErr w:type="spellStart"/>
            <w:r w:rsidRPr="00D81338">
              <w:rPr>
                <w:rFonts w:ascii="Times New Roman" w:hAnsi="Times New Roman" w:cs="Times New Roman"/>
                <w:sz w:val="28"/>
                <w:szCs w:val="28"/>
              </w:rPr>
              <w:t>Демянчук</w:t>
            </w:r>
            <w:proofErr w:type="spellEnd"/>
            <w:r w:rsidRPr="00D81338">
              <w:rPr>
                <w:rFonts w:ascii="Times New Roman" w:hAnsi="Times New Roman" w:cs="Times New Roman"/>
                <w:sz w:val="28"/>
                <w:szCs w:val="28"/>
              </w:rPr>
              <w:t xml:space="preserve"> А. С. </w:t>
            </w:r>
          </w:p>
        </w:tc>
      </w:tr>
      <w:tr w:rsidR="00E413FA" w:rsidRPr="00D81338" w:rsidTr="00E413FA">
        <w:trPr>
          <w:jc w:val="center"/>
        </w:trPr>
        <w:tc>
          <w:tcPr>
            <w:tcW w:w="6821"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Ведущий специалист отдела картографии</w:t>
            </w:r>
          </w:p>
        </w:tc>
        <w:tc>
          <w:tcPr>
            <w:tcW w:w="3083" w:type="dxa"/>
          </w:tcPr>
          <w:p w:rsidR="00E413FA" w:rsidRPr="00D81338" w:rsidRDefault="00E413FA" w:rsidP="002200E2">
            <w:pPr>
              <w:spacing w:after="0" w:line="240" w:lineRule="auto"/>
              <w:jc w:val="both"/>
              <w:rPr>
                <w:rFonts w:ascii="Times New Roman" w:hAnsi="Times New Roman" w:cs="Times New Roman"/>
                <w:sz w:val="28"/>
                <w:szCs w:val="28"/>
              </w:rPr>
            </w:pPr>
            <w:proofErr w:type="spellStart"/>
            <w:r w:rsidRPr="00D81338">
              <w:rPr>
                <w:rFonts w:ascii="Times New Roman" w:hAnsi="Times New Roman" w:cs="Times New Roman"/>
                <w:sz w:val="28"/>
                <w:szCs w:val="28"/>
              </w:rPr>
              <w:t>Крючкова</w:t>
            </w:r>
            <w:proofErr w:type="spellEnd"/>
            <w:r w:rsidRPr="00D81338">
              <w:rPr>
                <w:rFonts w:ascii="Times New Roman" w:hAnsi="Times New Roman" w:cs="Times New Roman"/>
                <w:sz w:val="28"/>
                <w:szCs w:val="28"/>
              </w:rPr>
              <w:t xml:space="preserve"> Ю. А. </w:t>
            </w:r>
          </w:p>
        </w:tc>
      </w:tr>
      <w:tr w:rsidR="00E413FA" w:rsidRPr="00D81338" w:rsidTr="00E413FA">
        <w:trPr>
          <w:jc w:val="center"/>
        </w:trPr>
        <w:tc>
          <w:tcPr>
            <w:tcW w:w="6821"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Инженер-проектировщик</w:t>
            </w:r>
          </w:p>
        </w:tc>
        <w:tc>
          <w:tcPr>
            <w:tcW w:w="3083"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Чурилин О. Е. </w:t>
            </w:r>
          </w:p>
        </w:tc>
      </w:tr>
      <w:tr w:rsidR="00E413FA" w:rsidRPr="00D81338" w:rsidTr="00E413FA">
        <w:trPr>
          <w:jc w:val="center"/>
        </w:trPr>
        <w:tc>
          <w:tcPr>
            <w:tcW w:w="6821"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Инженер-проектировщик</w:t>
            </w:r>
          </w:p>
        </w:tc>
        <w:tc>
          <w:tcPr>
            <w:tcW w:w="3083" w:type="dxa"/>
          </w:tcPr>
          <w:p w:rsidR="00E413FA" w:rsidRPr="00D81338" w:rsidRDefault="00E413FA" w:rsidP="002200E2">
            <w:pPr>
              <w:spacing w:after="0" w:line="240" w:lineRule="auto"/>
              <w:jc w:val="both"/>
              <w:rPr>
                <w:rFonts w:ascii="Times New Roman" w:hAnsi="Times New Roman" w:cs="Times New Roman"/>
                <w:sz w:val="28"/>
                <w:szCs w:val="28"/>
              </w:rPr>
            </w:pPr>
            <w:proofErr w:type="spellStart"/>
            <w:r w:rsidRPr="00D81338">
              <w:rPr>
                <w:rFonts w:ascii="Times New Roman" w:hAnsi="Times New Roman" w:cs="Times New Roman"/>
                <w:sz w:val="28"/>
                <w:szCs w:val="28"/>
              </w:rPr>
              <w:t>Лахина</w:t>
            </w:r>
            <w:proofErr w:type="spellEnd"/>
            <w:r w:rsidRPr="00D81338">
              <w:rPr>
                <w:rFonts w:ascii="Times New Roman" w:hAnsi="Times New Roman" w:cs="Times New Roman"/>
                <w:sz w:val="28"/>
                <w:szCs w:val="28"/>
              </w:rPr>
              <w:t xml:space="preserve"> Л. Б. </w:t>
            </w:r>
          </w:p>
        </w:tc>
      </w:tr>
      <w:tr w:rsidR="00E413FA" w:rsidRPr="00D81338" w:rsidTr="00E413FA">
        <w:trPr>
          <w:jc w:val="center"/>
        </w:trPr>
        <w:tc>
          <w:tcPr>
            <w:tcW w:w="6821"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Кадастровый инженер</w:t>
            </w:r>
          </w:p>
        </w:tc>
        <w:tc>
          <w:tcPr>
            <w:tcW w:w="3083" w:type="dxa"/>
          </w:tcPr>
          <w:p w:rsidR="00E413FA" w:rsidRPr="00D81338" w:rsidRDefault="00E413F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Сотникова Е. В. </w:t>
            </w:r>
          </w:p>
        </w:tc>
      </w:tr>
    </w:tbl>
    <w:p w:rsidR="00E413FA" w:rsidRPr="00D81338" w:rsidRDefault="00E413FA" w:rsidP="002200E2">
      <w:pPr>
        <w:spacing w:after="0" w:line="240" w:lineRule="auto"/>
        <w:rPr>
          <w:rFonts w:ascii="Times New Roman" w:hAnsi="Times New Roman" w:cs="Times New Roman"/>
          <w:b/>
          <w:sz w:val="28"/>
          <w:szCs w:val="28"/>
        </w:rPr>
        <w:sectPr w:rsidR="00E413FA" w:rsidRPr="00D81338" w:rsidSect="00CD4ACC">
          <w:pgSz w:w="11906" w:h="16838"/>
          <w:pgMar w:top="567" w:right="567" w:bottom="567" w:left="1134" w:header="425" w:footer="447" w:gutter="0"/>
          <w:cols w:space="708"/>
          <w:titlePg/>
          <w:docGrid w:linePitch="360"/>
        </w:sectPr>
      </w:pPr>
    </w:p>
    <w:p w:rsidR="00BB416A" w:rsidRPr="00D81338" w:rsidRDefault="00BB416A" w:rsidP="002200E2">
      <w:pPr>
        <w:spacing w:after="0" w:line="240" w:lineRule="auto"/>
        <w:jc w:val="center"/>
        <w:rPr>
          <w:rFonts w:ascii="Times New Roman" w:hAnsi="Times New Roman" w:cs="Times New Roman"/>
          <w:b/>
          <w:sz w:val="28"/>
          <w:szCs w:val="28"/>
        </w:rPr>
      </w:pPr>
      <w:r w:rsidRPr="00D81338">
        <w:rPr>
          <w:rFonts w:ascii="Times New Roman" w:hAnsi="Times New Roman" w:cs="Times New Roman"/>
          <w:b/>
          <w:sz w:val="28"/>
          <w:szCs w:val="28"/>
        </w:rPr>
        <w:lastRenderedPageBreak/>
        <w:t xml:space="preserve">Перечень графических и текстовых материалов генерального плана </w:t>
      </w:r>
    </w:p>
    <w:p w:rsidR="00BB416A" w:rsidRPr="00D81338" w:rsidRDefault="00BB416A" w:rsidP="002200E2">
      <w:pPr>
        <w:spacing w:after="0" w:line="240" w:lineRule="auto"/>
        <w:jc w:val="both"/>
        <w:rPr>
          <w:rFonts w:ascii="Times New Roman" w:hAnsi="Times New Roman" w:cs="Times New Roman"/>
          <w:sz w:val="28"/>
          <w:szCs w:val="28"/>
        </w:rPr>
      </w:pPr>
    </w:p>
    <w:p w:rsidR="00BB416A" w:rsidRPr="00D81338" w:rsidRDefault="00BB416A" w:rsidP="002200E2">
      <w:pPr>
        <w:pStyle w:val="ad"/>
        <w:numPr>
          <w:ilvl w:val="0"/>
          <w:numId w:val="8"/>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Положение о территориальном планировании:</w:t>
      </w:r>
    </w:p>
    <w:p w:rsidR="00BB416A" w:rsidRPr="00D81338" w:rsidRDefault="00BB416A" w:rsidP="002200E2">
      <w:pPr>
        <w:pStyle w:val="ad"/>
        <w:numPr>
          <w:ilvl w:val="1"/>
          <w:numId w:val="8"/>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Текстовые материалы – пояснительная записка. </w:t>
      </w:r>
    </w:p>
    <w:p w:rsidR="00BB416A" w:rsidRPr="00D81338" w:rsidRDefault="00BB416A" w:rsidP="002200E2">
      <w:pPr>
        <w:pStyle w:val="ad"/>
        <w:numPr>
          <w:ilvl w:val="1"/>
          <w:numId w:val="8"/>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Графические материалы. </w:t>
      </w:r>
    </w:p>
    <w:p w:rsidR="00BB416A" w:rsidRPr="00D81338" w:rsidRDefault="00BB416A" w:rsidP="002200E2">
      <w:pPr>
        <w:pStyle w:val="ad"/>
        <w:spacing w:after="0" w:line="240" w:lineRule="auto"/>
        <w:ind w:left="1080"/>
        <w:jc w:val="both"/>
        <w:rPr>
          <w:rFonts w:ascii="Times New Roman" w:hAnsi="Times New Roman" w:cs="Times New Roman"/>
          <w:sz w:val="28"/>
          <w:szCs w:val="28"/>
        </w:rPr>
      </w:pPr>
    </w:p>
    <w:tbl>
      <w:tblPr>
        <w:tblStyle w:val="af"/>
        <w:tblW w:w="0" w:type="auto"/>
        <w:jc w:val="center"/>
        <w:tblInd w:w="233" w:type="dxa"/>
        <w:tblLook w:val="04A0"/>
      </w:tblPr>
      <w:tblGrid>
        <w:gridCol w:w="687"/>
        <w:gridCol w:w="4987"/>
        <w:gridCol w:w="850"/>
        <w:gridCol w:w="1088"/>
        <w:gridCol w:w="1726"/>
      </w:tblGrid>
      <w:tr w:rsidR="00BB416A" w:rsidRPr="00D81338" w:rsidTr="00C3294B">
        <w:trPr>
          <w:tblHeader/>
          <w:jc w:val="center"/>
        </w:trPr>
        <w:tc>
          <w:tcPr>
            <w:tcW w:w="687"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4987"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Наименование</w:t>
            </w:r>
          </w:p>
        </w:tc>
        <w:tc>
          <w:tcPr>
            <w:tcW w:w="850"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Гриф</w:t>
            </w:r>
          </w:p>
        </w:tc>
        <w:tc>
          <w:tcPr>
            <w:tcW w:w="1088"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Лист</w:t>
            </w:r>
          </w:p>
        </w:tc>
        <w:tc>
          <w:tcPr>
            <w:tcW w:w="1726"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Масштаб карт, формат текста</w:t>
            </w:r>
          </w:p>
        </w:tc>
      </w:tr>
      <w:tr w:rsidR="00BB416A" w:rsidRPr="00D81338" w:rsidTr="00C3294B">
        <w:trPr>
          <w:jc w:val="center"/>
        </w:trPr>
        <w:tc>
          <w:tcPr>
            <w:tcW w:w="687"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4987" w:type="dxa"/>
          </w:tcPr>
          <w:p w:rsidR="00BB416A" w:rsidRPr="00D81338" w:rsidRDefault="00BB416A" w:rsidP="002200E2">
            <w:pPr>
              <w:jc w:val="both"/>
              <w:rPr>
                <w:rFonts w:ascii="Times New Roman" w:hAnsi="Times New Roman" w:cs="Times New Roman"/>
                <w:sz w:val="28"/>
                <w:szCs w:val="28"/>
              </w:rPr>
            </w:pPr>
            <w:r w:rsidRPr="00D81338">
              <w:rPr>
                <w:rFonts w:ascii="Times New Roman" w:hAnsi="Times New Roman" w:cs="Times New Roman"/>
                <w:sz w:val="28"/>
                <w:szCs w:val="28"/>
              </w:rPr>
              <w:t>Карта планируемого размещения объектов местного значения сельского поселения</w:t>
            </w:r>
          </w:p>
        </w:tc>
        <w:tc>
          <w:tcPr>
            <w:tcW w:w="850" w:type="dxa"/>
          </w:tcPr>
          <w:p w:rsidR="00BB416A" w:rsidRPr="00D81338" w:rsidRDefault="00BB416A"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1088"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r w:rsidR="00256676" w:rsidRPr="00D81338">
              <w:rPr>
                <w:rFonts w:ascii="Times New Roman" w:hAnsi="Times New Roman" w:cs="Times New Roman"/>
                <w:sz w:val="28"/>
                <w:szCs w:val="28"/>
              </w:rPr>
              <w:t>.1</w:t>
            </w:r>
          </w:p>
        </w:tc>
        <w:tc>
          <w:tcPr>
            <w:tcW w:w="1726"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М 1:10000</w:t>
            </w:r>
          </w:p>
        </w:tc>
      </w:tr>
      <w:tr w:rsidR="00BB416A" w:rsidRPr="00D81338" w:rsidTr="00C3294B">
        <w:trPr>
          <w:jc w:val="center"/>
        </w:trPr>
        <w:tc>
          <w:tcPr>
            <w:tcW w:w="687"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4987" w:type="dxa"/>
          </w:tcPr>
          <w:p w:rsidR="00BB416A" w:rsidRPr="00D81338" w:rsidRDefault="00BB416A"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Карта границ населенных пунктов, входящих в состав сельского поселения</w:t>
            </w:r>
          </w:p>
        </w:tc>
        <w:tc>
          <w:tcPr>
            <w:tcW w:w="850" w:type="dxa"/>
          </w:tcPr>
          <w:p w:rsidR="00BB416A" w:rsidRPr="00D81338" w:rsidRDefault="00BB416A"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1088" w:type="dxa"/>
          </w:tcPr>
          <w:p w:rsidR="00BB416A" w:rsidRPr="00D81338" w:rsidRDefault="00256676"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r w:rsidR="00BB416A" w:rsidRPr="00D81338">
              <w:rPr>
                <w:rFonts w:ascii="Times New Roman" w:hAnsi="Times New Roman" w:cs="Times New Roman"/>
                <w:sz w:val="28"/>
                <w:szCs w:val="28"/>
              </w:rPr>
              <w:t>2</w:t>
            </w:r>
          </w:p>
        </w:tc>
        <w:tc>
          <w:tcPr>
            <w:tcW w:w="1726"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М 1:10000</w:t>
            </w:r>
          </w:p>
        </w:tc>
      </w:tr>
      <w:tr w:rsidR="00BB416A" w:rsidRPr="00D81338" w:rsidTr="00C3294B">
        <w:trPr>
          <w:jc w:val="center"/>
        </w:trPr>
        <w:tc>
          <w:tcPr>
            <w:tcW w:w="687"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4987" w:type="dxa"/>
          </w:tcPr>
          <w:p w:rsidR="00BB416A" w:rsidRPr="00D81338" w:rsidRDefault="00BB416A"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 xml:space="preserve">Карта функциональных зон сельского поселения </w:t>
            </w:r>
          </w:p>
        </w:tc>
        <w:tc>
          <w:tcPr>
            <w:tcW w:w="850" w:type="dxa"/>
          </w:tcPr>
          <w:p w:rsidR="00BB416A" w:rsidRPr="00D81338" w:rsidRDefault="00BB416A"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1088" w:type="dxa"/>
          </w:tcPr>
          <w:p w:rsidR="00BB416A" w:rsidRPr="00D81338" w:rsidRDefault="00256676"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r w:rsidR="00BB416A" w:rsidRPr="00D81338">
              <w:rPr>
                <w:rFonts w:ascii="Times New Roman" w:hAnsi="Times New Roman" w:cs="Times New Roman"/>
                <w:sz w:val="28"/>
                <w:szCs w:val="28"/>
              </w:rPr>
              <w:t>3</w:t>
            </w:r>
          </w:p>
        </w:tc>
        <w:tc>
          <w:tcPr>
            <w:tcW w:w="1726"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М 1:10000</w:t>
            </w:r>
          </w:p>
        </w:tc>
      </w:tr>
      <w:tr w:rsidR="00BB416A" w:rsidRPr="00D81338" w:rsidTr="00C3294B">
        <w:trPr>
          <w:jc w:val="center"/>
        </w:trPr>
        <w:tc>
          <w:tcPr>
            <w:tcW w:w="687"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4987" w:type="dxa"/>
          </w:tcPr>
          <w:p w:rsidR="00BB416A" w:rsidRPr="00D81338" w:rsidRDefault="00BB416A"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Карта функциональных зон сельского поселения (фрагмент карты)</w:t>
            </w:r>
          </w:p>
        </w:tc>
        <w:tc>
          <w:tcPr>
            <w:tcW w:w="850" w:type="dxa"/>
          </w:tcPr>
          <w:p w:rsidR="00BB416A" w:rsidRPr="00D81338" w:rsidRDefault="00BB416A"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1088" w:type="dxa"/>
          </w:tcPr>
          <w:p w:rsidR="00BB416A" w:rsidRPr="00D81338" w:rsidRDefault="00256676" w:rsidP="002200E2">
            <w:pPr>
              <w:jc w:val="center"/>
              <w:rPr>
                <w:rFonts w:ascii="Times New Roman" w:hAnsi="Times New Roman" w:cs="Times New Roman"/>
                <w:sz w:val="28"/>
                <w:szCs w:val="28"/>
              </w:rPr>
            </w:pPr>
            <w:r w:rsidRPr="00D81338">
              <w:rPr>
                <w:rFonts w:ascii="Times New Roman" w:hAnsi="Times New Roman" w:cs="Times New Roman"/>
                <w:sz w:val="28"/>
                <w:szCs w:val="28"/>
              </w:rPr>
              <w:t>1.3.1</w:t>
            </w:r>
          </w:p>
        </w:tc>
        <w:tc>
          <w:tcPr>
            <w:tcW w:w="1726"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М 1:5000</w:t>
            </w:r>
          </w:p>
        </w:tc>
      </w:tr>
    </w:tbl>
    <w:p w:rsidR="00BB416A" w:rsidRPr="00D81338" w:rsidRDefault="00BB416A" w:rsidP="002200E2">
      <w:pPr>
        <w:spacing w:after="0" w:line="240" w:lineRule="auto"/>
        <w:jc w:val="both"/>
        <w:rPr>
          <w:rFonts w:ascii="Times New Roman" w:hAnsi="Times New Roman" w:cs="Times New Roman"/>
          <w:sz w:val="28"/>
          <w:szCs w:val="28"/>
        </w:rPr>
      </w:pPr>
    </w:p>
    <w:p w:rsidR="00BB416A" w:rsidRPr="00D81338" w:rsidRDefault="00BB416A" w:rsidP="002200E2">
      <w:pPr>
        <w:pStyle w:val="ad"/>
        <w:numPr>
          <w:ilvl w:val="0"/>
          <w:numId w:val="8"/>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Материалы по обоснованию генерального плана</w:t>
      </w:r>
    </w:p>
    <w:p w:rsidR="00BB416A" w:rsidRPr="00D81338" w:rsidRDefault="00BB416A" w:rsidP="002200E2">
      <w:pPr>
        <w:pStyle w:val="ad"/>
        <w:numPr>
          <w:ilvl w:val="1"/>
          <w:numId w:val="8"/>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Текстовые материалы – пояснительная записка:</w:t>
      </w:r>
    </w:p>
    <w:p w:rsidR="00BB416A" w:rsidRPr="00D81338" w:rsidRDefault="00BB416A" w:rsidP="002200E2">
      <w:pPr>
        <w:pStyle w:val="ad"/>
        <w:numPr>
          <w:ilvl w:val="0"/>
          <w:numId w:val="9"/>
        </w:numPr>
        <w:tabs>
          <w:tab w:val="left" w:pos="1560"/>
        </w:tabs>
        <w:spacing w:after="0" w:line="240" w:lineRule="auto"/>
        <w:ind w:left="0" w:firstLine="1276"/>
        <w:jc w:val="both"/>
        <w:rPr>
          <w:rFonts w:ascii="Times New Roman" w:hAnsi="Times New Roman" w:cs="Times New Roman"/>
          <w:sz w:val="28"/>
          <w:szCs w:val="28"/>
        </w:rPr>
      </w:pPr>
      <w:r w:rsidRPr="00D81338">
        <w:rPr>
          <w:rFonts w:ascii="Times New Roman" w:hAnsi="Times New Roman" w:cs="Times New Roman"/>
          <w:sz w:val="28"/>
          <w:szCs w:val="28"/>
        </w:rPr>
        <w:t xml:space="preserve">Том </w:t>
      </w:r>
      <w:r w:rsidRPr="00D81338">
        <w:rPr>
          <w:rFonts w:ascii="Times New Roman" w:hAnsi="Times New Roman" w:cs="Times New Roman"/>
          <w:sz w:val="28"/>
          <w:szCs w:val="28"/>
          <w:lang w:val="en-US"/>
        </w:rPr>
        <w:t>I</w:t>
      </w:r>
      <w:r w:rsidRPr="00D81338">
        <w:rPr>
          <w:rFonts w:ascii="Times New Roman" w:hAnsi="Times New Roman" w:cs="Times New Roman"/>
          <w:sz w:val="28"/>
          <w:szCs w:val="28"/>
        </w:rPr>
        <w:t>. Материалы по обоснованию генерального плана;</w:t>
      </w:r>
    </w:p>
    <w:p w:rsidR="00BB416A" w:rsidRPr="00D81338" w:rsidRDefault="00BB416A" w:rsidP="002200E2">
      <w:pPr>
        <w:pStyle w:val="ad"/>
        <w:numPr>
          <w:ilvl w:val="0"/>
          <w:numId w:val="9"/>
        </w:numPr>
        <w:tabs>
          <w:tab w:val="left" w:pos="1560"/>
        </w:tabs>
        <w:spacing w:after="0" w:line="240" w:lineRule="auto"/>
        <w:ind w:left="0" w:firstLine="1276"/>
        <w:jc w:val="both"/>
        <w:rPr>
          <w:rFonts w:ascii="Times New Roman" w:hAnsi="Times New Roman" w:cs="Times New Roman"/>
          <w:sz w:val="28"/>
          <w:szCs w:val="28"/>
        </w:rPr>
      </w:pPr>
      <w:r w:rsidRPr="00D81338">
        <w:rPr>
          <w:rFonts w:ascii="Times New Roman" w:hAnsi="Times New Roman" w:cs="Times New Roman"/>
          <w:sz w:val="28"/>
          <w:szCs w:val="28"/>
        </w:rPr>
        <w:t xml:space="preserve">Том </w:t>
      </w:r>
      <w:r w:rsidRPr="00D81338">
        <w:rPr>
          <w:rFonts w:ascii="Times New Roman" w:hAnsi="Times New Roman" w:cs="Times New Roman"/>
          <w:sz w:val="28"/>
          <w:szCs w:val="28"/>
          <w:lang w:val="en-US"/>
        </w:rPr>
        <w:t>II</w:t>
      </w:r>
      <w:r w:rsidRPr="00D81338">
        <w:rPr>
          <w:rFonts w:ascii="Times New Roman" w:hAnsi="Times New Roman" w:cs="Times New Roman"/>
          <w:sz w:val="28"/>
          <w:szCs w:val="28"/>
        </w:rPr>
        <w:t>. Исходно-разрешительная документация.</w:t>
      </w:r>
    </w:p>
    <w:p w:rsidR="00BB416A" w:rsidRPr="00D81338" w:rsidRDefault="00BB416A" w:rsidP="002200E2">
      <w:pPr>
        <w:pStyle w:val="ad"/>
        <w:numPr>
          <w:ilvl w:val="1"/>
          <w:numId w:val="8"/>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Графические материалы. </w:t>
      </w:r>
    </w:p>
    <w:p w:rsidR="00BB416A" w:rsidRPr="00D81338" w:rsidRDefault="00BB416A" w:rsidP="002200E2">
      <w:pPr>
        <w:spacing w:after="0" w:line="240" w:lineRule="auto"/>
        <w:jc w:val="both"/>
        <w:rPr>
          <w:rFonts w:ascii="Times New Roman" w:hAnsi="Times New Roman" w:cs="Times New Roman"/>
          <w:sz w:val="28"/>
          <w:szCs w:val="28"/>
        </w:rPr>
      </w:pPr>
    </w:p>
    <w:tbl>
      <w:tblPr>
        <w:tblStyle w:val="af"/>
        <w:tblW w:w="0" w:type="auto"/>
        <w:jc w:val="center"/>
        <w:tblInd w:w="151" w:type="dxa"/>
        <w:tblLook w:val="04A0"/>
      </w:tblPr>
      <w:tblGrid>
        <w:gridCol w:w="742"/>
        <w:gridCol w:w="5245"/>
        <w:gridCol w:w="980"/>
        <w:gridCol w:w="12"/>
        <w:gridCol w:w="851"/>
        <w:gridCol w:w="1590"/>
      </w:tblGrid>
      <w:tr w:rsidR="00BB416A" w:rsidRPr="00D81338" w:rsidTr="00AA7253">
        <w:trPr>
          <w:tblHeader/>
          <w:jc w:val="center"/>
        </w:trPr>
        <w:tc>
          <w:tcPr>
            <w:tcW w:w="742"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5245"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Наименование документа</w:t>
            </w:r>
          </w:p>
        </w:tc>
        <w:tc>
          <w:tcPr>
            <w:tcW w:w="980"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Гриф</w:t>
            </w:r>
          </w:p>
        </w:tc>
        <w:tc>
          <w:tcPr>
            <w:tcW w:w="863" w:type="dxa"/>
            <w:gridSpan w:val="2"/>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Лист</w:t>
            </w:r>
          </w:p>
        </w:tc>
        <w:tc>
          <w:tcPr>
            <w:tcW w:w="1590" w:type="dxa"/>
          </w:tcPr>
          <w:p w:rsidR="00BB416A" w:rsidRPr="00D81338" w:rsidRDefault="00BB416A" w:rsidP="002200E2">
            <w:pPr>
              <w:jc w:val="center"/>
              <w:rPr>
                <w:rFonts w:ascii="Times New Roman" w:hAnsi="Times New Roman" w:cs="Times New Roman"/>
                <w:sz w:val="28"/>
                <w:szCs w:val="28"/>
              </w:rPr>
            </w:pPr>
            <w:r w:rsidRPr="00D81338">
              <w:rPr>
                <w:rFonts w:ascii="Times New Roman" w:hAnsi="Times New Roman" w:cs="Times New Roman"/>
                <w:sz w:val="28"/>
                <w:szCs w:val="28"/>
              </w:rPr>
              <w:t>Масштаб</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5245" w:type="dxa"/>
          </w:tcPr>
          <w:p w:rsidR="003B1FF6" w:rsidRPr="00D81338" w:rsidRDefault="003B1FF6" w:rsidP="002200E2">
            <w:pPr>
              <w:jc w:val="both"/>
              <w:rPr>
                <w:rFonts w:ascii="Times New Roman" w:hAnsi="Times New Roman" w:cs="Times New Roman"/>
                <w:sz w:val="28"/>
                <w:szCs w:val="28"/>
              </w:rPr>
            </w:pPr>
            <w:r w:rsidRPr="00D81338">
              <w:rPr>
                <w:rFonts w:ascii="Times New Roman" w:hAnsi="Times New Roman" w:cs="Times New Roman"/>
                <w:sz w:val="28"/>
                <w:szCs w:val="28"/>
              </w:rPr>
              <w:t xml:space="preserve">Карта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Положение сельского поселения в системе расселения муниципального района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2.1</w:t>
            </w:r>
          </w:p>
        </w:tc>
        <w:tc>
          <w:tcPr>
            <w:tcW w:w="1590"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М 1:10000</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5245" w:type="dxa"/>
          </w:tcPr>
          <w:p w:rsidR="003B1FF6" w:rsidRPr="00D81338" w:rsidRDefault="003B1FF6" w:rsidP="002200E2">
            <w:pPr>
              <w:autoSpaceDE w:val="0"/>
              <w:jc w:val="both"/>
              <w:rPr>
                <w:rFonts w:ascii="Times New Roman" w:hAnsi="Times New Roman" w:cs="Times New Roman"/>
                <w:sz w:val="28"/>
                <w:szCs w:val="28"/>
              </w:rPr>
            </w:pPr>
            <w:r w:rsidRPr="00D81338">
              <w:rPr>
                <w:rFonts w:ascii="Times New Roman" w:hAnsi="Times New Roman" w:cs="Times New Roman"/>
                <w:sz w:val="28"/>
                <w:szCs w:val="28"/>
              </w:rPr>
              <w:t>Карта современного использования территории, в том числе в части местоположения существующих и строящихся объектов местного значения сельского поселения (опорный план)</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2.2</w:t>
            </w:r>
          </w:p>
        </w:tc>
        <w:tc>
          <w:tcPr>
            <w:tcW w:w="1590"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М 1:10000</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5245" w:type="dxa"/>
          </w:tcPr>
          <w:p w:rsidR="003B1FF6" w:rsidRPr="00D81338" w:rsidRDefault="003B1FF6" w:rsidP="002200E2">
            <w:pPr>
              <w:jc w:val="both"/>
              <w:rPr>
                <w:rFonts w:ascii="Times New Roman" w:hAnsi="Times New Roman" w:cs="Times New Roman"/>
                <w:sz w:val="28"/>
                <w:szCs w:val="28"/>
              </w:rPr>
            </w:pPr>
            <w:r w:rsidRPr="00D81338">
              <w:rPr>
                <w:rFonts w:ascii="Times New Roman" w:hAnsi="Times New Roman" w:cs="Times New Roman"/>
                <w:sz w:val="28"/>
                <w:szCs w:val="28"/>
              </w:rPr>
              <w:t xml:space="preserve">Карта зон с особыми условиями использования </w:t>
            </w:r>
            <w:proofErr w:type="gramStart"/>
            <w:r w:rsidRPr="00D81338">
              <w:rPr>
                <w:rFonts w:ascii="Times New Roman" w:hAnsi="Times New Roman" w:cs="Times New Roman"/>
                <w:sz w:val="28"/>
                <w:szCs w:val="28"/>
              </w:rPr>
              <w:t>территории</w:t>
            </w:r>
            <w:proofErr w:type="gramEnd"/>
            <w:r w:rsidRPr="00D81338">
              <w:rPr>
                <w:rFonts w:ascii="Times New Roman" w:hAnsi="Times New Roman" w:cs="Times New Roman"/>
                <w:sz w:val="28"/>
                <w:szCs w:val="28"/>
              </w:rPr>
              <w:t xml:space="preserve"> в том числе размещения объектов культурного наследия и особо охраняемых природных территорий федерального, регионального, местного значения</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2.3</w:t>
            </w:r>
          </w:p>
        </w:tc>
        <w:tc>
          <w:tcPr>
            <w:tcW w:w="1590"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М 1:10000</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5245" w:type="dxa"/>
          </w:tcPr>
          <w:p w:rsidR="003B1FF6" w:rsidRPr="00D81338" w:rsidRDefault="003B1FF6" w:rsidP="002200E2">
            <w:pPr>
              <w:jc w:val="both"/>
              <w:rPr>
                <w:rFonts w:ascii="Times New Roman" w:hAnsi="Times New Roman" w:cs="Times New Roman"/>
                <w:sz w:val="28"/>
                <w:szCs w:val="28"/>
              </w:rPr>
            </w:pPr>
            <w:r w:rsidRPr="00D81338">
              <w:rPr>
                <w:rFonts w:ascii="Times New Roman" w:hAnsi="Times New Roman" w:cs="Times New Roman"/>
                <w:sz w:val="28"/>
                <w:szCs w:val="28"/>
              </w:rPr>
              <w:t>Карта охраны окружающей среды</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2.4</w:t>
            </w:r>
          </w:p>
        </w:tc>
        <w:tc>
          <w:tcPr>
            <w:tcW w:w="1590"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М 1:10000</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lastRenderedPageBreak/>
              <w:t>5</w:t>
            </w:r>
          </w:p>
        </w:tc>
        <w:tc>
          <w:tcPr>
            <w:tcW w:w="5245" w:type="dxa"/>
          </w:tcPr>
          <w:p w:rsidR="003B1FF6" w:rsidRPr="00D81338" w:rsidRDefault="003B1FF6" w:rsidP="002200E2">
            <w:pPr>
              <w:jc w:val="both"/>
              <w:rPr>
                <w:rFonts w:ascii="Times New Roman" w:hAnsi="Times New Roman" w:cs="Times New Roman"/>
                <w:sz w:val="28"/>
                <w:szCs w:val="28"/>
              </w:rPr>
            </w:pPr>
            <w:r w:rsidRPr="00D81338">
              <w:rPr>
                <w:rFonts w:ascii="Times New Roman" w:hAnsi="Times New Roman" w:cs="Times New Roman"/>
                <w:sz w:val="28"/>
                <w:szCs w:val="28"/>
              </w:rPr>
              <w:t>Карта комплексной оценки территории и инженерной защиты территории от опасных природных процессов</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2.5</w:t>
            </w:r>
          </w:p>
        </w:tc>
        <w:tc>
          <w:tcPr>
            <w:tcW w:w="1590"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М 1:10000</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6</w:t>
            </w:r>
          </w:p>
        </w:tc>
        <w:tc>
          <w:tcPr>
            <w:tcW w:w="5245" w:type="dxa"/>
          </w:tcPr>
          <w:p w:rsidR="003B1FF6" w:rsidRPr="00D81338" w:rsidRDefault="003B1FF6" w:rsidP="002200E2">
            <w:pPr>
              <w:jc w:val="both"/>
              <w:rPr>
                <w:rFonts w:ascii="Times New Roman" w:hAnsi="Times New Roman" w:cs="Times New Roman"/>
                <w:sz w:val="28"/>
                <w:szCs w:val="28"/>
              </w:rPr>
            </w:pPr>
            <w:r w:rsidRPr="00D81338">
              <w:rPr>
                <w:rFonts w:ascii="Times New Roman" w:hAnsi="Times New Roman" w:cs="Times New Roman"/>
                <w:sz w:val="28"/>
                <w:szCs w:val="28"/>
              </w:rPr>
              <w:t>Карта развития транспортной инфраструктуры</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2.6</w:t>
            </w:r>
          </w:p>
        </w:tc>
        <w:tc>
          <w:tcPr>
            <w:tcW w:w="1590"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М 1:10000</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7</w:t>
            </w:r>
          </w:p>
        </w:tc>
        <w:tc>
          <w:tcPr>
            <w:tcW w:w="5245" w:type="dxa"/>
          </w:tcPr>
          <w:p w:rsidR="003B1FF6" w:rsidRPr="00D81338" w:rsidRDefault="003B1FF6" w:rsidP="002200E2">
            <w:pPr>
              <w:autoSpaceDE w:val="0"/>
              <w:autoSpaceDN w:val="0"/>
              <w:adjustRightInd w:val="0"/>
              <w:rPr>
                <w:rFonts w:ascii="Times New Roman" w:hAnsi="Times New Roman" w:cs="Times New Roman"/>
                <w:sz w:val="28"/>
                <w:szCs w:val="28"/>
              </w:rPr>
            </w:pPr>
            <w:r w:rsidRPr="00D81338">
              <w:rPr>
                <w:rFonts w:ascii="Times New Roman" w:hAnsi="Times New Roman" w:cs="Times New Roman"/>
                <w:sz w:val="28"/>
                <w:szCs w:val="28"/>
              </w:rPr>
              <w:t>Карта развития инженерной инфраструктуры</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2.7</w:t>
            </w:r>
          </w:p>
        </w:tc>
        <w:tc>
          <w:tcPr>
            <w:tcW w:w="1590"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М 1:10000</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8</w:t>
            </w:r>
          </w:p>
        </w:tc>
        <w:tc>
          <w:tcPr>
            <w:tcW w:w="5245"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 xml:space="preserve">Карта предложений по развитию рекреационного комплекса, сельского хозяйства, инвестиционных объектов </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2.8</w:t>
            </w:r>
          </w:p>
        </w:tc>
        <w:tc>
          <w:tcPr>
            <w:tcW w:w="1590"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М 1:10000</w:t>
            </w:r>
          </w:p>
        </w:tc>
      </w:tr>
      <w:tr w:rsidR="003B1FF6" w:rsidRPr="00D81338" w:rsidTr="00AA7253">
        <w:trPr>
          <w:jc w:val="center"/>
        </w:trPr>
        <w:tc>
          <w:tcPr>
            <w:tcW w:w="742" w:type="dxa"/>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9</w:t>
            </w:r>
          </w:p>
        </w:tc>
        <w:tc>
          <w:tcPr>
            <w:tcW w:w="5245" w:type="dxa"/>
          </w:tcPr>
          <w:p w:rsidR="003B1FF6" w:rsidRPr="00D81338" w:rsidRDefault="003B1FF6" w:rsidP="002200E2">
            <w:pPr>
              <w:jc w:val="both"/>
              <w:rPr>
                <w:rFonts w:ascii="Times New Roman" w:hAnsi="Times New Roman" w:cs="Times New Roman"/>
                <w:sz w:val="28"/>
                <w:szCs w:val="28"/>
              </w:rPr>
            </w:pPr>
            <w:r w:rsidRPr="00D81338">
              <w:rPr>
                <w:rFonts w:ascii="Times New Roman" w:hAnsi="Times New Roman" w:cs="Times New Roman"/>
                <w:sz w:val="28"/>
                <w:szCs w:val="28"/>
              </w:rPr>
              <w:t xml:space="preserve">Карта планировочной структуры </w:t>
            </w:r>
          </w:p>
        </w:tc>
        <w:tc>
          <w:tcPr>
            <w:tcW w:w="980" w:type="dxa"/>
          </w:tcPr>
          <w:p w:rsidR="003B1FF6" w:rsidRPr="00D81338" w:rsidRDefault="003B1FF6"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63" w:type="dxa"/>
            <w:gridSpan w:val="2"/>
          </w:tcPr>
          <w:p w:rsidR="003B1FF6" w:rsidRPr="00D81338" w:rsidRDefault="003B1FF6" w:rsidP="002200E2">
            <w:pPr>
              <w:jc w:val="center"/>
              <w:rPr>
                <w:rFonts w:ascii="Times New Roman" w:hAnsi="Times New Roman" w:cs="Times New Roman"/>
                <w:sz w:val="28"/>
                <w:szCs w:val="28"/>
              </w:rPr>
            </w:pPr>
            <w:r w:rsidRPr="00D81338">
              <w:rPr>
                <w:rFonts w:ascii="Times New Roman" w:hAnsi="Times New Roman" w:cs="Times New Roman"/>
                <w:sz w:val="28"/>
                <w:szCs w:val="28"/>
              </w:rPr>
              <w:t>2.9</w:t>
            </w:r>
          </w:p>
        </w:tc>
        <w:tc>
          <w:tcPr>
            <w:tcW w:w="1590" w:type="dxa"/>
          </w:tcPr>
          <w:p w:rsidR="003B1FF6" w:rsidRPr="00D81338" w:rsidRDefault="003B1FF6" w:rsidP="002200E2">
            <w:pPr>
              <w:rPr>
                <w:rFonts w:ascii="Times New Roman" w:hAnsi="Times New Roman" w:cs="Times New Roman"/>
                <w:sz w:val="28"/>
                <w:szCs w:val="28"/>
              </w:rPr>
            </w:pPr>
            <w:r w:rsidRPr="00D81338">
              <w:rPr>
                <w:rFonts w:ascii="Times New Roman" w:hAnsi="Times New Roman" w:cs="Times New Roman"/>
                <w:sz w:val="28"/>
                <w:szCs w:val="28"/>
              </w:rPr>
              <w:t>М 1:10000</w:t>
            </w:r>
          </w:p>
        </w:tc>
      </w:tr>
      <w:tr w:rsidR="00AA7253" w:rsidRPr="00D81338" w:rsidTr="00AA7253">
        <w:trPr>
          <w:jc w:val="center"/>
        </w:trPr>
        <w:tc>
          <w:tcPr>
            <w:tcW w:w="742" w:type="dxa"/>
          </w:tcPr>
          <w:p w:rsidR="00AA7253" w:rsidRPr="00D81338" w:rsidRDefault="00AA7253" w:rsidP="002200E2">
            <w:pPr>
              <w:jc w:val="center"/>
              <w:rPr>
                <w:rFonts w:ascii="Times New Roman" w:hAnsi="Times New Roman" w:cs="Times New Roman"/>
                <w:sz w:val="28"/>
                <w:szCs w:val="28"/>
              </w:rPr>
            </w:pPr>
            <w:r w:rsidRPr="00D81338">
              <w:rPr>
                <w:rFonts w:ascii="Times New Roman" w:hAnsi="Times New Roman" w:cs="Times New Roman"/>
                <w:sz w:val="28"/>
                <w:szCs w:val="28"/>
              </w:rPr>
              <w:t>10</w:t>
            </w:r>
          </w:p>
        </w:tc>
        <w:tc>
          <w:tcPr>
            <w:tcW w:w="5245" w:type="dxa"/>
          </w:tcPr>
          <w:p w:rsidR="00AA7253" w:rsidRPr="00D81338" w:rsidRDefault="00AA7253" w:rsidP="002200E2">
            <w:pPr>
              <w:autoSpaceDE w:val="0"/>
              <w:autoSpaceDN w:val="0"/>
              <w:adjustRightInd w:val="0"/>
              <w:rPr>
                <w:rFonts w:ascii="Times New Roman" w:hAnsi="Times New Roman" w:cs="Times New Roman"/>
                <w:sz w:val="28"/>
                <w:szCs w:val="28"/>
              </w:rPr>
            </w:pPr>
            <w:r w:rsidRPr="00D81338">
              <w:rPr>
                <w:rFonts w:ascii="Times New Roman" w:hAnsi="Times New Roman" w:cs="Times New Roman"/>
                <w:sz w:val="28"/>
                <w:szCs w:val="28"/>
              </w:rPr>
              <w:t>Карта территорий, подверженных риску возникновения чрезвычайных ситуаций природного и техногенного характера</w:t>
            </w:r>
          </w:p>
        </w:tc>
        <w:tc>
          <w:tcPr>
            <w:tcW w:w="992" w:type="dxa"/>
            <w:gridSpan w:val="2"/>
          </w:tcPr>
          <w:p w:rsidR="00AA7253" w:rsidRPr="00D81338" w:rsidRDefault="00AA7253" w:rsidP="002200E2">
            <w:pPr>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/с</w:t>
            </w:r>
          </w:p>
        </w:tc>
        <w:tc>
          <w:tcPr>
            <w:tcW w:w="851" w:type="dxa"/>
          </w:tcPr>
          <w:p w:rsidR="00AA7253" w:rsidRPr="00D81338" w:rsidRDefault="00AA7253" w:rsidP="002200E2">
            <w:pPr>
              <w:jc w:val="center"/>
              <w:rPr>
                <w:rFonts w:ascii="Times New Roman" w:hAnsi="Times New Roman" w:cs="Times New Roman"/>
                <w:sz w:val="28"/>
                <w:szCs w:val="28"/>
              </w:rPr>
            </w:pPr>
            <w:r w:rsidRPr="00D81338">
              <w:rPr>
                <w:rFonts w:ascii="Times New Roman" w:hAnsi="Times New Roman" w:cs="Times New Roman"/>
                <w:sz w:val="28"/>
                <w:szCs w:val="28"/>
              </w:rPr>
              <w:t>2.10</w:t>
            </w:r>
          </w:p>
        </w:tc>
        <w:tc>
          <w:tcPr>
            <w:tcW w:w="1590" w:type="dxa"/>
          </w:tcPr>
          <w:p w:rsidR="00AA7253" w:rsidRPr="00D81338" w:rsidRDefault="00AA7253" w:rsidP="002200E2">
            <w:pPr>
              <w:jc w:val="center"/>
              <w:rPr>
                <w:rFonts w:ascii="Times New Roman" w:hAnsi="Times New Roman" w:cs="Times New Roman"/>
                <w:sz w:val="28"/>
                <w:szCs w:val="28"/>
              </w:rPr>
            </w:pPr>
            <w:r w:rsidRPr="00D81338">
              <w:rPr>
                <w:rFonts w:ascii="Times New Roman" w:hAnsi="Times New Roman" w:cs="Times New Roman"/>
                <w:sz w:val="28"/>
                <w:szCs w:val="28"/>
              </w:rPr>
              <w:t>М 1:10000</w:t>
            </w:r>
          </w:p>
        </w:tc>
      </w:tr>
    </w:tbl>
    <w:p w:rsidR="00AA7253" w:rsidRPr="00D81338" w:rsidRDefault="00AA7253" w:rsidP="002200E2">
      <w:pPr>
        <w:spacing w:after="0" w:line="240" w:lineRule="auto"/>
        <w:jc w:val="both"/>
        <w:rPr>
          <w:rFonts w:ascii="Times New Roman" w:hAnsi="Times New Roman" w:cs="Times New Roman"/>
          <w:sz w:val="28"/>
          <w:szCs w:val="28"/>
        </w:rPr>
      </w:pPr>
    </w:p>
    <w:bookmarkEnd w:id="0"/>
    <w:bookmarkEnd w:id="1"/>
    <w:bookmarkEnd w:id="2"/>
    <w:bookmarkEnd w:id="3"/>
    <w:bookmarkEnd w:id="4"/>
    <w:bookmarkEnd w:id="5"/>
    <w:p w:rsidR="004E0098" w:rsidRPr="00D81338" w:rsidRDefault="004E0098" w:rsidP="002200E2">
      <w:pPr>
        <w:spacing w:after="0" w:line="240" w:lineRule="auto"/>
        <w:jc w:val="both"/>
        <w:rPr>
          <w:rFonts w:ascii="Times New Roman" w:hAnsi="Times New Roman" w:cs="Times New Roman"/>
          <w:sz w:val="28"/>
          <w:szCs w:val="28"/>
        </w:rPr>
        <w:sectPr w:rsidR="004E0098" w:rsidRPr="00D81338" w:rsidSect="00CD4ACC">
          <w:pgSz w:w="11906" w:h="16838"/>
          <w:pgMar w:top="567" w:right="567" w:bottom="567" w:left="1134" w:header="425" w:footer="468" w:gutter="0"/>
          <w:cols w:space="708"/>
          <w:docGrid w:linePitch="360"/>
        </w:sectPr>
      </w:pPr>
    </w:p>
    <w:p w:rsidR="00E413FA" w:rsidRPr="00D81338" w:rsidRDefault="00E413FA" w:rsidP="002200E2">
      <w:pPr>
        <w:pStyle w:val="11"/>
        <w:spacing w:before="0" w:line="240" w:lineRule="auto"/>
        <w:jc w:val="center"/>
        <w:rPr>
          <w:rFonts w:ascii="Times New Roman" w:hAnsi="Times New Roman" w:cs="Times New Roman"/>
          <w:b w:val="0"/>
          <w:color w:val="auto"/>
        </w:rPr>
      </w:pPr>
      <w:bookmarkStart w:id="6" w:name="_Toc493340292"/>
      <w:bookmarkStart w:id="7" w:name="_Toc494289182"/>
      <w:bookmarkStart w:id="8" w:name="_Toc497069826"/>
      <w:bookmarkStart w:id="9" w:name="_Toc498613260"/>
      <w:bookmarkStart w:id="10" w:name="_Toc522015712"/>
      <w:r w:rsidRPr="00D81338">
        <w:rPr>
          <w:rFonts w:ascii="Times New Roman" w:hAnsi="Times New Roman" w:cs="Times New Roman"/>
          <w:b w:val="0"/>
          <w:color w:val="auto"/>
        </w:rPr>
        <w:lastRenderedPageBreak/>
        <w:t>ОГЛАВЛЕНИЕ</w:t>
      </w:r>
      <w:bookmarkEnd w:id="6"/>
      <w:bookmarkEnd w:id="7"/>
      <w:bookmarkEnd w:id="8"/>
      <w:bookmarkEnd w:id="9"/>
      <w:bookmarkEnd w:id="10"/>
    </w:p>
    <w:sdt>
      <w:sdtPr>
        <w:rPr>
          <w:rFonts w:ascii="Times New Roman" w:hAnsi="Times New Roman" w:cs="Times New Roman"/>
          <w:bCs/>
          <w:sz w:val="28"/>
          <w:szCs w:val="28"/>
        </w:rPr>
        <w:id w:val="6723129"/>
        <w:docPartObj>
          <w:docPartGallery w:val="Table of Contents"/>
          <w:docPartUnique/>
        </w:docPartObj>
      </w:sdtPr>
      <w:sdtEndPr>
        <w:rPr>
          <w:bCs w:val="0"/>
        </w:rPr>
      </w:sdtEndPr>
      <w:sdtContent>
        <w:p w:rsidR="00D2444C" w:rsidRPr="00D81338" w:rsidRDefault="001151A4" w:rsidP="002200E2">
          <w:pPr>
            <w:pStyle w:val="13"/>
            <w:tabs>
              <w:tab w:val="right" w:leader="dot" w:pos="10195"/>
            </w:tabs>
            <w:spacing w:after="0" w:line="240" w:lineRule="auto"/>
            <w:rPr>
              <w:rFonts w:ascii="Times New Roman" w:eastAsiaTheme="minorEastAsia" w:hAnsi="Times New Roman" w:cs="Times New Roman"/>
              <w:noProof/>
              <w:sz w:val="28"/>
              <w:szCs w:val="28"/>
              <w:lang w:eastAsia="ru-RU"/>
            </w:rPr>
          </w:pPr>
          <w:r w:rsidRPr="00D81338">
            <w:rPr>
              <w:rFonts w:ascii="Times New Roman" w:hAnsi="Times New Roman" w:cs="Times New Roman"/>
              <w:sz w:val="28"/>
              <w:szCs w:val="28"/>
            </w:rPr>
            <w:fldChar w:fldCharType="begin"/>
          </w:r>
          <w:r w:rsidR="00B263C7" w:rsidRPr="00D81338">
            <w:rPr>
              <w:rFonts w:ascii="Times New Roman" w:hAnsi="Times New Roman" w:cs="Times New Roman"/>
              <w:sz w:val="28"/>
              <w:szCs w:val="28"/>
            </w:rPr>
            <w:instrText xml:space="preserve"> TOC \o "1-4" \h \z \u </w:instrText>
          </w:r>
          <w:r w:rsidRPr="00D81338">
            <w:rPr>
              <w:rFonts w:ascii="Times New Roman" w:hAnsi="Times New Roman" w:cs="Times New Roman"/>
              <w:sz w:val="28"/>
              <w:szCs w:val="28"/>
            </w:rPr>
            <w:fldChar w:fldCharType="separate"/>
          </w:r>
          <w:hyperlink w:anchor="_Toc522015712" w:history="1">
            <w:r w:rsidR="00D2444C" w:rsidRPr="00D81338">
              <w:rPr>
                <w:rStyle w:val="af5"/>
                <w:rFonts w:ascii="Times New Roman" w:hAnsi="Times New Roman" w:cs="Times New Roman"/>
                <w:noProof/>
                <w:color w:val="auto"/>
                <w:sz w:val="28"/>
                <w:szCs w:val="28"/>
              </w:rPr>
              <w:t>ОГЛАВЛЕНИЕ</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_Toc522015712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6</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13"/>
            <w:tabs>
              <w:tab w:val="right" w:leader="dot" w:pos="10195"/>
            </w:tabs>
            <w:spacing w:after="0" w:line="240" w:lineRule="auto"/>
            <w:rPr>
              <w:rFonts w:ascii="Times New Roman" w:eastAsiaTheme="minorEastAsia" w:hAnsi="Times New Roman" w:cs="Times New Roman"/>
              <w:noProof/>
              <w:sz w:val="28"/>
              <w:szCs w:val="28"/>
              <w:lang w:eastAsia="ru-RU"/>
            </w:rPr>
          </w:pPr>
          <w:hyperlink w:anchor="_Toc522015713" w:history="1">
            <w:r w:rsidR="00D2444C" w:rsidRPr="00D81338">
              <w:rPr>
                <w:rStyle w:val="af5"/>
                <w:rFonts w:ascii="Times New Roman" w:hAnsi="Times New Roman" w:cs="Times New Roman"/>
                <w:noProof/>
                <w:color w:val="auto"/>
                <w:sz w:val="28"/>
                <w:szCs w:val="28"/>
              </w:rPr>
              <w:t>ВВЕДЕНИЕ</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_Toc522015713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13"/>
            <w:tabs>
              <w:tab w:val="left" w:pos="6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14" w:history="1">
            <w:r w:rsidR="00D2444C" w:rsidRPr="00D81338">
              <w:rPr>
                <w:rStyle w:val="af5"/>
                <w:rFonts w:ascii="Times New Roman" w:hAnsi="Times New Roman" w:cs="Times New Roman"/>
                <w:noProof/>
                <w:color w:val="auto"/>
                <w:sz w:val="28"/>
                <w:szCs w:val="28"/>
              </w:rPr>
              <w:t>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 xml:space="preserve">АНАЛИЗ ИСПОЛЬЗОВАНИЯ ТЕРРИТОРИЙ ПОСЕЛЕНИЯ, </w:t>
            </w:r>
            <w:r w:rsidR="00D2444C" w:rsidRPr="00D81338">
              <w:rPr>
                <w:rStyle w:val="af5"/>
                <w:rFonts w:ascii="Times New Roman" w:hAnsi="Times New Roman" w:cs="Times New Roman"/>
                <w:noProof/>
                <w:color w:val="auto"/>
                <w:sz w:val="28"/>
                <w:szCs w:val="28"/>
                <w:shd w:val="clear" w:color="auto" w:fill="FFFFFF"/>
              </w:rPr>
              <w:t>ВОЗМОЖНЫХ НАПРАВЛЕНИЙ РАЗВИТИЯ ЭТИХ ТЕРРИТОРИЙ И ПРОГНОЗИРУЕМЫХ ОГРАНИЧЕНИЙ ИХ ИСПОЛЬЗОВАНИЯ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_Toc522015714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17</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right" w:leader="dot" w:pos="10195"/>
            </w:tabs>
            <w:spacing w:after="0" w:line="240" w:lineRule="auto"/>
            <w:rPr>
              <w:rFonts w:ascii="Times New Roman" w:eastAsiaTheme="minorEastAsia" w:hAnsi="Times New Roman" w:cs="Times New Roman"/>
              <w:noProof/>
              <w:sz w:val="28"/>
              <w:szCs w:val="28"/>
              <w:lang w:eastAsia="ru-RU"/>
            </w:rPr>
          </w:pPr>
          <w:hyperlink w:anchor="_Toc522015715" w:history="1">
            <w:r w:rsidR="00D2444C" w:rsidRPr="00D81338">
              <w:rPr>
                <w:rStyle w:val="af5"/>
                <w:rFonts w:ascii="Times New Roman" w:hAnsi="Times New Roman" w:cs="Times New Roman"/>
                <w:noProof/>
                <w:color w:val="auto"/>
                <w:sz w:val="28"/>
                <w:szCs w:val="28"/>
              </w:rPr>
              <w:t>1.1.Общие сведения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_Toc522015715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17</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16" w:history="1">
            <w:r w:rsidR="00D2444C" w:rsidRPr="00D81338">
              <w:rPr>
                <w:rStyle w:val="af5"/>
                <w:noProof/>
                <w:color w:val="auto"/>
              </w:rPr>
              <w:t>1.1.1.</w:t>
            </w:r>
            <w:r w:rsidR="00D2444C" w:rsidRPr="00D81338">
              <w:rPr>
                <w:rFonts w:eastAsiaTheme="minorEastAsia"/>
                <w:noProof/>
                <w:lang w:eastAsia="ru-RU"/>
              </w:rPr>
              <w:tab/>
            </w:r>
            <w:r w:rsidR="00D2444C" w:rsidRPr="00D81338">
              <w:rPr>
                <w:rStyle w:val="af5"/>
                <w:noProof/>
                <w:color w:val="auto"/>
              </w:rPr>
              <w:t>Экономико-географическое положение</w:t>
            </w:r>
            <w:r w:rsidR="00D2444C" w:rsidRPr="00D81338">
              <w:rPr>
                <w:noProof/>
                <w:webHidden/>
              </w:rPr>
              <w:tab/>
            </w:r>
            <w:r w:rsidRPr="00D81338">
              <w:rPr>
                <w:noProof/>
                <w:webHidden/>
              </w:rPr>
              <w:fldChar w:fldCharType="begin"/>
            </w:r>
            <w:r w:rsidR="00D2444C" w:rsidRPr="00D81338">
              <w:rPr>
                <w:noProof/>
                <w:webHidden/>
              </w:rPr>
              <w:instrText xml:space="preserve"> PAGEREF _Toc522015716 \h </w:instrText>
            </w:r>
            <w:r w:rsidRPr="00D81338">
              <w:rPr>
                <w:noProof/>
                <w:webHidden/>
              </w:rPr>
            </w:r>
            <w:r w:rsidRPr="00D81338">
              <w:rPr>
                <w:noProof/>
                <w:webHidden/>
              </w:rPr>
              <w:fldChar w:fldCharType="separate"/>
            </w:r>
            <w:r w:rsidR="00B14C35">
              <w:rPr>
                <w:noProof/>
                <w:webHidden/>
              </w:rPr>
              <w:t>17</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17" w:history="1">
            <w:r w:rsidR="00D2444C" w:rsidRPr="00D81338">
              <w:rPr>
                <w:rStyle w:val="af5"/>
                <w:noProof/>
                <w:color w:val="auto"/>
              </w:rPr>
              <w:t>1.1.2.</w:t>
            </w:r>
            <w:r w:rsidR="00D2444C" w:rsidRPr="00D81338">
              <w:rPr>
                <w:rFonts w:eastAsiaTheme="minorEastAsia"/>
                <w:noProof/>
                <w:lang w:eastAsia="ru-RU"/>
              </w:rPr>
              <w:tab/>
            </w:r>
            <w:r w:rsidR="00D2444C" w:rsidRPr="00D81338">
              <w:rPr>
                <w:rStyle w:val="af5"/>
                <w:noProof/>
                <w:color w:val="auto"/>
              </w:rPr>
              <w:t>Административно-территориальное устройство</w:t>
            </w:r>
            <w:r w:rsidR="00D2444C" w:rsidRPr="00D81338">
              <w:rPr>
                <w:noProof/>
                <w:webHidden/>
              </w:rPr>
              <w:tab/>
            </w:r>
            <w:r w:rsidRPr="00D81338">
              <w:rPr>
                <w:noProof/>
                <w:webHidden/>
              </w:rPr>
              <w:fldChar w:fldCharType="begin"/>
            </w:r>
            <w:r w:rsidR="00D2444C" w:rsidRPr="00D81338">
              <w:rPr>
                <w:noProof/>
                <w:webHidden/>
              </w:rPr>
              <w:instrText xml:space="preserve"> PAGEREF _Toc522015717 \h </w:instrText>
            </w:r>
            <w:r w:rsidRPr="00D81338">
              <w:rPr>
                <w:noProof/>
                <w:webHidden/>
              </w:rPr>
            </w:r>
            <w:r w:rsidRPr="00D81338">
              <w:rPr>
                <w:noProof/>
                <w:webHidden/>
              </w:rPr>
              <w:fldChar w:fldCharType="separate"/>
            </w:r>
            <w:r w:rsidR="00B14C35">
              <w:rPr>
                <w:noProof/>
                <w:webHidden/>
              </w:rPr>
              <w:t>18</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18" w:history="1">
            <w:r w:rsidR="00D2444C" w:rsidRPr="00D81338">
              <w:rPr>
                <w:rStyle w:val="af5"/>
                <w:rFonts w:eastAsiaTheme="majorEastAsia"/>
                <w:bCs/>
                <w:noProof/>
                <w:color w:val="auto"/>
              </w:rPr>
              <w:t>1.1.3.</w:t>
            </w:r>
            <w:r w:rsidR="00D2444C" w:rsidRPr="00D81338">
              <w:rPr>
                <w:rFonts w:eastAsiaTheme="minorEastAsia"/>
                <w:noProof/>
                <w:lang w:eastAsia="ru-RU"/>
              </w:rPr>
              <w:tab/>
            </w:r>
            <w:r w:rsidR="00D2444C" w:rsidRPr="00D81338">
              <w:rPr>
                <w:rStyle w:val="af5"/>
                <w:rFonts w:eastAsiaTheme="majorEastAsia"/>
                <w:bCs/>
                <w:noProof/>
                <w:color w:val="auto"/>
              </w:rPr>
              <w:t>Сведения о планах и программах комплексного социально-экономического развития муниципального образования</w:t>
            </w:r>
            <w:r w:rsidR="00D2444C" w:rsidRPr="00D81338">
              <w:rPr>
                <w:noProof/>
                <w:webHidden/>
              </w:rPr>
              <w:tab/>
            </w:r>
            <w:r w:rsidRPr="00D81338">
              <w:rPr>
                <w:noProof/>
                <w:webHidden/>
              </w:rPr>
              <w:fldChar w:fldCharType="begin"/>
            </w:r>
            <w:r w:rsidR="00D2444C" w:rsidRPr="00D81338">
              <w:rPr>
                <w:noProof/>
                <w:webHidden/>
              </w:rPr>
              <w:instrText xml:space="preserve"> PAGEREF _Toc522015718 \h </w:instrText>
            </w:r>
            <w:r w:rsidRPr="00D81338">
              <w:rPr>
                <w:noProof/>
                <w:webHidden/>
              </w:rPr>
            </w:r>
            <w:r w:rsidRPr="00D81338">
              <w:rPr>
                <w:noProof/>
                <w:webHidden/>
              </w:rPr>
              <w:fldChar w:fldCharType="separate"/>
            </w:r>
            <w:r w:rsidR="00B14C35">
              <w:rPr>
                <w:noProof/>
                <w:webHidden/>
              </w:rPr>
              <w:t>18</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19" w:history="1">
            <w:r w:rsidR="00D2444C" w:rsidRPr="00D81338">
              <w:rPr>
                <w:rStyle w:val="af5"/>
                <w:rFonts w:eastAsiaTheme="majorEastAsia"/>
                <w:bCs/>
                <w:noProof/>
                <w:color w:val="auto"/>
              </w:rPr>
              <w:t>1.1.4.</w:t>
            </w:r>
            <w:r w:rsidR="00D2444C" w:rsidRPr="00D81338">
              <w:rPr>
                <w:rFonts w:eastAsiaTheme="minorEastAsia"/>
                <w:noProof/>
                <w:lang w:eastAsia="ru-RU"/>
              </w:rPr>
              <w:tab/>
            </w:r>
            <w:r w:rsidR="00D2444C" w:rsidRPr="00D81338">
              <w:rPr>
                <w:rStyle w:val="af5"/>
                <w:rFonts w:eastAsiaTheme="majorEastAsia"/>
                <w:bCs/>
                <w:noProof/>
                <w:color w:val="auto"/>
              </w:rPr>
              <w:t>Планируемые для размещения на территории муниципального образования объекты федерального, регионального значения и районного значения</w:t>
            </w:r>
            <w:r w:rsidR="00D2444C" w:rsidRPr="00D81338">
              <w:rPr>
                <w:noProof/>
                <w:webHidden/>
              </w:rPr>
              <w:tab/>
            </w:r>
            <w:r w:rsidRPr="00D81338">
              <w:rPr>
                <w:noProof/>
                <w:webHidden/>
              </w:rPr>
              <w:fldChar w:fldCharType="begin"/>
            </w:r>
            <w:r w:rsidR="00D2444C" w:rsidRPr="00D81338">
              <w:rPr>
                <w:noProof/>
                <w:webHidden/>
              </w:rPr>
              <w:instrText xml:space="preserve"> PAGEREF _Toc522015719 \h </w:instrText>
            </w:r>
            <w:r w:rsidRPr="00D81338">
              <w:rPr>
                <w:noProof/>
                <w:webHidden/>
              </w:rPr>
            </w:r>
            <w:r w:rsidRPr="00D81338">
              <w:rPr>
                <w:noProof/>
                <w:webHidden/>
              </w:rPr>
              <w:fldChar w:fldCharType="separate"/>
            </w:r>
            <w:r w:rsidR="00B14C35">
              <w:rPr>
                <w:noProof/>
                <w:webHidden/>
              </w:rPr>
              <w:t>22</w:t>
            </w:r>
            <w:r w:rsidRPr="00D81338">
              <w:rPr>
                <w:noProof/>
                <w:webHidden/>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20" w:history="1">
            <w:r w:rsidR="00D2444C" w:rsidRPr="00D81338">
              <w:rPr>
                <w:rStyle w:val="af5"/>
                <w:rFonts w:ascii="Times New Roman" w:eastAsiaTheme="majorEastAsia" w:hAnsi="Times New Roman" w:cs="Times New Roman"/>
                <w:bCs/>
                <w:noProof/>
                <w:color w:val="auto"/>
                <w:sz w:val="28"/>
                <w:szCs w:val="28"/>
              </w:rPr>
              <w:t>1.1.4.1.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_Toc522015720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23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21" w:history="1">
            <w:r w:rsidR="00D2444C" w:rsidRPr="00D81338">
              <w:rPr>
                <w:rStyle w:val="af5"/>
                <w:rFonts w:ascii="Times New Roman" w:eastAsiaTheme="majorEastAsia" w:hAnsi="Times New Roman" w:cs="Times New Roman"/>
                <w:bCs/>
                <w:noProof/>
                <w:color w:val="auto"/>
                <w:sz w:val="28"/>
                <w:szCs w:val="28"/>
              </w:rPr>
              <w:t>1.1.4.2.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_Toc522015721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23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22" w:history="1">
            <w:r w:rsidR="00D2444C" w:rsidRPr="00D81338">
              <w:rPr>
                <w:rStyle w:val="af5"/>
                <w:rFonts w:ascii="Times New Roman" w:eastAsiaTheme="majorEastAsia" w:hAnsi="Times New Roman" w:cs="Times New Roman"/>
                <w:bCs/>
                <w:noProof/>
                <w:color w:val="auto"/>
                <w:sz w:val="28"/>
                <w:szCs w:val="28"/>
              </w:rPr>
              <w:t>1.1.4.3.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Сведения о видах, назначении и наименованиях планируемых для размещения на территории муниципального образования объектов местного значения муниципального района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_Toc522015722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27</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23" w:history="1">
            <w:r w:rsidR="00D2444C" w:rsidRPr="00D81338">
              <w:rPr>
                <w:rStyle w:val="af5"/>
                <w:rFonts w:ascii="Times New Roman" w:hAnsi="Times New Roman" w:cs="Times New Roman"/>
                <w:noProof/>
                <w:color w:val="auto"/>
                <w:sz w:val="28"/>
                <w:szCs w:val="28"/>
              </w:rPr>
              <w:t>1.2.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Природно-климатические условия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_Toc522015723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30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24" w:history="1">
            <w:r w:rsidR="00D2444C" w:rsidRPr="00D81338">
              <w:rPr>
                <w:rStyle w:val="af5"/>
                <w:noProof/>
                <w:color w:val="auto"/>
              </w:rPr>
              <w:t>1.2.1.</w:t>
            </w:r>
            <w:r w:rsidR="00D2444C" w:rsidRPr="00D81338">
              <w:rPr>
                <w:rFonts w:eastAsiaTheme="minorEastAsia"/>
                <w:noProof/>
                <w:lang w:eastAsia="ru-RU"/>
              </w:rPr>
              <w:tab/>
            </w:r>
            <w:r w:rsidR="00D2444C" w:rsidRPr="00D81338">
              <w:rPr>
                <w:rStyle w:val="af5"/>
                <w:noProof/>
                <w:color w:val="auto"/>
              </w:rPr>
              <w:t>Климатические условия</w:t>
            </w:r>
            <w:r w:rsidR="00D2444C" w:rsidRPr="00D81338">
              <w:rPr>
                <w:noProof/>
                <w:webHidden/>
              </w:rPr>
              <w:tab/>
            </w:r>
            <w:r w:rsidRPr="00D81338">
              <w:rPr>
                <w:noProof/>
                <w:webHidden/>
              </w:rPr>
              <w:fldChar w:fldCharType="begin"/>
            </w:r>
            <w:r w:rsidR="00D2444C" w:rsidRPr="00D81338">
              <w:rPr>
                <w:noProof/>
                <w:webHidden/>
              </w:rPr>
              <w:instrText xml:space="preserve"> PAGEREF _Toc522015724 \h </w:instrText>
            </w:r>
            <w:r w:rsidRPr="00D81338">
              <w:rPr>
                <w:noProof/>
                <w:webHidden/>
              </w:rPr>
            </w:r>
            <w:r w:rsidRPr="00D81338">
              <w:rPr>
                <w:noProof/>
                <w:webHidden/>
              </w:rPr>
              <w:fldChar w:fldCharType="separate"/>
            </w:r>
            <w:r w:rsidR="00B14C35">
              <w:rPr>
                <w:noProof/>
                <w:webHidden/>
              </w:rPr>
              <w:t>30</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25" w:history="1">
            <w:r w:rsidR="00D2444C" w:rsidRPr="00D81338">
              <w:rPr>
                <w:rStyle w:val="af5"/>
                <w:noProof/>
                <w:color w:val="auto"/>
              </w:rPr>
              <w:t>1.2.2.</w:t>
            </w:r>
            <w:r w:rsidR="00D2444C" w:rsidRPr="00D81338">
              <w:rPr>
                <w:rFonts w:eastAsiaTheme="minorEastAsia"/>
                <w:noProof/>
                <w:lang w:eastAsia="ru-RU"/>
              </w:rPr>
              <w:tab/>
            </w:r>
            <w:r w:rsidR="00D2444C" w:rsidRPr="00D81338">
              <w:rPr>
                <w:rStyle w:val="af5"/>
                <w:noProof/>
                <w:color w:val="auto"/>
              </w:rPr>
              <w:t>Рельеф и геоморфология</w:t>
            </w:r>
            <w:r w:rsidR="00D2444C" w:rsidRPr="00D81338">
              <w:rPr>
                <w:noProof/>
                <w:webHidden/>
              </w:rPr>
              <w:tab/>
            </w:r>
            <w:r w:rsidRPr="00D81338">
              <w:rPr>
                <w:noProof/>
                <w:webHidden/>
              </w:rPr>
              <w:fldChar w:fldCharType="begin"/>
            </w:r>
            <w:r w:rsidR="00D2444C" w:rsidRPr="00D81338">
              <w:rPr>
                <w:noProof/>
                <w:webHidden/>
              </w:rPr>
              <w:instrText xml:space="preserve"> PAGEREF _Toc522015725 \h </w:instrText>
            </w:r>
            <w:r w:rsidRPr="00D81338">
              <w:rPr>
                <w:noProof/>
                <w:webHidden/>
              </w:rPr>
            </w:r>
            <w:r w:rsidRPr="00D81338">
              <w:rPr>
                <w:noProof/>
                <w:webHidden/>
              </w:rPr>
              <w:fldChar w:fldCharType="separate"/>
            </w:r>
            <w:r w:rsidR="00B14C35">
              <w:rPr>
                <w:noProof/>
                <w:webHidden/>
              </w:rPr>
              <w:t>31</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26" w:history="1">
            <w:r w:rsidR="00D2444C" w:rsidRPr="00D81338">
              <w:rPr>
                <w:rStyle w:val="af5"/>
                <w:noProof/>
                <w:color w:val="auto"/>
              </w:rPr>
              <w:t>1.2.3.</w:t>
            </w:r>
            <w:r w:rsidR="00D2444C" w:rsidRPr="00D81338">
              <w:rPr>
                <w:rFonts w:eastAsiaTheme="minorEastAsia"/>
                <w:noProof/>
                <w:lang w:eastAsia="ru-RU"/>
              </w:rPr>
              <w:tab/>
            </w:r>
            <w:r w:rsidR="00D2444C" w:rsidRPr="00D81338">
              <w:rPr>
                <w:rStyle w:val="af5"/>
                <w:noProof/>
                <w:color w:val="auto"/>
              </w:rPr>
              <w:t>Геологическое строение</w:t>
            </w:r>
            <w:r w:rsidR="00D2444C" w:rsidRPr="00D81338">
              <w:rPr>
                <w:noProof/>
                <w:webHidden/>
              </w:rPr>
              <w:tab/>
            </w:r>
            <w:r w:rsidRPr="00D81338">
              <w:rPr>
                <w:noProof/>
                <w:webHidden/>
              </w:rPr>
              <w:fldChar w:fldCharType="begin"/>
            </w:r>
            <w:r w:rsidR="00D2444C" w:rsidRPr="00D81338">
              <w:rPr>
                <w:noProof/>
                <w:webHidden/>
              </w:rPr>
              <w:instrText xml:space="preserve"> PAGEREF _Toc522015726 \h </w:instrText>
            </w:r>
            <w:r w:rsidRPr="00D81338">
              <w:rPr>
                <w:noProof/>
                <w:webHidden/>
              </w:rPr>
            </w:r>
            <w:r w:rsidRPr="00D81338">
              <w:rPr>
                <w:noProof/>
                <w:webHidden/>
              </w:rPr>
              <w:fldChar w:fldCharType="separate"/>
            </w:r>
            <w:r w:rsidR="00B14C35">
              <w:rPr>
                <w:noProof/>
                <w:webHidden/>
              </w:rPr>
              <w:t>31</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27" w:history="1">
            <w:r w:rsidR="00D2444C" w:rsidRPr="00D81338">
              <w:rPr>
                <w:rStyle w:val="af5"/>
                <w:noProof/>
                <w:color w:val="auto"/>
              </w:rPr>
              <w:t>1.2.4.</w:t>
            </w:r>
            <w:r w:rsidR="00D2444C" w:rsidRPr="00D81338">
              <w:rPr>
                <w:rFonts w:eastAsiaTheme="minorEastAsia"/>
                <w:noProof/>
                <w:lang w:eastAsia="ru-RU"/>
              </w:rPr>
              <w:tab/>
            </w:r>
            <w:r w:rsidR="00D2444C" w:rsidRPr="00D81338">
              <w:rPr>
                <w:rStyle w:val="af5"/>
                <w:noProof/>
                <w:color w:val="auto"/>
              </w:rPr>
              <w:t>Гидрографическая характеристика</w:t>
            </w:r>
            <w:r w:rsidR="00D2444C" w:rsidRPr="00D81338">
              <w:rPr>
                <w:noProof/>
                <w:webHidden/>
              </w:rPr>
              <w:tab/>
            </w:r>
            <w:r w:rsidRPr="00D81338">
              <w:rPr>
                <w:noProof/>
                <w:webHidden/>
              </w:rPr>
              <w:fldChar w:fldCharType="begin"/>
            </w:r>
            <w:r w:rsidR="00D2444C" w:rsidRPr="00D81338">
              <w:rPr>
                <w:noProof/>
                <w:webHidden/>
              </w:rPr>
              <w:instrText xml:space="preserve"> PAGEREF _Toc522015727 \h </w:instrText>
            </w:r>
            <w:r w:rsidRPr="00D81338">
              <w:rPr>
                <w:noProof/>
                <w:webHidden/>
              </w:rPr>
            </w:r>
            <w:r w:rsidRPr="00D81338">
              <w:rPr>
                <w:noProof/>
                <w:webHidden/>
              </w:rPr>
              <w:fldChar w:fldCharType="separate"/>
            </w:r>
            <w:r w:rsidR="00B14C35">
              <w:rPr>
                <w:noProof/>
                <w:webHidden/>
              </w:rPr>
              <w:t>32</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28" w:history="1">
            <w:r w:rsidR="00D2444C" w:rsidRPr="00D81338">
              <w:rPr>
                <w:rStyle w:val="af5"/>
                <w:noProof/>
                <w:color w:val="auto"/>
              </w:rPr>
              <w:t>1.2.5.</w:t>
            </w:r>
            <w:r w:rsidR="00D2444C" w:rsidRPr="00D81338">
              <w:rPr>
                <w:rFonts w:eastAsiaTheme="minorEastAsia"/>
                <w:noProof/>
                <w:lang w:eastAsia="ru-RU"/>
              </w:rPr>
              <w:tab/>
            </w:r>
            <w:r w:rsidR="00D2444C" w:rsidRPr="00D81338">
              <w:rPr>
                <w:rStyle w:val="af5"/>
                <w:noProof/>
                <w:color w:val="auto"/>
              </w:rPr>
              <w:t>Гидрологические условия</w:t>
            </w:r>
            <w:r w:rsidR="00D2444C" w:rsidRPr="00D81338">
              <w:rPr>
                <w:noProof/>
                <w:webHidden/>
              </w:rPr>
              <w:tab/>
            </w:r>
            <w:r w:rsidRPr="00D81338">
              <w:rPr>
                <w:noProof/>
                <w:webHidden/>
              </w:rPr>
              <w:fldChar w:fldCharType="begin"/>
            </w:r>
            <w:r w:rsidR="00D2444C" w:rsidRPr="00D81338">
              <w:rPr>
                <w:noProof/>
                <w:webHidden/>
              </w:rPr>
              <w:instrText xml:space="preserve"> PAGEREF _Toc522015728 \h </w:instrText>
            </w:r>
            <w:r w:rsidRPr="00D81338">
              <w:rPr>
                <w:noProof/>
                <w:webHidden/>
              </w:rPr>
            </w:r>
            <w:r w:rsidRPr="00D81338">
              <w:rPr>
                <w:noProof/>
                <w:webHidden/>
              </w:rPr>
              <w:fldChar w:fldCharType="separate"/>
            </w:r>
            <w:r w:rsidR="00B14C35">
              <w:rPr>
                <w:noProof/>
                <w:webHidden/>
              </w:rPr>
              <w:t>32</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29" w:history="1">
            <w:r w:rsidR="00D2444C" w:rsidRPr="00D81338">
              <w:rPr>
                <w:rStyle w:val="af5"/>
                <w:noProof/>
                <w:color w:val="auto"/>
              </w:rPr>
              <w:t>1.2.6.</w:t>
            </w:r>
            <w:r w:rsidR="00D2444C" w:rsidRPr="00D81338">
              <w:rPr>
                <w:rFonts w:eastAsiaTheme="minorEastAsia"/>
                <w:noProof/>
                <w:lang w:eastAsia="ru-RU"/>
              </w:rPr>
              <w:tab/>
            </w:r>
            <w:r w:rsidR="00D2444C" w:rsidRPr="00D81338">
              <w:rPr>
                <w:rStyle w:val="af5"/>
                <w:noProof/>
                <w:color w:val="auto"/>
              </w:rPr>
              <w:t>Растительность и почвенный покров</w:t>
            </w:r>
            <w:r w:rsidR="00D2444C" w:rsidRPr="00D81338">
              <w:rPr>
                <w:noProof/>
                <w:webHidden/>
              </w:rPr>
              <w:tab/>
            </w:r>
            <w:r w:rsidRPr="00D81338">
              <w:rPr>
                <w:noProof/>
                <w:webHidden/>
              </w:rPr>
              <w:fldChar w:fldCharType="begin"/>
            </w:r>
            <w:r w:rsidR="00D2444C" w:rsidRPr="00D81338">
              <w:rPr>
                <w:noProof/>
                <w:webHidden/>
              </w:rPr>
              <w:instrText xml:space="preserve"> PAGEREF _Toc522015729 \h </w:instrText>
            </w:r>
            <w:r w:rsidRPr="00D81338">
              <w:rPr>
                <w:noProof/>
                <w:webHidden/>
              </w:rPr>
            </w:r>
            <w:r w:rsidRPr="00D81338">
              <w:rPr>
                <w:noProof/>
                <w:webHidden/>
              </w:rPr>
              <w:fldChar w:fldCharType="separate"/>
            </w:r>
            <w:r w:rsidR="00B14C35">
              <w:rPr>
                <w:noProof/>
                <w:webHidden/>
              </w:rPr>
              <w:t>36</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30" w:history="1">
            <w:r w:rsidR="00D2444C" w:rsidRPr="00D81338">
              <w:rPr>
                <w:rStyle w:val="af5"/>
                <w:noProof/>
                <w:color w:val="auto"/>
              </w:rPr>
              <w:t>1.2.7.</w:t>
            </w:r>
            <w:r w:rsidR="00D2444C" w:rsidRPr="00D81338">
              <w:rPr>
                <w:rFonts w:eastAsiaTheme="minorEastAsia"/>
                <w:noProof/>
                <w:lang w:eastAsia="ru-RU"/>
              </w:rPr>
              <w:tab/>
            </w:r>
            <w:r w:rsidR="00D2444C" w:rsidRPr="00D81338">
              <w:rPr>
                <w:rStyle w:val="af5"/>
                <w:noProof/>
                <w:color w:val="auto"/>
              </w:rPr>
              <w:t>Животный мир</w:t>
            </w:r>
            <w:r w:rsidR="00D2444C" w:rsidRPr="00D81338">
              <w:rPr>
                <w:noProof/>
                <w:webHidden/>
              </w:rPr>
              <w:tab/>
            </w:r>
            <w:r w:rsidRPr="00D81338">
              <w:rPr>
                <w:noProof/>
                <w:webHidden/>
              </w:rPr>
              <w:fldChar w:fldCharType="begin"/>
            </w:r>
            <w:r w:rsidR="00D2444C" w:rsidRPr="00D81338">
              <w:rPr>
                <w:noProof/>
                <w:webHidden/>
              </w:rPr>
              <w:instrText xml:space="preserve"> PAGEREF _Toc522015730 \h </w:instrText>
            </w:r>
            <w:r w:rsidRPr="00D81338">
              <w:rPr>
                <w:noProof/>
                <w:webHidden/>
              </w:rPr>
            </w:r>
            <w:r w:rsidRPr="00D81338">
              <w:rPr>
                <w:noProof/>
                <w:webHidden/>
              </w:rPr>
              <w:fldChar w:fldCharType="separate"/>
            </w:r>
            <w:r w:rsidR="00B14C35">
              <w:rPr>
                <w:noProof/>
                <w:webHidden/>
              </w:rPr>
              <w:t>36</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31" w:history="1">
            <w:r w:rsidR="00D2444C" w:rsidRPr="00D81338">
              <w:rPr>
                <w:rStyle w:val="af5"/>
                <w:noProof/>
                <w:color w:val="auto"/>
              </w:rPr>
              <w:t>1.2.8.</w:t>
            </w:r>
            <w:r w:rsidR="00D2444C" w:rsidRPr="00D81338">
              <w:rPr>
                <w:rFonts w:eastAsiaTheme="minorEastAsia"/>
                <w:noProof/>
                <w:lang w:eastAsia="ru-RU"/>
              </w:rPr>
              <w:tab/>
            </w:r>
            <w:r w:rsidR="00D2444C" w:rsidRPr="00D81338">
              <w:rPr>
                <w:rStyle w:val="af5"/>
                <w:noProof/>
                <w:color w:val="auto"/>
              </w:rPr>
              <w:t>Минерально-сырьевые ресурсы</w:t>
            </w:r>
            <w:r w:rsidR="00D2444C" w:rsidRPr="00D81338">
              <w:rPr>
                <w:noProof/>
                <w:webHidden/>
              </w:rPr>
              <w:tab/>
            </w:r>
            <w:r w:rsidRPr="00D81338">
              <w:rPr>
                <w:noProof/>
                <w:webHidden/>
              </w:rPr>
              <w:fldChar w:fldCharType="begin"/>
            </w:r>
            <w:r w:rsidR="00D2444C" w:rsidRPr="00D81338">
              <w:rPr>
                <w:noProof/>
                <w:webHidden/>
              </w:rPr>
              <w:instrText xml:space="preserve"> PAGEREF _Toc522015731 \h </w:instrText>
            </w:r>
            <w:r w:rsidRPr="00D81338">
              <w:rPr>
                <w:noProof/>
                <w:webHidden/>
              </w:rPr>
            </w:r>
            <w:r w:rsidRPr="00D81338">
              <w:rPr>
                <w:noProof/>
                <w:webHidden/>
              </w:rPr>
              <w:fldChar w:fldCharType="separate"/>
            </w:r>
            <w:r w:rsidR="00B14C35">
              <w:rPr>
                <w:noProof/>
                <w:webHidden/>
              </w:rPr>
              <w:t>36</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32" w:history="1">
            <w:r w:rsidR="00D2444C" w:rsidRPr="00D81338">
              <w:rPr>
                <w:rStyle w:val="af5"/>
                <w:noProof/>
                <w:color w:val="auto"/>
              </w:rPr>
              <w:t>1.2.9.</w:t>
            </w:r>
            <w:r w:rsidR="00D2444C" w:rsidRPr="00D81338">
              <w:rPr>
                <w:rFonts w:eastAsiaTheme="minorEastAsia"/>
                <w:noProof/>
                <w:lang w:eastAsia="ru-RU"/>
              </w:rPr>
              <w:tab/>
            </w:r>
            <w:r w:rsidR="00D2444C" w:rsidRPr="00D81338">
              <w:rPr>
                <w:rStyle w:val="af5"/>
                <w:noProof/>
                <w:color w:val="auto"/>
              </w:rPr>
              <w:t>Лесосырьевые ресурсы</w:t>
            </w:r>
            <w:r w:rsidR="00D2444C" w:rsidRPr="00D81338">
              <w:rPr>
                <w:noProof/>
                <w:webHidden/>
              </w:rPr>
              <w:tab/>
            </w:r>
            <w:r w:rsidRPr="00D81338">
              <w:rPr>
                <w:noProof/>
                <w:webHidden/>
              </w:rPr>
              <w:fldChar w:fldCharType="begin"/>
            </w:r>
            <w:r w:rsidR="00D2444C" w:rsidRPr="00D81338">
              <w:rPr>
                <w:noProof/>
                <w:webHidden/>
              </w:rPr>
              <w:instrText xml:space="preserve"> PAGEREF _Toc522015732 \h </w:instrText>
            </w:r>
            <w:r w:rsidRPr="00D81338">
              <w:rPr>
                <w:noProof/>
                <w:webHidden/>
              </w:rPr>
            </w:r>
            <w:r w:rsidRPr="00D81338">
              <w:rPr>
                <w:noProof/>
                <w:webHidden/>
              </w:rPr>
              <w:fldChar w:fldCharType="separate"/>
            </w:r>
            <w:r w:rsidR="00B14C35">
              <w:rPr>
                <w:noProof/>
                <w:webHidden/>
              </w:rPr>
              <w:t>37</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33" w:history="1">
            <w:r w:rsidR="00D2444C" w:rsidRPr="00D81338">
              <w:rPr>
                <w:rStyle w:val="af5"/>
                <w:noProof/>
                <w:color w:val="auto"/>
              </w:rPr>
              <w:t>1.2.10.</w:t>
            </w:r>
            <w:r w:rsidR="00D2444C" w:rsidRPr="00D81338">
              <w:rPr>
                <w:rFonts w:eastAsiaTheme="minorEastAsia"/>
                <w:noProof/>
                <w:lang w:eastAsia="ru-RU"/>
              </w:rPr>
              <w:tab/>
            </w:r>
            <w:r w:rsidR="00D2444C" w:rsidRPr="00D81338">
              <w:rPr>
                <w:rStyle w:val="af5"/>
                <w:noProof/>
                <w:color w:val="auto"/>
              </w:rPr>
              <w:t>Особо охраняемые природные территории</w:t>
            </w:r>
            <w:r w:rsidR="00D2444C" w:rsidRPr="00D81338">
              <w:rPr>
                <w:noProof/>
                <w:webHidden/>
              </w:rPr>
              <w:tab/>
            </w:r>
            <w:r w:rsidRPr="00D81338">
              <w:rPr>
                <w:noProof/>
                <w:webHidden/>
              </w:rPr>
              <w:fldChar w:fldCharType="begin"/>
            </w:r>
            <w:r w:rsidR="00D2444C" w:rsidRPr="00D81338">
              <w:rPr>
                <w:noProof/>
                <w:webHidden/>
              </w:rPr>
              <w:instrText xml:space="preserve"> PAGEREF _Toc522015733 \h </w:instrText>
            </w:r>
            <w:r w:rsidRPr="00D81338">
              <w:rPr>
                <w:noProof/>
                <w:webHidden/>
              </w:rPr>
            </w:r>
            <w:r w:rsidRPr="00D81338">
              <w:rPr>
                <w:noProof/>
                <w:webHidden/>
              </w:rPr>
              <w:fldChar w:fldCharType="separate"/>
            </w:r>
            <w:r w:rsidR="00B14C35">
              <w:rPr>
                <w:noProof/>
                <w:webHidden/>
              </w:rPr>
              <w:t>37</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34" w:history="1">
            <w:r w:rsidR="00D2444C" w:rsidRPr="00D81338">
              <w:rPr>
                <w:rStyle w:val="af5"/>
                <w:rFonts w:ascii="Times New Roman" w:hAnsi="Times New Roman" w:cs="Times New Roman"/>
                <w:noProof/>
                <w:color w:val="auto"/>
                <w:sz w:val="28"/>
                <w:szCs w:val="28"/>
              </w:rPr>
              <w:t>1.3.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_Toc522015734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37</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35" w:history="1">
            <w:r w:rsidR="00D2444C" w:rsidRPr="00D81338">
              <w:rPr>
                <w:rStyle w:val="af5"/>
                <w:rFonts w:ascii="Times New Roman" w:hAnsi="Times New Roman" w:cs="Times New Roman"/>
                <w:noProof/>
                <w:color w:val="auto"/>
                <w:sz w:val="28"/>
                <w:szCs w:val="28"/>
              </w:rPr>
              <w:t>1.4.</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Историко-культурное наследие. Мероприятия по охране и использованию объектов культурного наследия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_Toc522015735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39</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36" w:history="1">
            <w:r w:rsidR="00D2444C" w:rsidRPr="00D81338">
              <w:rPr>
                <w:rStyle w:val="af5"/>
                <w:noProof/>
                <w:color w:val="auto"/>
              </w:rPr>
              <w:t>1.4.1.</w:t>
            </w:r>
            <w:r w:rsidR="00D2444C" w:rsidRPr="00D81338">
              <w:rPr>
                <w:rFonts w:eastAsiaTheme="minorEastAsia"/>
                <w:noProof/>
                <w:lang w:eastAsia="ru-RU"/>
              </w:rPr>
              <w:tab/>
            </w:r>
            <w:r w:rsidR="00D2444C" w:rsidRPr="00D81338">
              <w:rPr>
                <w:rStyle w:val="af5"/>
                <w:noProof/>
                <w:color w:val="auto"/>
              </w:rPr>
              <w:t>Объекты культурного наследия</w:t>
            </w:r>
            <w:r w:rsidR="00D2444C" w:rsidRPr="00D81338">
              <w:rPr>
                <w:noProof/>
                <w:webHidden/>
              </w:rPr>
              <w:tab/>
            </w:r>
            <w:r w:rsidRPr="00D81338">
              <w:rPr>
                <w:noProof/>
                <w:webHidden/>
              </w:rPr>
              <w:fldChar w:fldCharType="begin"/>
            </w:r>
            <w:r w:rsidR="00D2444C" w:rsidRPr="00D81338">
              <w:rPr>
                <w:noProof/>
                <w:webHidden/>
              </w:rPr>
              <w:instrText xml:space="preserve"> PAGEREF _Toc522015736 \h </w:instrText>
            </w:r>
            <w:r w:rsidRPr="00D81338">
              <w:rPr>
                <w:noProof/>
                <w:webHidden/>
              </w:rPr>
            </w:r>
            <w:r w:rsidRPr="00D81338">
              <w:rPr>
                <w:noProof/>
                <w:webHidden/>
              </w:rPr>
              <w:fldChar w:fldCharType="separate"/>
            </w:r>
            <w:r w:rsidR="00B14C35">
              <w:rPr>
                <w:noProof/>
                <w:webHidden/>
              </w:rPr>
              <w:t>39</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37" w:history="1">
            <w:r w:rsidR="00D2444C" w:rsidRPr="00D81338">
              <w:rPr>
                <w:rStyle w:val="af5"/>
                <w:rFonts w:ascii="Times New Roman" w:hAnsi="Times New Roman" w:cs="Times New Roman"/>
                <w:noProof/>
                <w:color w:val="auto"/>
                <w:sz w:val="28"/>
                <w:szCs w:val="28"/>
              </w:rPr>
              <w:t>1.5.</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Комплексная оценка территории и градостроительный анализ</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_Toc522015737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39</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38" w:history="1">
            <w:r w:rsidR="00D2444C" w:rsidRPr="00D81338">
              <w:rPr>
                <w:rStyle w:val="af5"/>
                <w:noProof/>
                <w:color w:val="auto"/>
              </w:rPr>
              <w:t>1.5.1.</w:t>
            </w:r>
            <w:r w:rsidR="00D2444C" w:rsidRPr="00D81338">
              <w:rPr>
                <w:rFonts w:eastAsiaTheme="minorEastAsia"/>
                <w:noProof/>
                <w:lang w:eastAsia="ru-RU"/>
              </w:rPr>
              <w:tab/>
            </w:r>
            <w:r w:rsidR="00D2444C" w:rsidRPr="00D81338">
              <w:rPr>
                <w:rStyle w:val="af5"/>
                <w:noProof/>
                <w:color w:val="auto"/>
              </w:rPr>
              <w:t>Зоны с особыми условиями использования территории. Планировочные ограничения на территории муниципального образования</w:t>
            </w:r>
            <w:r w:rsidR="00D2444C" w:rsidRPr="00D81338">
              <w:rPr>
                <w:noProof/>
                <w:webHidden/>
              </w:rPr>
              <w:tab/>
            </w:r>
            <w:r w:rsidRPr="00D81338">
              <w:rPr>
                <w:noProof/>
                <w:webHidden/>
              </w:rPr>
              <w:fldChar w:fldCharType="begin"/>
            </w:r>
            <w:r w:rsidR="00D2444C" w:rsidRPr="00D81338">
              <w:rPr>
                <w:noProof/>
                <w:webHidden/>
              </w:rPr>
              <w:instrText xml:space="preserve"> PAGEREF _Toc522015738 \h </w:instrText>
            </w:r>
            <w:r w:rsidRPr="00D81338">
              <w:rPr>
                <w:noProof/>
                <w:webHidden/>
              </w:rPr>
            </w:r>
            <w:r w:rsidRPr="00D81338">
              <w:rPr>
                <w:noProof/>
                <w:webHidden/>
              </w:rPr>
              <w:fldChar w:fldCharType="separate"/>
            </w:r>
            <w:r w:rsidR="00B14C35">
              <w:rPr>
                <w:noProof/>
                <w:webHidden/>
              </w:rPr>
              <w:t>41</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39" w:history="1">
            <w:r w:rsidR="00D2444C" w:rsidRPr="00D81338">
              <w:rPr>
                <w:rStyle w:val="af5"/>
                <w:noProof/>
                <w:color w:val="auto"/>
              </w:rPr>
              <w:t>1.5.2.</w:t>
            </w:r>
            <w:r w:rsidR="00D2444C" w:rsidRPr="00D81338">
              <w:rPr>
                <w:rFonts w:eastAsiaTheme="minorEastAsia"/>
                <w:noProof/>
                <w:lang w:eastAsia="ru-RU"/>
              </w:rPr>
              <w:tab/>
            </w:r>
            <w:r w:rsidR="00D2444C" w:rsidRPr="00D81338">
              <w:rPr>
                <w:rStyle w:val="af5"/>
                <w:noProof/>
                <w:color w:val="auto"/>
              </w:rPr>
              <w:t>Система расселения</w:t>
            </w:r>
            <w:r w:rsidR="00D2444C" w:rsidRPr="00D81338">
              <w:rPr>
                <w:noProof/>
                <w:webHidden/>
              </w:rPr>
              <w:tab/>
            </w:r>
            <w:r w:rsidRPr="00D81338">
              <w:rPr>
                <w:noProof/>
                <w:webHidden/>
              </w:rPr>
              <w:fldChar w:fldCharType="begin"/>
            </w:r>
            <w:r w:rsidR="00D2444C" w:rsidRPr="00D81338">
              <w:rPr>
                <w:noProof/>
                <w:webHidden/>
              </w:rPr>
              <w:instrText xml:space="preserve"> PAGEREF _Toc522015739 \h </w:instrText>
            </w:r>
            <w:r w:rsidRPr="00D81338">
              <w:rPr>
                <w:noProof/>
                <w:webHidden/>
              </w:rPr>
            </w:r>
            <w:r w:rsidRPr="00D81338">
              <w:rPr>
                <w:noProof/>
                <w:webHidden/>
              </w:rPr>
              <w:fldChar w:fldCharType="separate"/>
            </w:r>
            <w:r w:rsidR="00B14C35">
              <w:rPr>
                <w:noProof/>
                <w:webHidden/>
              </w:rPr>
              <w:t>51</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40" w:history="1">
            <w:r w:rsidR="00D2444C" w:rsidRPr="00D81338">
              <w:rPr>
                <w:rStyle w:val="af5"/>
                <w:rFonts w:ascii="Times New Roman" w:hAnsi="Times New Roman" w:cs="Times New Roman"/>
                <w:noProof/>
                <w:color w:val="auto"/>
                <w:sz w:val="28"/>
                <w:szCs w:val="28"/>
              </w:rPr>
              <w:t>1.6.</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Современное состояние и развитие социально-экономического комплекса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_Toc522015740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51</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41" w:history="1">
            <w:r w:rsidR="00D2444C" w:rsidRPr="00D81338">
              <w:rPr>
                <w:rStyle w:val="af5"/>
                <w:noProof/>
                <w:color w:val="auto"/>
              </w:rPr>
              <w:t>1.6.1.</w:t>
            </w:r>
            <w:r w:rsidR="00D2444C" w:rsidRPr="00D81338">
              <w:rPr>
                <w:rFonts w:eastAsiaTheme="minorEastAsia"/>
                <w:noProof/>
                <w:lang w:eastAsia="ru-RU"/>
              </w:rPr>
              <w:tab/>
            </w:r>
            <w:r w:rsidR="00D2444C" w:rsidRPr="00D81338">
              <w:rPr>
                <w:rStyle w:val="af5"/>
                <w:noProof/>
                <w:color w:val="auto"/>
              </w:rPr>
              <w:t>Основные отрасли экономики</w:t>
            </w:r>
            <w:r w:rsidR="00D2444C" w:rsidRPr="00D81338">
              <w:rPr>
                <w:noProof/>
                <w:webHidden/>
              </w:rPr>
              <w:tab/>
            </w:r>
            <w:r w:rsidRPr="00D81338">
              <w:rPr>
                <w:noProof/>
                <w:webHidden/>
              </w:rPr>
              <w:fldChar w:fldCharType="begin"/>
            </w:r>
            <w:r w:rsidR="00D2444C" w:rsidRPr="00D81338">
              <w:rPr>
                <w:noProof/>
                <w:webHidden/>
              </w:rPr>
              <w:instrText xml:space="preserve"> PAGEREF _Toc522015741 \h </w:instrText>
            </w:r>
            <w:r w:rsidRPr="00D81338">
              <w:rPr>
                <w:noProof/>
                <w:webHidden/>
              </w:rPr>
            </w:r>
            <w:r w:rsidRPr="00D81338">
              <w:rPr>
                <w:noProof/>
                <w:webHidden/>
              </w:rPr>
              <w:fldChar w:fldCharType="separate"/>
            </w:r>
            <w:r w:rsidR="00B14C35">
              <w:rPr>
                <w:noProof/>
                <w:webHidden/>
              </w:rPr>
              <w:t>51</w:t>
            </w:r>
            <w:r w:rsidRPr="00D81338">
              <w:rPr>
                <w:noProof/>
                <w:webHidden/>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42" w:history="1">
            <w:r w:rsidR="00D2444C" w:rsidRPr="00D81338">
              <w:rPr>
                <w:rStyle w:val="af5"/>
                <w:rFonts w:ascii="Times New Roman" w:hAnsi="Times New Roman" w:cs="Times New Roman"/>
                <w:noProof/>
                <w:color w:val="auto"/>
                <w:sz w:val="28"/>
                <w:szCs w:val="28"/>
              </w:rPr>
              <w:t>1.6.1.1.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Промышленный комплекс</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_Toc522015742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51</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43" w:history="1">
            <w:r w:rsidR="00D2444C" w:rsidRPr="00D81338">
              <w:rPr>
                <w:rStyle w:val="af5"/>
                <w:rFonts w:ascii="Times New Roman" w:hAnsi="Times New Roman" w:cs="Times New Roman"/>
                <w:noProof/>
                <w:color w:val="auto"/>
                <w:sz w:val="28"/>
                <w:szCs w:val="28"/>
              </w:rPr>
              <w:t>1.6.1.2.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Агропромышленный комплекс</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_Toc522015743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52</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44" w:history="1">
            <w:r w:rsidR="00D2444C" w:rsidRPr="00D81338">
              <w:rPr>
                <w:rStyle w:val="af5"/>
                <w:rFonts w:ascii="Times New Roman" w:hAnsi="Times New Roman" w:cs="Times New Roman"/>
                <w:noProof/>
                <w:color w:val="auto"/>
                <w:sz w:val="28"/>
                <w:szCs w:val="28"/>
              </w:rPr>
              <w:t>1.6.1.3.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Туристско-рекреационный комплекс</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_Toc522015744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52</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45" w:history="1">
            <w:r w:rsidR="00D2444C" w:rsidRPr="00D81338">
              <w:rPr>
                <w:rStyle w:val="af5"/>
                <w:noProof/>
                <w:color w:val="auto"/>
              </w:rPr>
              <w:t>1.6.2.</w:t>
            </w:r>
            <w:r w:rsidR="00D2444C" w:rsidRPr="00D81338">
              <w:rPr>
                <w:rFonts w:eastAsiaTheme="minorEastAsia"/>
                <w:noProof/>
                <w:lang w:eastAsia="ru-RU"/>
              </w:rPr>
              <w:tab/>
            </w:r>
            <w:r w:rsidR="00D2444C" w:rsidRPr="00D81338">
              <w:rPr>
                <w:rStyle w:val="af5"/>
                <w:noProof/>
                <w:color w:val="auto"/>
              </w:rPr>
              <w:t>Демография и трудовые ресурсы</w:t>
            </w:r>
            <w:r w:rsidR="00D2444C" w:rsidRPr="00D81338">
              <w:rPr>
                <w:noProof/>
                <w:webHidden/>
              </w:rPr>
              <w:tab/>
            </w:r>
            <w:r w:rsidRPr="00D81338">
              <w:rPr>
                <w:noProof/>
                <w:webHidden/>
              </w:rPr>
              <w:fldChar w:fldCharType="begin"/>
            </w:r>
            <w:r w:rsidR="00D2444C" w:rsidRPr="00D81338">
              <w:rPr>
                <w:noProof/>
                <w:webHidden/>
              </w:rPr>
              <w:instrText xml:space="preserve"> PAGEREF _Toc522015745 \h </w:instrText>
            </w:r>
            <w:r w:rsidRPr="00D81338">
              <w:rPr>
                <w:noProof/>
                <w:webHidden/>
              </w:rPr>
            </w:r>
            <w:r w:rsidRPr="00D81338">
              <w:rPr>
                <w:noProof/>
                <w:webHidden/>
              </w:rPr>
              <w:fldChar w:fldCharType="separate"/>
            </w:r>
            <w:r w:rsidR="00B14C35">
              <w:rPr>
                <w:noProof/>
                <w:webHidden/>
              </w:rPr>
              <w:t>53</w:t>
            </w:r>
            <w:r w:rsidRPr="00D81338">
              <w:rPr>
                <w:noProof/>
                <w:webHidden/>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46" w:history="1">
            <w:r w:rsidR="00D2444C" w:rsidRPr="00D81338">
              <w:rPr>
                <w:rStyle w:val="af5"/>
                <w:rFonts w:ascii="Times New Roman" w:hAnsi="Times New Roman" w:cs="Times New Roman"/>
                <w:noProof/>
                <w:color w:val="auto"/>
                <w:sz w:val="28"/>
                <w:szCs w:val="28"/>
              </w:rPr>
              <w:t>1.6.2.1.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Динамика численности населения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_Toc522015746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53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47" w:history="1">
            <w:r w:rsidR="00D2444C" w:rsidRPr="00D81338">
              <w:rPr>
                <w:rStyle w:val="af5"/>
                <w:rFonts w:ascii="Times New Roman" w:hAnsi="Times New Roman" w:cs="Times New Roman"/>
                <w:noProof/>
                <w:color w:val="auto"/>
                <w:sz w:val="28"/>
                <w:szCs w:val="28"/>
              </w:rPr>
              <w:t>1.6.2.2.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Половозрастная структура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_Toc522015747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55</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48" w:history="1">
            <w:r w:rsidR="00D2444C" w:rsidRPr="00D81338">
              <w:rPr>
                <w:rStyle w:val="af5"/>
                <w:rFonts w:ascii="Times New Roman" w:hAnsi="Times New Roman" w:cs="Times New Roman"/>
                <w:noProof/>
                <w:color w:val="auto"/>
                <w:sz w:val="28"/>
                <w:szCs w:val="28"/>
              </w:rPr>
              <w:t>1.6.2.3.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Трудовые ресурсы</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_Toc522015748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55</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49" w:history="1">
            <w:r w:rsidR="00D2444C" w:rsidRPr="00D81338">
              <w:rPr>
                <w:rStyle w:val="af5"/>
                <w:noProof/>
                <w:color w:val="auto"/>
              </w:rPr>
              <w:t>1.6.3.</w:t>
            </w:r>
            <w:r w:rsidR="00D2444C" w:rsidRPr="00D81338">
              <w:rPr>
                <w:rFonts w:eastAsiaTheme="minorEastAsia"/>
                <w:noProof/>
                <w:lang w:eastAsia="ru-RU"/>
              </w:rPr>
              <w:tab/>
            </w:r>
            <w:r w:rsidR="00D2444C" w:rsidRPr="00D81338">
              <w:rPr>
                <w:rStyle w:val="af5"/>
                <w:noProof/>
                <w:color w:val="auto"/>
              </w:rPr>
              <w:t>Жилищный фонд и жилищное строительство</w:t>
            </w:r>
            <w:r w:rsidR="00D2444C" w:rsidRPr="00D81338">
              <w:rPr>
                <w:noProof/>
                <w:webHidden/>
              </w:rPr>
              <w:tab/>
            </w:r>
            <w:r w:rsidRPr="00D81338">
              <w:rPr>
                <w:noProof/>
                <w:webHidden/>
              </w:rPr>
              <w:fldChar w:fldCharType="begin"/>
            </w:r>
            <w:r w:rsidR="00D2444C" w:rsidRPr="00D81338">
              <w:rPr>
                <w:noProof/>
                <w:webHidden/>
              </w:rPr>
              <w:instrText xml:space="preserve"> PAGEREF _Toc522015749 \h </w:instrText>
            </w:r>
            <w:r w:rsidRPr="00D81338">
              <w:rPr>
                <w:noProof/>
                <w:webHidden/>
              </w:rPr>
            </w:r>
            <w:r w:rsidRPr="00D81338">
              <w:rPr>
                <w:noProof/>
                <w:webHidden/>
              </w:rPr>
              <w:fldChar w:fldCharType="separate"/>
            </w:r>
            <w:r w:rsidR="00B14C35">
              <w:rPr>
                <w:noProof/>
                <w:webHidden/>
              </w:rPr>
              <w:t>56</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50" w:history="1">
            <w:r w:rsidR="00D2444C" w:rsidRPr="00D81338">
              <w:rPr>
                <w:rStyle w:val="af5"/>
                <w:noProof/>
                <w:color w:val="auto"/>
              </w:rPr>
              <w:t>1.6.4.</w:t>
            </w:r>
            <w:r w:rsidR="00D2444C" w:rsidRPr="00D81338">
              <w:rPr>
                <w:rFonts w:eastAsiaTheme="minorEastAsia"/>
                <w:noProof/>
                <w:lang w:eastAsia="ru-RU"/>
              </w:rPr>
              <w:tab/>
            </w:r>
            <w:r w:rsidR="00D2444C" w:rsidRPr="00D81338">
              <w:rPr>
                <w:rStyle w:val="af5"/>
                <w:noProof/>
                <w:color w:val="auto"/>
              </w:rPr>
              <w:t>Объекты социальной инфраструктуры</w:t>
            </w:r>
            <w:r w:rsidR="00D2444C" w:rsidRPr="00D81338">
              <w:rPr>
                <w:noProof/>
                <w:webHidden/>
              </w:rPr>
              <w:tab/>
            </w:r>
            <w:r w:rsidRPr="00D81338">
              <w:rPr>
                <w:noProof/>
                <w:webHidden/>
              </w:rPr>
              <w:fldChar w:fldCharType="begin"/>
            </w:r>
            <w:r w:rsidR="00D2444C" w:rsidRPr="00D81338">
              <w:rPr>
                <w:noProof/>
                <w:webHidden/>
              </w:rPr>
              <w:instrText xml:space="preserve"> PAGEREF _Toc522015750 \h </w:instrText>
            </w:r>
            <w:r w:rsidRPr="00D81338">
              <w:rPr>
                <w:noProof/>
                <w:webHidden/>
              </w:rPr>
            </w:r>
            <w:r w:rsidRPr="00D81338">
              <w:rPr>
                <w:noProof/>
                <w:webHidden/>
              </w:rPr>
              <w:fldChar w:fldCharType="separate"/>
            </w:r>
            <w:r w:rsidR="00B14C35">
              <w:rPr>
                <w:noProof/>
                <w:webHidden/>
              </w:rPr>
              <w:t>56</w:t>
            </w:r>
            <w:r w:rsidRPr="00D81338">
              <w:rPr>
                <w:noProof/>
                <w:webHidden/>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51" w:history="1">
            <w:r w:rsidR="00D2444C" w:rsidRPr="00D81338">
              <w:rPr>
                <w:rStyle w:val="af5"/>
                <w:rFonts w:ascii="Times New Roman" w:hAnsi="Times New Roman" w:cs="Times New Roman"/>
                <w:noProof/>
                <w:color w:val="auto"/>
                <w:sz w:val="28"/>
                <w:szCs w:val="28"/>
              </w:rPr>
              <w:t>1.6.4.1.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Объекты образования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_Toc522015751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57</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52" w:history="1">
            <w:r w:rsidR="00D2444C" w:rsidRPr="00D81338">
              <w:rPr>
                <w:rStyle w:val="af5"/>
                <w:rFonts w:ascii="Times New Roman" w:hAnsi="Times New Roman" w:cs="Times New Roman"/>
                <w:noProof/>
                <w:color w:val="auto"/>
                <w:sz w:val="28"/>
                <w:szCs w:val="28"/>
              </w:rPr>
              <w:t>1.6.4.2.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Объекты здравоохранения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_Toc522015752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60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53" w:history="1">
            <w:r w:rsidR="00D2444C" w:rsidRPr="00D81338">
              <w:rPr>
                <w:rStyle w:val="af5"/>
                <w:rFonts w:ascii="Times New Roman" w:hAnsi="Times New Roman" w:cs="Times New Roman"/>
                <w:noProof/>
                <w:color w:val="auto"/>
                <w:sz w:val="28"/>
                <w:szCs w:val="28"/>
              </w:rPr>
              <w:t>1.6.4.3.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Учреждения социального обслуживания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_Toc522015753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60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54" w:history="1">
            <w:r w:rsidR="00D2444C" w:rsidRPr="00D81338">
              <w:rPr>
                <w:rStyle w:val="af5"/>
                <w:rFonts w:ascii="Times New Roman" w:hAnsi="Times New Roman" w:cs="Times New Roman"/>
                <w:noProof/>
                <w:color w:val="auto"/>
                <w:sz w:val="28"/>
                <w:szCs w:val="28"/>
              </w:rPr>
              <w:t>1.6.4.4.</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Административные учреждения и учреждения управления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_Toc522015754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60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55" w:history="1">
            <w:r w:rsidR="00D2444C" w:rsidRPr="00D81338">
              <w:rPr>
                <w:rStyle w:val="af5"/>
                <w:rFonts w:ascii="Times New Roman" w:hAnsi="Times New Roman" w:cs="Times New Roman"/>
                <w:noProof/>
                <w:color w:val="auto"/>
                <w:sz w:val="28"/>
                <w:szCs w:val="28"/>
              </w:rPr>
              <w:t>1.6.4.5.</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Объекты физической культуры и массового спорта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_Toc522015755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60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56" w:history="1">
            <w:r w:rsidR="00D2444C" w:rsidRPr="00D81338">
              <w:rPr>
                <w:rStyle w:val="af5"/>
                <w:rFonts w:ascii="Times New Roman" w:hAnsi="Times New Roman" w:cs="Times New Roman"/>
                <w:noProof/>
                <w:color w:val="auto"/>
                <w:sz w:val="28"/>
                <w:szCs w:val="28"/>
              </w:rPr>
              <w:t>1.6.4.6.</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Объекты культуры и искусства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_Toc522015756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61</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57" w:history="1">
            <w:r w:rsidR="00D2444C" w:rsidRPr="00D81338">
              <w:rPr>
                <w:rStyle w:val="af5"/>
                <w:rFonts w:ascii="Times New Roman" w:hAnsi="Times New Roman" w:cs="Times New Roman"/>
                <w:noProof/>
                <w:color w:val="auto"/>
                <w:sz w:val="28"/>
                <w:szCs w:val="28"/>
              </w:rPr>
              <w:t>1.6.4.7.</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Предприятия торговли, общественного питания и бытового обслуживания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_Toc522015757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63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58" w:history="1">
            <w:r w:rsidR="00D2444C" w:rsidRPr="00D81338">
              <w:rPr>
                <w:rStyle w:val="af5"/>
                <w:rFonts w:ascii="Times New Roman" w:hAnsi="Times New Roman" w:cs="Times New Roman"/>
                <w:noProof/>
                <w:color w:val="auto"/>
                <w:sz w:val="28"/>
                <w:szCs w:val="28"/>
              </w:rPr>
              <w:t>1.7.</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Современное состояние транспортной инфраструктуры</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_Toc522015758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65</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59" w:history="1">
            <w:r w:rsidR="00D2444C" w:rsidRPr="00D81338">
              <w:rPr>
                <w:rStyle w:val="af5"/>
                <w:noProof/>
                <w:color w:val="auto"/>
              </w:rPr>
              <w:t>1.7.1.</w:t>
            </w:r>
            <w:r w:rsidR="00D2444C" w:rsidRPr="00D81338">
              <w:rPr>
                <w:rFonts w:eastAsiaTheme="minorEastAsia"/>
                <w:noProof/>
                <w:lang w:eastAsia="ru-RU"/>
              </w:rPr>
              <w:tab/>
            </w:r>
            <w:r w:rsidR="00D2444C" w:rsidRPr="00D81338">
              <w:rPr>
                <w:rStyle w:val="af5"/>
                <w:noProof/>
                <w:color w:val="auto"/>
              </w:rPr>
              <w:t>Внешний транспорт</w:t>
            </w:r>
            <w:r w:rsidR="00D2444C" w:rsidRPr="00D81338">
              <w:rPr>
                <w:noProof/>
                <w:webHidden/>
              </w:rPr>
              <w:tab/>
            </w:r>
            <w:r w:rsidRPr="00D81338">
              <w:rPr>
                <w:noProof/>
                <w:webHidden/>
              </w:rPr>
              <w:fldChar w:fldCharType="begin"/>
            </w:r>
            <w:r w:rsidR="00D2444C" w:rsidRPr="00D81338">
              <w:rPr>
                <w:noProof/>
                <w:webHidden/>
              </w:rPr>
              <w:instrText xml:space="preserve"> PAGEREF _Toc522015759 \h </w:instrText>
            </w:r>
            <w:r w:rsidRPr="00D81338">
              <w:rPr>
                <w:noProof/>
                <w:webHidden/>
              </w:rPr>
            </w:r>
            <w:r w:rsidRPr="00D81338">
              <w:rPr>
                <w:noProof/>
                <w:webHidden/>
              </w:rPr>
              <w:fldChar w:fldCharType="separate"/>
            </w:r>
            <w:r w:rsidR="00B14C35">
              <w:rPr>
                <w:noProof/>
                <w:webHidden/>
              </w:rPr>
              <w:t>65</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0" w:history="1">
            <w:r w:rsidR="00D2444C" w:rsidRPr="00D81338">
              <w:rPr>
                <w:rStyle w:val="af5"/>
                <w:noProof/>
                <w:color w:val="auto"/>
              </w:rPr>
              <w:t>1.7.2.</w:t>
            </w:r>
            <w:r w:rsidR="00D2444C" w:rsidRPr="00D81338">
              <w:rPr>
                <w:rFonts w:eastAsiaTheme="minorEastAsia"/>
                <w:noProof/>
                <w:lang w:eastAsia="ru-RU"/>
              </w:rPr>
              <w:tab/>
            </w:r>
            <w:r w:rsidR="00D2444C" w:rsidRPr="00D81338">
              <w:rPr>
                <w:rStyle w:val="af5"/>
                <w:iCs/>
                <w:noProof/>
                <w:color w:val="auto"/>
              </w:rPr>
              <w:t>Улично-дорожная сеть</w:t>
            </w:r>
            <w:r w:rsidR="00D2444C" w:rsidRPr="00D81338">
              <w:rPr>
                <w:noProof/>
                <w:webHidden/>
              </w:rPr>
              <w:tab/>
            </w:r>
            <w:r w:rsidRPr="00D81338">
              <w:rPr>
                <w:noProof/>
                <w:webHidden/>
              </w:rPr>
              <w:fldChar w:fldCharType="begin"/>
            </w:r>
            <w:r w:rsidR="00D2444C" w:rsidRPr="00D81338">
              <w:rPr>
                <w:noProof/>
                <w:webHidden/>
              </w:rPr>
              <w:instrText xml:space="preserve"> PAGEREF _Toc522015760 \h </w:instrText>
            </w:r>
            <w:r w:rsidRPr="00D81338">
              <w:rPr>
                <w:noProof/>
                <w:webHidden/>
              </w:rPr>
            </w:r>
            <w:r w:rsidRPr="00D81338">
              <w:rPr>
                <w:noProof/>
                <w:webHidden/>
              </w:rPr>
              <w:fldChar w:fldCharType="separate"/>
            </w:r>
            <w:r w:rsidR="00B14C35">
              <w:rPr>
                <w:noProof/>
                <w:webHidden/>
              </w:rPr>
              <w:t>66</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1" w:history="1">
            <w:r w:rsidR="00D2444C" w:rsidRPr="00D81338">
              <w:rPr>
                <w:rStyle w:val="af5"/>
                <w:noProof/>
                <w:color w:val="auto"/>
              </w:rPr>
              <w:t>1.7.3.</w:t>
            </w:r>
            <w:r w:rsidR="00D2444C" w:rsidRPr="00D81338">
              <w:rPr>
                <w:rFonts w:eastAsiaTheme="minorEastAsia"/>
                <w:noProof/>
                <w:lang w:eastAsia="ru-RU"/>
              </w:rPr>
              <w:tab/>
            </w:r>
            <w:r w:rsidR="00D2444C" w:rsidRPr="00D81338">
              <w:rPr>
                <w:rStyle w:val="af5"/>
                <w:iCs/>
                <w:noProof/>
                <w:color w:val="auto"/>
              </w:rPr>
              <w:t>Транспортное обслуживание населения</w:t>
            </w:r>
            <w:r w:rsidR="00D2444C" w:rsidRPr="00D81338">
              <w:rPr>
                <w:noProof/>
                <w:webHidden/>
              </w:rPr>
              <w:tab/>
            </w:r>
            <w:r w:rsidRPr="00D81338">
              <w:rPr>
                <w:noProof/>
                <w:webHidden/>
              </w:rPr>
              <w:fldChar w:fldCharType="begin"/>
            </w:r>
            <w:r w:rsidR="00D2444C" w:rsidRPr="00D81338">
              <w:rPr>
                <w:noProof/>
                <w:webHidden/>
              </w:rPr>
              <w:instrText xml:space="preserve"> PAGEREF _Toc522015761 \h </w:instrText>
            </w:r>
            <w:r w:rsidRPr="00D81338">
              <w:rPr>
                <w:noProof/>
                <w:webHidden/>
              </w:rPr>
            </w:r>
            <w:r w:rsidRPr="00D81338">
              <w:rPr>
                <w:noProof/>
                <w:webHidden/>
              </w:rPr>
              <w:fldChar w:fldCharType="separate"/>
            </w:r>
            <w:r w:rsidR="00B14C35">
              <w:rPr>
                <w:noProof/>
                <w:webHidden/>
              </w:rPr>
              <w:t>67</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2" w:history="1">
            <w:r w:rsidR="00D2444C" w:rsidRPr="00D81338">
              <w:rPr>
                <w:rStyle w:val="af5"/>
                <w:noProof/>
                <w:color w:val="auto"/>
              </w:rPr>
              <w:t>1.7.4.</w:t>
            </w:r>
            <w:r w:rsidR="00D2444C" w:rsidRPr="00D81338">
              <w:rPr>
                <w:rFonts w:eastAsiaTheme="minorEastAsia"/>
                <w:noProof/>
                <w:lang w:eastAsia="ru-RU"/>
              </w:rPr>
              <w:tab/>
            </w:r>
            <w:r w:rsidR="00D2444C" w:rsidRPr="00D81338">
              <w:rPr>
                <w:rStyle w:val="af5"/>
                <w:noProof/>
                <w:color w:val="auto"/>
              </w:rPr>
              <w:t>Пассажирский автомобильный транспорт. Объекты общественного транспорта</w:t>
            </w:r>
            <w:r w:rsidR="00D2444C" w:rsidRPr="00D81338">
              <w:rPr>
                <w:noProof/>
                <w:webHidden/>
              </w:rPr>
              <w:tab/>
            </w:r>
            <w:r w:rsidRPr="00D81338">
              <w:rPr>
                <w:noProof/>
                <w:webHidden/>
              </w:rPr>
              <w:fldChar w:fldCharType="begin"/>
            </w:r>
            <w:r w:rsidR="00D2444C" w:rsidRPr="00D81338">
              <w:rPr>
                <w:noProof/>
                <w:webHidden/>
              </w:rPr>
              <w:instrText xml:space="preserve"> PAGEREF _Toc522015762 \h </w:instrText>
            </w:r>
            <w:r w:rsidRPr="00D81338">
              <w:rPr>
                <w:noProof/>
                <w:webHidden/>
              </w:rPr>
            </w:r>
            <w:r w:rsidRPr="00D81338">
              <w:rPr>
                <w:noProof/>
                <w:webHidden/>
              </w:rPr>
              <w:fldChar w:fldCharType="separate"/>
            </w:r>
            <w:r w:rsidR="00B14C35">
              <w:rPr>
                <w:noProof/>
                <w:webHidden/>
              </w:rPr>
              <w:t>67</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63" w:history="1">
            <w:r w:rsidR="00D2444C" w:rsidRPr="00D81338">
              <w:rPr>
                <w:rStyle w:val="af5"/>
                <w:rFonts w:ascii="Times New Roman" w:hAnsi="Times New Roman" w:cs="Times New Roman"/>
                <w:noProof/>
                <w:color w:val="auto"/>
                <w:sz w:val="28"/>
                <w:szCs w:val="28"/>
              </w:rPr>
              <w:t>1.8.</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Современное состояние инженерной инфраструктуры</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_Toc522015763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70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4" w:history="1">
            <w:r w:rsidR="00D2444C" w:rsidRPr="00D81338">
              <w:rPr>
                <w:rStyle w:val="af5"/>
                <w:noProof/>
                <w:color w:val="auto"/>
              </w:rPr>
              <w:t>1.8.1.</w:t>
            </w:r>
            <w:r w:rsidR="00D2444C" w:rsidRPr="00D81338">
              <w:rPr>
                <w:rFonts w:eastAsiaTheme="minorEastAsia"/>
                <w:noProof/>
                <w:lang w:eastAsia="ru-RU"/>
              </w:rPr>
              <w:tab/>
            </w:r>
            <w:r w:rsidR="00D2444C" w:rsidRPr="00D81338">
              <w:rPr>
                <w:rStyle w:val="af5"/>
                <w:noProof/>
                <w:color w:val="auto"/>
              </w:rPr>
              <w:t>Водоснабжение</w:t>
            </w:r>
            <w:r w:rsidR="00D2444C" w:rsidRPr="00D81338">
              <w:rPr>
                <w:noProof/>
                <w:webHidden/>
              </w:rPr>
              <w:tab/>
            </w:r>
            <w:r w:rsidRPr="00D81338">
              <w:rPr>
                <w:noProof/>
                <w:webHidden/>
              </w:rPr>
              <w:fldChar w:fldCharType="begin"/>
            </w:r>
            <w:r w:rsidR="00D2444C" w:rsidRPr="00D81338">
              <w:rPr>
                <w:noProof/>
                <w:webHidden/>
              </w:rPr>
              <w:instrText xml:space="preserve"> PAGEREF _Toc522015764 \h </w:instrText>
            </w:r>
            <w:r w:rsidRPr="00D81338">
              <w:rPr>
                <w:noProof/>
                <w:webHidden/>
              </w:rPr>
            </w:r>
            <w:r w:rsidRPr="00D81338">
              <w:rPr>
                <w:noProof/>
                <w:webHidden/>
              </w:rPr>
              <w:fldChar w:fldCharType="separate"/>
            </w:r>
            <w:r w:rsidR="00B14C35">
              <w:rPr>
                <w:noProof/>
                <w:webHidden/>
              </w:rPr>
              <w:t>70</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5" w:history="1">
            <w:r w:rsidR="00D2444C" w:rsidRPr="00D81338">
              <w:rPr>
                <w:rStyle w:val="af5"/>
                <w:noProof/>
                <w:color w:val="auto"/>
              </w:rPr>
              <w:t>1.8.2.</w:t>
            </w:r>
            <w:r w:rsidR="00D2444C" w:rsidRPr="00D81338">
              <w:rPr>
                <w:rFonts w:eastAsiaTheme="minorEastAsia"/>
                <w:noProof/>
                <w:lang w:eastAsia="ru-RU"/>
              </w:rPr>
              <w:tab/>
            </w:r>
            <w:r w:rsidR="00D2444C" w:rsidRPr="00D81338">
              <w:rPr>
                <w:rStyle w:val="af5"/>
                <w:noProof/>
                <w:color w:val="auto"/>
              </w:rPr>
              <w:t>Водоотведение</w:t>
            </w:r>
            <w:r w:rsidR="00D2444C" w:rsidRPr="00D81338">
              <w:rPr>
                <w:noProof/>
                <w:webHidden/>
              </w:rPr>
              <w:tab/>
            </w:r>
            <w:r w:rsidRPr="00D81338">
              <w:rPr>
                <w:noProof/>
                <w:webHidden/>
              </w:rPr>
              <w:fldChar w:fldCharType="begin"/>
            </w:r>
            <w:r w:rsidR="00D2444C" w:rsidRPr="00D81338">
              <w:rPr>
                <w:noProof/>
                <w:webHidden/>
              </w:rPr>
              <w:instrText xml:space="preserve"> PAGEREF _Toc522015765 \h </w:instrText>
            </w:r>
            <w:r w:rsidRPr="00D81338">
              <w:rPr>
                <w:noProof/>
                <w:webHidden/>
              </w:rPr>
            </w:r>
            <w:r w:rsidRPr="00D81338">
              <w:rPr>
                <w:noProof/>
                <w:webHidden/>
              </w:rPr>
              <w:fldChar w:fldCharType="separate"/>
            </w:r>
            <w:r w:rsidR="00B14C35">
              <w:rPr>
                <w:noProof/>
                <w:webHidden/>
              </w:rPr>
              <w:t>71</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6" w:history="1">
            <w:r w:rsidR="00D2444C" w:rsidRPr="00D81338">
              <w:rPr>
                <w:rStyle w:val="af5"/>
                <w:noProof/>
                <w:color w:val="auto"/>
              </w:rPr>
              <w:t>1.8.3.</w:t>
            </w:r>
            <w:r w:rsidR="00D2444C" w:rsidRPr="00D81338">
              <w:rPr>
                <w:rFonts w:eastAsiaTheme="minorEastAsia"/>
                <w:noProof/>
                <w:lang w:eastAsia="ru-RU"/>
              </w:rPr>
              <w:tab/>
            </w:r>
            <w:r w:rsidR="00D2444C" w:rsidRPr="00D81338">
              <w:rPr>
                <w:rStyle w:val="af5"/>
                <w:noProof/>
                <w:color w:val="auto"/>
              </w:rPr>
              <w:t>Газоснабжение</w:t>
            </w:r>
            <w:r w:rsidR="00D2444C" w:rsidRPr="00D81338">
              <w:rPr>
                <w:noProof/>
                <w:webHidden/>
              </w:rPr>
              <w:tab/>
            </w:r>
            <w:r w:rsidRPr="00D81338">
              <w:rPr>
                <w:noProof/>
                <w:webHidden/>
              </w:rPr>
              <w:fldChar w:fldCharType="begin"/>
            </w:r>
            <w:r w:rsidR="00D2444C" w:rsidRPr="00D81338">
              <w:rPr>
                <w:noProof/>
                <w:webHidden/>
              </w:rPr>
              <w:instrText xml:space="preserve"> PAGEREF _Toc522015766 \h </w:instrText>
            </w:r>
            <w:r w:rsidRPr="00D81338">
              <w:rPr>
                <w:noProof/>
                <w:webHidden/>
              </w:rPr>
            </w:r>
            <w:r w:rsidRPr="00D81338">
              <w:rPr>
                <w:noProof/>
                <w:webHidden/>
              </w:rPr>
              <w:fldChar w:fldCharType="separate"/>
            </w:r>
            <w:r w:rsidR="00B14C35">
              <w:rPr>
                <w:noProof/>
                <w:webHidden/>
              </w:rPr>
              <w:t>72</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7" w:history="1">
            <w:r w:rsidR="00D2444C" w:rsidRPr="00D81338">
              <w:rPr>
                <w:rStyle w:val="af5"/>
                <w:noProof/>
                <w:color w:val="auto"/>
              </w:rPr>
              <w:t>1.8.4.</w:t>
            </w:r>
            <w:r w:rsidR="00D2444C" w:rsidRPr="00D81338">
              <w:rPr>
                <w:rFonts w:eastAsiaTheme="minorEastAsia"/>
                <w:noProof/>
                <w:lang w:eastAsia="ru-RU"/>
              </w:rPr>
              <w:tab/>
            </w:r>
            <w:r w:rsidR="00D2444C" w:rsidRPr="00D81338">
              <w:rPr>
                <w:rStyle w:val="af5"/>
                <w:noProof/>
                <w:color w:val="auto"/>
              </w:rPr>
              <w:t>Теплоснабжение</w:t>
            </w:r>
            <w:r w:rsidR="00D2444C" w:rsidRPr="00D81338">
              <w:rPr>
                <w:noProof/>
                <w:webHidden/>
              </w:rPr>
              <w:tab/>
            </w:r>
            <w:r w:rsidRPr="00D81338">
              <w:rPr>
                <w:noProof/>
                <w:webHidden/>
              </w:rPr>
              <w:fldChar w:fldCharType="begin"/>
            </w:r>
            <w:r w:rsidR="00D2444C" w:rsidRPr="00D81338">
              <w:rPr>
                <w:noProof/>
                <w:webHidden/>
              </w:rPr>
              <w:instrText xml:space="preserve"> PAGEREF _Toc522015767 \h </w:instrText>
            </w:r>
            <w:r w:rsidRPr="00D81338">
              <w:rPr>
                <w:noProof/>
                <w:webHidden/>
              </w:rPr>
            </w:r>
            <w:r w:rsidRPr="00D81338">
              <w:rPr>
                <w:noProof/>
                <w:webHidden/>
              </w:rPr>
              <w:fldChar w:fldCharType="separate"/>
            </w:r>
            <w:r w:rsidR="00B14C35">
              <w:rPr>
                <w:noProof/>
                <w:webHidden/>
              </w:rPr>
              <w:t>72</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8" w:history="1">
            <w:r w:rsidR="00D2444C" w:rsidRPr="00D81338">
              <w:rPr>
                <w:rStyle w:val="af5"/>
                <w:noProof/>
                <w:color w:val="auto"/>
              </w:rPr>
              <w:t>1.8.5.</w:t>
            </w:r>
            <w:r w:rsidR="00D2444C" w:rsidRPr="00D81338">
              <w:rPr>
                <w:rFonts w:eastAsiaTheme="minorEastAsia"/>
                <w:noProof/>
                <w:lang w:eastAsia="ru-RU"/>
              </w:rPr>
              <w:tab/>
            </w:r>
            <w:r w:rsidR="00D2444C" w:rsidRPr="00D81338">
              <w:rPr>
                <w:rStyle w:val="af5"/>
                <w:noProof/>
                <w:color w:val="auto"/>
              </w:rPr>
              <w:t>Электроснабжение</w:t>
            </w:r>
            <w:r w:rsidR="00D2444C" w:rsidRPr="00D81338">
              <w:rPr>
                <w:noProof/>
                <w:webHidden/>
              </w:rPr>
              <w:tab/>
            </w:r>
            <w:r w:rsidRPr="00D81338">
              <w:rPr>
                <w:noProof/>
                <w:webHidden/>
              </w:rPr>
              <w:fldChar w:fldCharType="begin"/>
            </w:r>
            <w:r w:rsidR="00D2444C" w:rsidRPr="00D81338">
              <w:rPr>
                <w:noProof/>
                <w:webHidden/>
              </w:rPr>
              <w:instrText xml:space="preserve"> PAGEREF _Toc522015768 \h </w:instrText>
            </w:r>
            <w:r w:rsidRPr="00D81338">
              <w:rPr>
                <w:noProof/>
                <w:webHidden/>
              </w:rPr>
            </w:r>
            <w:r w:rsidRPr="00D81338">
              <w:rPr>
                <w:noProof/>
                <w:webHidden/>
              </w:rPr>
              <w:fldChar w:fldCharType="separate"/>
            </w:r>
            <w:r w:rsidR="00B14C35">
              <w:rPr>
                <w:noProof/>
                <w:webHidden/>
              </w:rPr>
              <w:t>72</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69" w:history="1">
            <w:r w:rsidR="00D2444C" w:rsidRPr="00D81338">
              <w:rPr>
                <w:rStyle w:val="af5"/>
                <w:noProof/>
                <w:color w:val="auto"/>
              </w:rPr>
              <w:t>1.8.6.</w:t>
            </w:r>
            <w:r w:rsidR="00D2444C" w:rsidRPr="00D81338">
              <w:rPr>
                <w:rFonts w:eastAsiaTheme="minorEastAsia"/>
                <w:noProof/>
                <w:lang w:eastAsia="ru-RU"/>
              </w:rPr>
              <w:tab/>
            </w:r>
            <w:r w:rsidR="00D2444C" w:rsidRPr="00D81338">
              <w:rPr>
                <w:rStyle w:val="af5"/>
                <w:noProof/>
                <w:color w:val="auto"/>
              </w:rPr>
              <w:t>Связь и информатизация</w:t>
            </w:r>
            <w:r w:rsidR="00D2444C" w:rsidRPr="00D81338">
              <w:rPr>
                <w:noProof/>
                <w:webHidden/>
              </w:rPr>
              <w:tab/>
            </w:r>
            <w:r w:rsidRPr="00D81338">
              <w:rPr>
                <w:noProof/>
                <w:webHidden/>
              </w:rPr>
              <w:fldChar w:fldCharType="begin"/>
            </w:r>
            <w:r w:rsidR="00D2444C" w:rsidRPr="00D81338">
              <w:rPr>
                <w:noProof/>
                <w:webHidden/>
              </w:rPr>
              <w:instrText xml:space="preserve"> PAGEREF _Toc522015769 \h </w:instrText>
            </w:r>
            <w:r w:rsidRPr="00D81338">
              <w:rPr>
                <w:noProof/>
                <w:webHidden/>
              </w:rPr>
            </w:r>
            <w:r w:rsidRPr="00D81338">
              <w:rPr>
                <w:noProof/>
                <w:webHidden/>
              </w:rPr>
              <w:fldChar w:fldCharType="separate"/>
            </w:r>
            <w:r w:rsidR="00B14C35">
              <w:rPr>
                <w:noProof/>
                <w:webHidden/>
              </w:rPr>
              <w:t>74</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70" w:history="1">
            <w:r w:rsidR="00D2444C" w:rsidRPr="00D81338">
              <w:rPr>
                <w:rStyle w:val="af5"/>
                <w:rFonts w:ascii="Times New Roman" w:hAnsi="Times New Roman" w:cs="Times New Roman"/>
                <w:noProof/>
                <w:color w:val="auto"/>
                <w:sz w:val="28"/>
                <w:szCs w:val="28"/>
              </w:rPr>
              <w:t>1.9.</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Объекты специального назначения. Организация ритуальных услуг</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_Toc522015770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75</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71" w:history="1">
            <w:r w:rsidR="00D2444C" w:rsidRPr="00D81338">
              <w:rPr>
                <w:rStyle w:val="af5"/>
                <w:noProof/>
                <w:color w:val="auto"/>
              </w:rPr>
              <w:t>1.9.1.</w:t>
            </w:r>
            <w:r w:rsidR="00D2444C" w:rsidRPr="00D81338">
              <w:rPr>
                <w:rFonts w:eastAsiaTheme="minorEastAsia"/>
                <w:noProof/>
                <w:lang w:eastAsia="ru-RU"/>
              </w:rPr>
              <w:tab/>
            </w:r>
            <w:r w:rsidR="00D2444C" w:rsidRPr="00D81338">
              <w:rPr>
                <w:rStyle w:val="af5"/>
                <w:noProof/>
                <w:color w:val="auto"/>
              </w:rPr>
              <w:t>Места захоронений</w:t>
            </w:r>
            <w:r w:rsidR="00D2444C" w:rsidRPr="00D81338">
              <w:rPr>
                <w:noProof/>
                <w:webHidden/>
              </w:rPr>
              <w:tab/>
            </w:r>
            <w:r w:rsidRPr="00D81338">
              <w:rPr>
                <w:noProof/>
                <w:webHidden/>
              </w:rPr>
              <w:fldChar w:fldCharType="begin"/>
            </w:r>
            <w:r w:rsidR="00D2444C" w:rsidRPr="00D81338">
              <w:rPr>
                <w:noProof/>
                <w:webHidden/>
              </w:rPr>
              <w:instrText xml:space="preserve"> PAGEREF _Toc522015771 \h </w:instrText>
            </w:r>
            <w:r w:rsidRPr="00D81338">
              <w:rPr>
                <w:noProof/>
                <w:webHidden/>
              </w:rPr>
            </w:r>
            <w:r w:rsidRPr="00D81338">
              <w:rPr>
                <w:noProof/>
                <w:webHidden/>
              </w:rPr>
              <w:fldChar w:fldCharType="separate"/>
            </w:r>
            <w:r w:rsidR="00B14C35">
              <w:rPr>
                <w:noProof/>
                <w:webHidden/>
              </w:rPr>
              <w:t>75</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72" w:history="1">
            <w:r w:rsidR="00D2444C" w:rsidRPr="00D81338">
              <w:rPr>
                <w:rStyle w:val="af5"/>
                <w:noProof/>
                <w:color w:val="auto"/>
              </w:rPr>
              <w:t>1.9.2.</w:t>
            </w:r>
            <w:r w:rsidR="00D2444C" w:rsidRPr="00D81338">
              <w:rPr>
                <w:rFonts w:eastAsiaTheme="minorEastAsia"/>
                <w:noProof/>
                <w:lang w:eastAsia="ru-RU"/>
              </w:rPr>
              <w:tab/>
            </w:r>
            <w:r w:rsidR="00D2444C" w:rsidRPr="00D81338">
              <w:rPr>
                <w:rStyle w:val="af5"/>
                <w:noProof/>
                <w:color w:val="auto"/>
              </w:rPr>
              <w:t>Санитарная очистка территории. Места сбора коммунальных отходов</w:t>
            </w:r>
            <w:r w:rsidR="00D2444C" w:rsidRPr="00D81338">
              <w:rPr>
                <w:noProof/>
                <w:webHidden/>
              </w:rPr>
              <w:tab/>
            </w:r>
            <w:r w:rsidRPr="00D81338">
              <w:rPr>
                <w:noProof/>
                <w:webHidden/>
              </w:rPr>
              <w:fldChar w:fldCharType="begin"/>
            </w:r>
            <w:r w:rsidR="00D2444C" w:rsidRPr="00D81338">
              <w:rPr>
                <w:noProof/>
                <w:webHidden/>
              </w:rPr>
              <w:instrText xml:space="preserve"> PAGEREF _Toc522015772 \h </w:instrText>
            </w:r>
            <w:r w:rsidRPr="00D81338">
              <w:rPr>
                <w:noProof/>
                <w:webHidden/>
              </w:rPr>
            </w:r>
            <w:r w:rsidRPr="00D81338">
              <w:rPr>
                <w:noProof/>
                <w:webHidden/>
              </w:rPr>
              <w:fldChar w:fldCharType="separate"/>
            </w:r>
            <w:r w:rsidR="00B14C35">
              <w:rPr>
                <w:noProof/>
                <w:webHidden/>
              </w:rPr>
              <w:t>76</w:t>
            </w:r>
            <w:r w:rsidRPr="00D81338">
              <w:rPr>
                <w:noProof/>
                <w:webHidden/>
              </w:rPr>
              <w:fldChar w:fldCharType="end"/>
            </w:r>
          </w:hyperlink>
        </w:p>
        <w:p w:rsidR="00D2444C" w:rsidRPr="00D81338" w:rsidRDefault="001151A4" w:rsidP="002200E2">
          <w:pPr>
            <w:pStyle w:val="22"/>
            <w:tabs>
              <w:tab w:val="left" w:pos="110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73" w:history="1">
            <w:r w:rsidR="00D2444C" w:rsidRPr="00D81338">
              <w:rPr>
                <w:rStyle w:val="af5"/>
                <w:rFonts w:ascii="Times New Roman" w:hAnsi="Times New Roman" w:cs="Times New Roman"/>
                <w:noProof/>
                <w:color w:val="auto"/>
                <w:sz w:val="28"/>
                <w:szCs w:val="28"/>
              </w:rPr>
              <w:t>1.10.</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Анализ состояния территорий сельскохозяйственного назначения, территорий сельскохозяйственного использования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_Toc522015773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77</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13"/>
            <w:tabs>
              <w:tab w:val="left" w:pos="6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74" w:history="1">
            <w:r w:rsidR="00D2444C" w:rsidRPr="00D81338">
              <w:rPr>
                <w:rStyle w:val="af5"/>
                <w:rFonts w:ascii="Times New Roman" w:hAnsi="Times New Roman" w:cs="Times New Roman"/>
                <w:noProof/>
                <w:color w:val="auto"/>
                <w:sz w:val="28"/>
                <w:szCs w:val="28"/>
              </w:rPr>
              <w:t>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ОБОСНОВАНИЕ ВАРИАНТА РАЗМЕЩЕНИЯ ОБЪЕКТОВ МЕСТНОГО ЗНАЧЕНИЯ ПОСЕЛЕНИЯ И ПРЕДЛОЖЕНИЙ ПО ТЕРРИТОРИАЛЬНОМУ ПЛАНИРОВАНИЮ</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_Toc522015774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79</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75" w:history="1">
            <w:r w:rsidR="00D2444C" w:rsidRPr="00D81338">
              <w:rPr>
                <w:rStyle w:val="af5"/>
                <w:rFonts w:ascii="Times New Roman" w:hAnsi="Times New Roman" w:cs="Times New Roman"/>
                <w:noProof/>
                <w:color w:val="auto"/>
                <w:sz w:val="28"/>
                <w:szCs w:val="28"/>
              </w:rPr>
              <w:t>2.1.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Проектная архитектурно-планировочная организация территории</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_Toc522015775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81</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76" w:history="1">
            <w:r w:rsidR="00D2444C" w:rsidRPr="00D81338">
              <w:rPr>
                <w:rStyle w:val="af5"/>
                <w:noProof/>
                <w:color w:val="auto"/>
              </w:rPr>
              <w:t>2.1.1.</w:t>
            </w:r>
            <w:r w:rsidR="00D2444C" w:rsidRPr="00D81338">
              <w:rPr>
                <w:rFonts w:eastAsiaTheme="minorEastAsia"/>
                <w:noProof/>
                <w:lang w:eastAsia="ru-RU"/>
              </w:rPr>
              <w:tab/>
            </w:r>
            <w:r w:rsidR="00D2444C" w:rsidRPr="00D81338">
              <w:rPr>
                <w:rStyle w:val="af5"/>
                <w:noProof/>
                <w:color w:val="auto"/>
              </w:rPr>
              <w:t>Планировочная организация территории</w:t>
            </w:r>
            <w:r w:rsidR="00D2444C" w:rsidRPr="00D81338">
              <w:rPr>
                <w:noProof/>
                <w:webHidden/>
              </w:rPr>
              <w:tab/>
            </w:r>
            <w:r w:rsidRPr="00D81338">
              <w:rPr>
                <w:noProof/>
                <w:webHidden/>
              </w:rPr>
              <w:fldChar w:fldCharType="begin"/>
            </w:r>
            <w:r w:rsidR="00D2444C" w:rsidRPr="00D81338">
              <w:rPr>
                <w:noProof/>
                <w:webHidden/>
              </w:rPr>
              <w:instrText xml:space="preserve"> PAGEREF _Toc522015776 \h </w:instrText>
            </w:r>
            <w:r w:rsidRPr="00D81338">
              <w:rPr>
                <w:noProof/>
                <w:webHidden/>
              </w:rPr>
            </w:r>
            <w:r w:rsidRPr="00D81338">
              <w:rPr>
                <w:noProof/>
                <w:webHidden/>
              </w:rPr>
              <w:fldChar w:fldCharType="separate"/>
            </w:r>
            <w:r w:rsidR="00B14C35">
              <w:rPr>
                <w:noProof/>
                <w:webHidden/>
              </w:rPr>
              <w:t>81</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77" w:history="1">
            <w:r w:rsidR="00D2444C" w:rsidRPr="00D81338">
              <w:rPr>
                <w:rStyle w:val="af5"/>
                <w:rFonts w:eastAsiaTheme="majorEastAsia"/>
                <w:bCs/>
                <w:noProof/>
                <w:color w:val="auto"/>
              </w:rPr>
              <w:t>2.1.2.</w:t>
            </w:r>
            <w:r w:rsidR="00D2444C" w:rsidRPr="00D81338">
              <w:rPr>
                <w:rFonts w:eastAsiaTheme="minorEastAsia"/>
                <w:noProof/>
                <w:lang w:eastAsia="ru-RU"/>
              </w:rPr>
              <w:tab/>
            </w:r>
            <w:r w:rsidR="00D2444C" w:rsidRPr="00D81338">
              <w:rPr>
                <w:rStyle w:val="af5"/>
                <w:rFonts w:eastAsiaTheme="majorEastAsia"/>
                <w:bCs/>
                <w:noProof/>
                <w:color w:val="auto"/>
              </w:rPr>
              <w:t>Предложения по функциональному зонированию территории</w:t>
            </w:r>
            <w:r w:rsidR="00D2444C" w:rsidRPr="00D81338">
              <w:rPr>
                <w:noProof/>
                <w:webHidden/>
              </w:rPr>
              <w:tab/>
            </w:r>
            <w:r w:rsidRPr="00D81338">
              <w:rPr>
                <w:noProof/>
                <w:webHidden/>
              </w:rPr>
              <w:fldChar w:fldCharType="begin"/>
            </w:r>
            <w:r w:rsidR="00D2444C" w:rsidRPr="00D81338">
              <w:rPr>
                <w:noProof/>
                <w:webHidden/>
              </w:rPr>
              <w:instrText xml:space="preserve"> PAGEREF _Toc522015777 \h </w:instrText>
            </w:r>
            <w:r w:rsidRPr="00D81338">
              <w:rPr>
                <w:noProof/>
                <w:webHidden/>
              </w:rPr>
            </w:r>
            <w:r w:rsidRPr="00D81338">
              <w:rPr>
                <w:noProof/>
                <w:webHidden/>
              </w:rPr>
              <w:fldChar w:fldCharType="separate"/>
            </w:r>
            <w:r w:rsidR="00B14C35">
              <w:rPr>
                <w:noProof/>
                <w:webHidden/>
              </w:rPr>
              <w:t>82</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78" w:history="1">
            <w:r w:rsidR="00D2444C" w:rsidRPr="00D81338">
              <w:rPr>
                <w:rStyle w:val="af5"/>
                <w:rFonts w:ascii="Times New Roman" w:hAnsi="Times New Roman" w:cs="Times New Roman"/>
                <w:noProof/>
                <w:color w:val="auto"/>
                <w:sz w:val="28"/>
                <w:szCs w:val="28"/>
              </w:rPr>
              <w:t>2.2.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Развитие социально-экономического комплекса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_Toc522015778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85</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54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79" w:history="1">
            <w:r w:rsidR="00D2444C" w:rsidRPr="00D81338">
              <w:rPr>
                <w:rStyle w:val="af5"/>
                <w:rFonts w:ascii="Times New Roman" w:hAnsi="Times New Roman" w:cs="Times New Roman"/>
                <w:noProof/>
                <w:color w:val="auto"/>
                <w:sz w:val="28"/>
                <w:szCs w:val="28"/>
              </w:rPr>
              <w:t>2.2.1.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Производственная сфера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_Toc522015779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86</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54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80" w:history="1">
            <w:r w:rsidR="00D2444C" w:rsidRPr="00D81338">
              <w:rPr>
                <w:rStyle w:val="af5"/>
                <w:rFonts w:ascii="Times New Roman" w:hAnsi="Times New Roman" w:cs="Times New Roman"/>
                <w:noProof/>
                <w:color w:val="auto"/>
                <w:sz w:val="28"/>
                <w:szCs w:val="28"/>
              </w:rPr>
              <w:t>2.2.2.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Сельское хозяйство</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_Toc522015780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89</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54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81" w:history="1">
            <w:r w:rsidR="00D2444C" w:rsidRPr="00D81338">
              <w:rPr>
                <w:rStyle w:val="af5"/>
                <w:rFonts w:ascii="Times New Roman" w:hAnsi="Times New Roman" w:cs="Times New Roman"/>
                <w:noProof/>
                <w:color w:val="auto"/>
                <w:sz w:val="28"/>
                <w:szCs w:val="28"/>
              </w:rPr>
              <w:t>2.2.3.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Малое и среднее предпринимательство</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_Toc522015781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92</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54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82" w:history="1">
            <w:r w:rsidR="00D2444C" w:rsidRPr="00D81338">
              <w:rPr>
                <w:rStyle w:val="af5"/>
                <w:rFonts w:ascii="Times New Roman" w:hAnsi="Times New Roman" w:cs="Times New Roman"/>
                <w:noProof/>
                <w:color w:val="auto"/>
                <w:sz w:val="28"/>
                <w:szCs w:val="28"/>
              </w:rPr>
              <w:t>2.2.4.</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Туристско-рекреационный комплекс</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_Toc522015782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92</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83" w:history="1">
            <w:r w:rsidR="00D2444C" w:rsidRPr="00D81338">
              <w:rPr>
                <w:rStyle w:val="af5"/>
                <w:noProof/>
                <w:color w:val="auto"/>
              </w:rPr>
              <w:t>2.2.5.</w:t>
            </w:r>
            <w:r w:rsidR="00D2444C" w:rsidRPr="00D81338">
              <w:rPr>
                <w:rFonts w:eastAsiaTheme="minorEastAsia"/>
                <w:noProof/>
                <w:lang w:eastAsia="ru-RU"/>
              </w:rPr>
              <w:tab/>
            </w:r>
            <w:r w:rsidR="00D2444C" w:rsidRPr="00D81338">
              <w:rPr>
                <w:rStyle w:val="af5"/>
                <w:noProof/>
                <w:color w:val="auto"/>
              </w:rPr>
              <w:t>Демографический потенциал территории</w:t>
            </w:r>
            <w:r w:rsidR="00D2444C" w:rsidRPr="00D81338">
              <w:rPr>
                <w:noProof/>
                <w:webHidden/>
              </w:rPr>
              <w:tab/>
            </w:r>
            <w:r w:rsidRPr="00D81338">
              <w:rPr>
                <w:noProof/>
                <w:webHidden/>
              </w:rPr>
              <w:fldChar w:fldCharType="begin"/>
            </w:r>
            <w:r w:rsidR="00D2444C" w:rsidRPr="00D81338">
              <w:rPr>
                <w:noProof/>
                <w:webHidden/>
              </w:rPr>
              <w:instrText xml:space="preserve"> PAGEREF _Toc522015783 \h </w:instrText>
            </w:r>
            <w:r w:rsidRPr="00D81338">
              <w:rPr>
                <w:noProof/>
                <w:webHidden/>
              </w:rPr>
            </w:r>
            <w:r w:rsidRPr="00D81338">
              <w:rPr>
                <w:noProof/>
                <w:webHidden/>
              </w:rPr>
              <w:fldChar w:fldCharType="separate"/>
            </w:r>
            <w:r w:rsidR="00B14C35">
              <w:rPr>
                <w:noProof/>
                <w:webHidden/>
              </w:rPr>
              <w:t>92</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84" w:history="1">
            <w:r w:rsidR="00D2444C" w:rsidRPr="00D81338">
              <w:rPr>
                <w:rStyle w:val="af5"/>
                <w:noProof/>
                <w:color w:val="auto"/>
              </w:rPr>
              <w:t>2.2.6.</w:t>
            </w:r>
            <w:r w:rsidR="00D2444C" w:rsidRPr="00D81338">
              <w:rPr>
                <w:rFonts w:eastAsiaTheme="minorEastAsia"/>
                <w:noProof/>
                <w:lang w:eastAsia="ru-RU"/>
              </w:rPr>
              <w:tab/>
            </w:r>
            <w:r w:rsidR="00D2444C" w:rsidRPr="00D81338">
              <w:rPr>
                <w:rStyle w:val="af5"/>
                <w:noProof/>
                <w:color w:val="auto"/>
              </w:rPr>
              <w:t>Жилищный фонд и жилищное строительство</w:t>
            </w:r>
            <w:r w:rsidR="00D2444C" w:rsidRPr="00D81338">
              <w:rPr>
                <w:noProof/>
                <w:webHidden/>
              </w:rPr>
              <w:tab/>
            </w:r>
            <w:r w:rsidRPr="00D81338">
              <w:rPr>
                <w:noProof/>
                <w:webHidden/>
              </w:rPr>
              <w:fldChar w:fldCharType="begin"/>
            </w:r>
            <w:r w:rsidR="00D2444C" w:rsidRPr="00D81338">
              <w:rPr>
                <w:noProof/>
                <w:webHidden/>
              </w:rPr>
              <w:instrText xml:space="preserve"> PAGEREF _Toc522015784 \h </w:instrText>
            </w:r>
            <w:r w:rsidRPr="00D81338">
              <w:rPr>
                <w:noProof/>
                <w:webHidden/>
              </w:rPr>
            </w:r>
            <w:r w:rsidRPr="00D81338">
              <w:rPr>
                <w:noProof/>
                <w:webHidden/>
              </w:rPr>
              <w:fldChar w:fldCharType="separate"/>
            </w:r>
            <w:r w:rsidR="00B14C35">
              <w:rPr>
                <w:noProof/>
                <w:webHidden/>
              </w:rPr>
              <w:t>96</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85" w:history="1">
            <w:r w:rsidR="00D2444C" w:rsidRPr="00D81338">
              <w:rPr>
                <w:rStyle w:val="af5"/>
                <w:noProof/>
                <w:color w:val="auto"/>
              </w:rPr>
              <w:t>2.2.7.</w:t>
            </w:r>
            <w:r w:rsidR="00D2444C" w:rsidRPr="00D81338">
              <w:rPr>
                <w:rFonts w:eastAsiaTheme="minorEastAsia"/>
                <w:noProof/>
                <w:lang w:eastAsia="ru-RU"/>
              </w:rPr>
              <w:tab/>
            </w:r>
            <w:r w:rsidR="00D2444C" w:rsidRPr="00D81338">
              <w:rPr>
                <w:rStyle w:val="af5"/>
                <w:noProof/>
                <w:color w:val="auto"/>
              </w:rPr>
              <w:t>Проектные предложения по развитию объектов социальной инфраструктуры</w:t>
            </w:r>
            <w:r w:rsidR="00D2444C" w:rsidRPr="00D81338">
              <w:rPr>
                <w:noProof/>
                <w:webHidden/>
              </w:rPr>
              <w:tab/>
            </w:r>
            <w:r w:rsidRPr="00D81338">
              <w:rPr>
                <w:noProof/>
                <w:webHidden/>
              </w:rPr>
              <w:fldChar w:fldCharType="begin"/>
            </w:r>
            <w:r w:rsidR="00D2444C" w:rsidRPr="00D81338">
              <w:rPr>
                <w:noProof/>
                <w:webHidden/>
              </w:rPr>
              <w:instrText xml:space="preserve"> PAGEREF _Toc522015785 \h </w:instrText>
            </w:r>
            <w:r w:rsidRPr="00D81338">
              <w:rPr>
                <w:noProof/>
                <w:webHidden/>
              </w:rPr>
            </w:r>
            <w:r w:rsidRPr="00D81338">
              <w:rPr>
                <w:noProof/>
                <w:webHidden/>
              </w:rPr>
              <w:fldChar w:fldCharType="separate"/>
            </w:r>
            <w:r w:rsidR="00B14C35">
              <w:rPr>
                <w:noProof/>
                <w:webHidden/>
              </w:rPr>
              <w:t>97</w:t>
            </w:r>
            <w:r w:rsidRPr="00D81338">
              <w:rPr>
                <w:noProof/>
                <w:webHidden/>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86" w:history="1">
            <w:r w:rsidR="00D2444C" w:rsidRPr="00D81338">
              <w:rPr>
                <w:rStyle w:val="af5"/>
                <w:rFonts w:ascii="Times New Roman" w:eastAsiaTheme="majorEastAsia" w:hAnsi="Times New Roman" w:cs="Times New Roman"/>
                <w:bCs/>
                <w:noProof/>
                <w:color w:val="auto"/>
                <w:sz w:val="28"/>
                <w:szCs w:val="28"/>
              </w:rPr>
              <w:t>2.2.7.1.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Развитие системы образования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_Toc522015786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103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87" w:history="1">
            <w:r w:rsidR="00D2444C" w:rsidRPr="00D81338">
              <w:rPr>
                <w:rStyle w:val="af5"/>
                <w:rFonts w:ascii="Times New Roman" w:eastAsiaTheme="majorEastAsia" w:hAnsi="Times New Roman" w:cs="Times New Roman"/>
                <w:bCs/>
                <w:noProof/>
                <w:color w:val="auto"/>
                <w:sz w:val="28"/>
                <w:szCs w:val="28"/>
              </w:rPr>
              <w:t>2.2.7.2.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Развитие системы здравоохранения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_Toc522015787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103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88" w:history="1">
            <w:r w:rsidR="00D2444C" w:rsidRPr="00D81338">
              <w:rPr>
                <w:rStyle w:val="af5"/>
                <w:rFonts w:ascii="Times New Roman" w:eastAsiaTheme="majorEastAsia" w:hAnsi="Times New Roman" w:cs="Times New Roman"/>
                <w:bCs/>
                <w:noProof/>
                <w:color w:val="auto"/>
                <w:sz w:val="28"/>
                <w:szCs w:val="28"/>
              </w:rPr>
              <w:t>2.2.7.3.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Развитие системы социального обслуживания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_Toc522015788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103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89" w:history="1">
            <w:r w:rsidR="00D2444C" w:rsidRPr="00D81338">
              <w:rPr>
                <w:rStyle w:val="af5"/>
                <w:rFonts w:ascii="Times New Roman" w:eastAsiaTheme="majorEastAsia" w:hAnsi="Times New Roman" w:cs="Times New Roman"/>
                <w:bCs/>
                <w:noProof/>
                <w:color w:val="auto"/>
                <w:sz w:val="28"/>
                <w:szCs w:val="28"/>
              </w:rPr>
              <w:t>2.2.7.4.</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Развитие системы культурного обслуживания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_Toc522015789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103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90" w:history="1">
            <w:r w:rsidR="00D2444C" w:rsidRPr="00D81338">
              <w:rPr>
                <w:rStyle w:val="af5"/>
                <w:rFonts w:ascii="Times New Roman" w:eastAsiaTheme="majorEastAsia" w:hAnsi="Times New Roman" w:cs="Times New Roman"/>
                <w:bCs/>
                <w:noProof/>
                <w:color w:val="auto"/>
                <w:sz w:val="28"/>
                <w:szCs w:val="28"/>
              </w:rPr>
              <w:t>2.2.7.5.</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Развитие физической культуры и массового спорта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_Toc522015790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104</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41"/>
            <w:tabs>
              <w:tab w:val="left" w:pos="17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91" w:history="1">
            <w:r w:rsidR="00D2444C" w:rsidRPr="00D81338">
              <w:rPr>
                <w:rStyle w:val="af5"/>
                <w:rFonts w:ascii="Times New Roman" w:eastAsiaTheme="majorEastAsia" w:hAnsi="Times New Roman" w:cs="Times New Roman"/>
                <w:bCs/>
                <w:noProof/>
                <w:color w:val="auto"/>
                <w:sz w:val="28"/>
                <w:szCs w:val="28"/>
              </w:rPr>
              <w:t>2.2.7.6.</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Развитие торговли, сферы услуг, общественного питания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_Toc522015791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104</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92" w:history="1">
            <w:r w:rsidR="00D2444C" w:rsidRPr="00D81338">
              <w:rPr>
                <w:rStyle w:val="af5"/>
                <w:rFonts w:eastAsiaTheme="majorEastAsia"/>
                <w:bCs/>
                <w:noProof/>
                <w:color w:val="auto"/>
              </w:rPr>
              <w:t>2.2.8.</w:t>
            </w:r>
            <w:r w:rsidR="00D2444C" w:rsidRPr="00D81338">
              <w:rPr>
                <w:rFonts w:eastAsiaTheme="minorEastAsia"/>
                <w:noProof/>
                <w:lang w:eastAsia="ru-RU"/>
              </w:rPr>
              <w:tab/>
            </w:r>
            <w:r w:rsidR="00D2444C" w:rsidRPr="00D81338">
              <w:rPr>
                <w:rStyle w:val="af5"/>
                <w:rFonts w:eastAsiaTheme="majorEastAsia"/>
                <w:bCs/>
                <w:noProof/>
                <w:color w:val="auto"/>
              </w:rPr>
              <w:t>Мероприятия по благоустройству и озеленению</w:t>
            </w:r>
            <w:r w:rsidR="00D2444C" w:rsidRPr="00D81338">
              <w:rPr>
                <w:noProof/>
                <w:webHidden/>
              </w:rPr>
              <w:tab/>
            </w:r>
            <w:r w:rsidRPr="00D81338">
              <w:rPr>
                <w:noProof/>
                <w:webHidden/>
              </w:rPr>
              <w:fldChar w:fldCharType="begin"/>
            </w:r>
            <w:r w:rsidR="00D2444C" w:rsidRPr="00D81338">
              <w:rPr>
                <w:noProof/>
                <w:webHidden/>
              </w:rPr>
              <w:instrText xml:space="preserve"> PAGEREF _Toc522015792 \h </w:instrText>
            </w:r>
            <w:r w:rsidRPr="00D81338">
              <w:rPr>
                <w:noProof/>
                <w:webHidden/>
              </w:rPr>
            </w:r>
            <w:r w:rsidRPr="00D81338">
              <w:rPr>
                <w:noProof/>
                <w:webHidden/>
              </w:rPr>
              <w:fldChar w:fldCharType="separate"/>
            </w:r>
            <w:r w:rsidR="00B14C35">
              <w:rPr>
                <w:noProof/>
                <w:webHidden/>
              </w:rPr>
              <w:t>105</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93" w:history="1">
            <w:r w:rsidR="00D2444C" w:rsidRPr="00D81338">
              <w:rPr>
                <w:rStyle w:val="af5"/>
                <w:rFonts w:eastAsiaTheme="majorEastAsia"/>
                <w:bCs/>
                <w:noProof/>
                <w:color w:val="auto"/>
              </w:rPr>
              <w:t>2.2.9.</w:t>
            </w:r>
            <w:r w:rsidR="00D2444C" w:rsidRPr="00D81338">
              <w:rPr>
                <w:rFonts w:eastAsiaTheme="minorEastAsia"/>
                <w:noProof/>
                <w:lang w:eastAsia="ru-RU"/>
              </w:rPr>
              <w:tab/>
            </w:r>
            <w:r w:rsidR="00D2444C" w:rsidRPr="00D81338">
              <w:rPr>
                <w:rStyle w:val="af5"/>
                <w:rFonts w:eastAsiaTheme="majorEastAsia"/>
                <w:bCs/>
                <w:noProof/>
                <w:color w:val="auto"/>
              </w:rPr>
              <w:t>Мероприятия по созданию среды жизнедеятельности инвалидов и маломобильных групп населения</w:t>
            </w:r>
            <w:r w:rsidR="00D2444C" w:rsidRPr="00D81338">
              <w:rPr>
                <w:noProof/>
                <w:webHidden/>
              </w:rPr>
              <w:tab/>
            </w:r>
            <w:r w:rsidRPr="00D81338">
              <w:rPr>
                <w:noProof/>
                <w:webHidden/>
              </w:rPr>
              <w:fldChar w:fldCharType="begin"/>
            </w:r>
            <w:r w:rsidR="00D2444C" w:rsidRPr="00D81338">
              <w:rPr>
                <w:noProof/>
                <w:webHidden/>
              </w:rPr>
              <w:instrText xml:space="preserve"> PAGEREF _Toc522015793 \h </w:instrText>
            </w:r>
            <w:r w:rsidRPr="00D81338">
              <w:rPr>
                <w:noProof/>
                <w:webHidden/>
              </w:rPr>
            </w:r>
            <w:r w:rsidRPr="00D81338">
              <w:rPr>
                <w:noProof/>
                <w:webHidden/>
              </w:rPr>
              <w:fldChar w:fldCharType="separate"/>
            </w:r>
            <w:r w:rsidR="00B14C35">
              <w:rPr>
                <w:noProof/>
                <w:webHidden/>
              </w:rPr>
              <w:t>107</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94" w:history="1">
            <w:r w:rsidR="00D2444C" w:rsidRPr="00D81338">
              <w:rPr>
                <w:rStyle w:val="af5"/>
                <w:rFonts w:ascii="Times New Roman" w:hAnsi="Times New Roman" w:cs="Times New Roman"/>
                <w:noProof/>
                <w:color w:val="auto"/>
                <w:sz w:val="28"/>
                <w:szCs w:val="28"/>
              </w:rPr>
              <w:t>2.3.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Развитие транспортной инфраструктуры</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_Toc522015794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108</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95" w:history="1">
            <w:r w:rsidR="00D2444C" w:rsidRPr="00D81338">
              <w:rPr>
                <w:rStyle w:val="af5"/>
                <w:noProof/>
                <w:color w:val="auto"/>
              </w:rPr>
              <w:t>2.3.1.</w:t>
            </w:r>
            <w:r w:rsidR="00D2444C" w:rsidRPr="00D81338">
              <w:rPr>
                <w:rFonts w:eastAsiaTheme="minorEastAsia"/>
                <w:noProof/>
                <w:lang w:eastAsia="ru-RU"/>
              </w:rPr>
              <w:tab/>
            </w:r>
            <w:r w:rsidR="00D2444C" w:rsidRPr="00D81338">
              <w:rPr>
                <w:rStyle w:val="af5"/>
                <w:noProof/>
                <w:color w:val="auto"/>
              </w:rPr>
              <w:t>Внешний транспорт</w:t>
            </w:r>
            <w:r w:rsidR="00D2444C" w:rsidRPr="00D81338">
              <w:rPr>
                <w:noProof/>
                <w:webHidden/>
              </w:rPr>
              <w:tab/>
            </w:r>
            <w:r w:rsidRPr="00D81338">
              <w:rPr>
                <w:noProof/>
                <w:webHidden/>
              </w:rPr>
              <w:fldChar w:fldCharType="begin"/>
            </w:r>
            <w:r w:rsidR="00D2444C" w:rsidRPr="00D81338">
              <w:rPr>
                <w:noProof/>
                <w:webHidden/>
              </w:rPr>
              <w:instrText xml:space="preserve"> PAGEREF _Toc522015795 \h </w:instrText>
            </w:r>
            <w:r w:rsidRPr="00D81338">
              <w:rPr>
                <w:noProof/>
                <w:webHidden/>
              </w:rPr>
            </w:r>
            <w:r w:rsidRPr="00D81338">
              <w:rPr>
                <w:noProof/>
                <w:webHidden/>
              </w:rPr>
              <w:fldChar w:fldCharType="separate"/>
            </w:r>
            <w:r w:rsidR="00B14C35">
              <w:rPr>
                <w:noProof/>
                <w:webHidden/>
              </w:rPr>
              <w:t>108</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96" w:history="1">
            <w:r w:rsidR="00D2444C" w:rsidRPr="00D81338">
              <w:rPr>
                <w:rStyle w:val="af5"/>
                <w:noProof/>
                <w:color w:val="auto"/>
              </w:rPr>
              <w:t>2.3.2.</w:t>
            </w:r>
            <w:r w:rsidR="00D2444C" w:rsidRPr="00D81338">
              <w:rPr>
                <w:rFonts w:eastAsiaTheme="minorEastAsia"/>
                <w:noProof/>
                <w:lang w:eastAsia="ru-RU"/>
              </w:rPr>
              <w:tab/>
            </w:r>
            <w:r w:rsidR="00D2444C" w:rsidRPr="00D81338">
              <w:rPr>
                <w:rStyle w:val="af5"/>
                <w:noProof/>
                <w:color w:val="auto"/>
              </w:rPr>
              <w:t>Улично-дорожная сеть</w:t>
            </w:r>
            <w:r w:rsidR="00D2444C" w:rsidRPr="00D81338">
              <w:rPr>
                <w:noProof/>
                <w:webHidden/>
              </w:rPr>
              <w:tab/>
            </w:r>
            <w:r w:rsidRPr="00D81338">
              <w:rPr>
                <w:noProof/>
                <w:webHidden/>
              </w:rPr>
              <w:fldChar w:fldCharType="begin"/>
            </w:r>
            <w:r w:rsidR="00D2444C" w:rsidRPr="00D81338">
              <w:rPr>
                <w:noProof/>
                <w:webHidden/>
              </w:rPr>
              <w:instrText xml:space="preserve"> PAGEREF _Toc522015796 \h </w:instrText>
            </w:r>
            <w:r w:rsidRPr="00D81338">
              <w:rPr>
                <w:noProof/>
                <w:webHidden/>
              </w:rPr>
            </w:r>
            <w:r w:rsidRPr="00D81338">
              <w:rPr>
                <w:noProof/>
                <w:webHidden/>
              </w:rPr>
              <w:fldChar w:fldCharType="separate"/>
            </w:r>
            <w:r w:rsidR="00B14C35">
              <w:rPr>
                <w:noProof/>
                <w:webHidden/>
              </w:rPr>
              <w:t>109</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97" w:history="1">
            <w:r w:rsidR="00D2444C" w:rsidRPr="00D81338">
              <w:rPr>
                <w:rStyle w:val="af5"/>
                <w:noProof/>
                <w:color w:val="auto"/>
              </w:rPr>
              <w:t>2.3.3.</w:t>
            </w:r>
            <w:r w:rsidR="00D2444C" w:rsidRPr="00D81338">
              <w:rPr>
                <w:rFonts w:eastAsiaTheme="minorEastAsia"/>
                <w:noProof/>
                <w:lang w:eastAsia="ru-RU"/>
              </w:rPr>
              <w:tab/>
            </w:r>
            <w:r w:rsidR="00D2444C" w:rsidRPr="00D81338">
              <w:rPr>
                <w:rStyle w:val="af5"/>
                <w:noProof/>
                <w:color w:val="auto"/>
              </w:rPr>
              <w:t>Пассажирский автомобильный транспорт</w:t>
            </w:r>
            <w:r w:rsidR="00D2444C" w:rsidRPr="00D81338">
              <w:rPr>
                <w:noProof/>
                <w:webHidden/>
              </w:rPr>
              <w:tab/>
            </w:r>
            <w:r w:rsidRPr="00D81338">
              <w:rPr>
                <w:noProof/>
                <w:webHidden/>
              </w:rPr>
              <w:fldChar w:fldCharType="begin"/>
            </w:r>
            <w:r w:rsidR="00D2444C" w:rsidRPr="00D81338">
              <w:rPr>
                <w:noProof/>
                <w:webHidden/>
              </w:rPr>
              <w:instrText xml:space="preserve"> PAGEREF _Toc522015797 \h </w:instrText>
            </w:r>
            <w:r w:rsidRPr="00D81338">
              <w:rPr>
                <w:noProof/>
                <w:webHidden/>
              </w:rPr>
            </w:r>
            <w:r w:rsidRPr="00D81338">
              <w:rPr>
                <w:noProof/>
                <w:webHidden/>
              </w:rPr>
              <w:fldChar w:fldCharType="separate"/>
            </w:r>
            <w:r w:rsidR="00B14C35">
              <w:rPr>
                <w:noProof/>
                <w:webHidden/>
              </w:rPr>
              <w:t>109</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798" w:history="1">
            <w:r w:rsidR="00D2444C" w:rsidRPr="00D81338">
              <w:rPr>
                <w:rStyle w:val="af5"/>
                <w:noProof/>
                <w:color w:val="auto"/>
              </w:rPr>
              <w:t>2.3.4.</w:t>
            </w:r>
            <w:r w:rsidR="00D2444C" w:rsidRPr="00D81338">
              <w:rPr>
                <w:rFonts w:eastAsiaTheme="minorEastAsia"/>
                <w:noProof/>
                <w:lang w:eastAsia="ru-RU"/>
              </w:rPr>
              <w:tab/>
            </w:r>
            <w:r w:rsidR="00D2444C" w:rsidRPr="00D81338">
              <w:rPr>
                <w:rStyle w:val="af5"/>
                <w:noProof/>
                <w:color w:val="auto"/>
              </w:rPr>
              <w:t>Объекты обслуживания транспорта</w:t>
            </w:r>
            <w:r w:rsidR="00D2444C" w:rsidRPr="00D81338">
              <w:rPr>
                <w:noProof/>
                <w:webHidden/>
              </w:rPr>
              <w:tab/>
            </w:r>
            <w:r w:rsidRPr="00D81338">
              <w:rPr>
                <w:noProof/>
                <w:webHidden/>
              </w:rPr>
              <w:fldChar w:fldCharType="begin"/>
            </w:r>
            <w:r w:rsidR="00D2444C" w:rsidRPr="00D81338">
              <w:rPr>
                <w:noProof/>
                <w:webHidden/>
              </w:rPr>
              <w:instrText xml:space="preserve"> PAGEREF _Toc522015798 \h </w:instrText>
            </w:r>
            <w:r w:rsidRPr="00D81338">
              <w:rPr>
                <w:noProof/>
                <w:webHidden/>
              </w:rPr>
            </w:r>
            <w:r w:rsidRPr="00D81338">
              <w:rPr>
                <w:noProof/>
                <w:webHidden/>
              </w:rPr>
              <w:fldChar w:fldCharType="separate"/>
            </w:r>
            <w:r w:rsidR="00B14C35">
              <w:rPr>
                <w:noProof/>
                <w:webHidden/>
              </w:rPr>
              <w:t>109</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799" w:history="1">
            <w:r w:rsidR="00D2444C" w:rsidRPr="00D81338">
              <w:rPr>
                <w:rStyle w:val="af5"/>
                <w:rFonts w:ascii="Times New Roman" w:hAnsi="Times New Roman" w:cs="Times New Roman"/>
                <w:noProof/>
                <w:color w:val="auto"/>
                <w:sz w:val="28"/>
                <w:szCs w:val="28"/>
              </w:rPr>
              <w:t>2.4.</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Развитие инженерной инфраструктуры</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_Toc522015799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110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800" w:history="1">
            <w:r w:rsidR="00D2444C" w:rsidRPr="00D81338">
              <w:rPr>
                <w:rStyle w:val="af5"/>
                <w:noProof/>
                <w:color w:val="auto"/>
              </w:rPr>
              <w:t>2.4.1.</w:t>
            </w:r>
            <w:r w:rsidR="00D2444C" w:rsidRPr="00D81338">
              <w:rPr>
                <w:rFonts w:eastAsiaTheme="minorEastAsia"/>
                <w:noProof/>
                <w:lang w:eastAsia="ru-RU"/>
              </w:rPr>
              <w:tab/>
            </w:r>
            <w:r w:rsidR="00D2444C" w:rsidRPr="00D81338">
              <w:rPr>
                <w:rStyle w:val="af5"/>
                <w:noProof/>
                <w:color w:val="auto"/>
              </w:rPr>
              <w:t>Водоснабжение</w:t>
            </w:r>
            <w:r w:rsidR="00D2444C" w:rsidRPr="00D81338">
              <w:rPr>
                <w:noProof/>
                <w:webHidden/>
              </w:rPr>
              <w:tab/>
            </w:r>
            <w:r w:rsidRPr="00D81338">
              <w:rPr>
                <w:noProof/>
                <w:webHidden/>
              </w:rPr>
              <w:fldChar w:fldCharType="begin"/>
            </w:r>
            <w:r w:rsidR="00D2444C" w:rsidRPr="00D81338">
              <w:rPr>
                <w:noProof/>
                <w:webHidden/>
              </w:rPr>
              <w:instrText xml:space="preserve"> PAGEREF _Toc522015800 \h </w:instrText>
            </w:r>
            <w:r w:rsidRPr="00D81338">
              <w:rPr>
                <w:noProof/>
                <w:webHidden/>
              </w:rPr>
            </w:r>
            <w:r w:rsidRPr="00D81338">
              <w:rPr>
                <w:noProof/>
                <w:webHidden/>
              </w:rPr>
              <w:fldChar w:fldCharType="separate"/>
            </w:r>
            <w:r w:rsidR="00B14C35">
              <w:rPr>
                <w:noProof/>
                <w:webHidden/>
              </w:rPr>
              <w:t>110</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801" w:history="1">
            <w:r w:rsidR="00D2444C" w:rsidRPr="00D81338">
              <w:rPr>
                <w:rStyle w:val="af5"/>
                <w:noProof/>
                <w:color w:val="auto"/>
              </w:rPr>
              <w:t>2.4.2.</w:t>
            </w:r>
            <w:r w:rsidR="00D2444C" w:rsidRPr="00D81338">
              <w:rPr>
                <w:rFonts w:eastAsiaTheme="minorEastAsia"/>
                <w:noProof/>
                <w:lang w:eastAsia="ru-RU"/>
              </w:rPr>
              <w:tab/>
            </w:r>
            <w:r w:rsidR="00D2444C" w:rsidRPr="00D81338">
              <w:rPr>
                <w:rStyle w:val="af5"/>
                <w:noProof/>
                <w:color w:val="auto"/>
              </w:rPr>
              <w:t>Водоотведение</w:t>
            </w:r>
            <w:r w:rsidR="00D2444C" w:rsidRPr="00D81338">
              <w:rPr>
                <w:noProof/>
                <w:webHidden/>
              </w:rPr>
              <w:tab/>
            </w:r>
            <w:r w:rsidRPr="00D81338">
              <w:rPr>
                <w:noProof/>
                <w:webHidden/>
              </w:rPr>
              <w:fldChar w:fldCharType="begin"/>
            </w:r>
            <w:r w:rsidR="00D2444C" w:rsidRPr="00D81338">
              <w:rPr>
                <w:noProof/>
                <w:webHidden/>
              </w:rPr>
              <w:instrText xml:space="preserve"> PAGEREF _Toc522015801 \h </w:instrText>
            </w:r>
            <w:r w:rsidRPr="00D81338">
              <w:rPr>
                <w:noProof/>
                <w:webHidden/>
              </w:rPr>
            </w:r>
            <w:r w:rsidRPr="00D81338">
              <w:rPr>
                <w:noProof/>
                <w:webHidden/>
              </w:rPr>
              <w:fldChar w:fldCharType="separate"/>
            </w:r>
            <w:r w:rsidR="00B14C35">
              <w:rPr>
                <w:noProof/>
                <w:webHidden/>
              </w:rPr>
              <w:t>114</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802" w:history="1">
            <w:r w:rsidR="00D2444C" w:rsidRPr="00D81338">
              <w:rPr>
                <w:rStyle w:val="af5"/>
                <w:noProof/>
                <w:color w:val="auto"/>
              </w:rPr>
              <w:t>2.4.3.</w:t>
            </w:r>
            <w:r w:rsidR="00D2444C" w:rsidRPr="00D81338">
              <w:rPr>
                <w:rFonts w:eastAsiaTheme="minorEastAsia"/>
                <w:noProof/>
                <w:lang w:eastAsia="ru-RU"/>
              </w:rPr>
              <w:tab/>
            </w:r>
            <w:r w:rsidR="00D2444C" w:rsidRPr="00D81338">
              <w:rPr>
                <w:rStyle w:val="af5"/>
                <w:noProof/>
                <w:color w:val="auto"/>
              </w:rPr>
              <w:t>Газо- и теплоснабжение</w:t>
            </w:r>
            <w:r w:rsidR="00D2444C" w:rsidRPr="00D81338">
              <w:rPr>
                <w:noProof/>
                <w:webHidden/>
              </w:rPr>
              <w:tab/>
            </w:r>
            <w:r w:rsidRPr="00D81338">
              <w:rPr>
                <w:noProof/>
                <w:webHidden/>
              </w:rPr>
              <w:fldChar w:fldCharType="begin"/>
            </w:r>
            <w:r w:rsidR="00D2444C" w:rsidRPr="00D81338">
              <w:rPr>
                <w:noProof/>
                <w:webHidden/>
              </w:rPr>
              <w:instrText xml:space="preserve"> PAGEREF _Toc522015802 \h </w:instrText>
            </w:r>
            <w:r w:rsidRPr="00D81338">
              <w:rPr>
                <w:noProof/>
                <w:webHidden/>
              </w:rPr>
            </w:r>
            <w:r w:rsidRPr="00D81338">
              <w:rPr>
                <w:noProof/>
                <w:webHidden/>
              </w:rPr>
              <w:fldChar w:fldCharType="separate"/>
            </w:r>
            <w:r w:rsidR="00B14C35">
              <w:rPr>
                <w:noProof/>
                <w:webHidden/>
              </w:rPr>
              <w:t>116</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803" w:history="1">
            <w:r w:rsidR="00D2444C" w:rsidRPr="00D81338">
              <w:rPr>
                <w:rStyle w:val="af5"/>
                <w:noProof/>
                <w:color w:val="auto"/>
              </w:rPr>
              <w:t>2.4.4.</w:t>
            </w:r>
            <w:r w:rsidR="00D2444C" w:rsidRPr="00D81338">
              <w:rPr>
                <w:rFonts w:eastAsiaTheme="minorEastAsia"/>
                <w:noProof/>
                <w:lang w:eastAsia="ru-RU"/>
              </w:rPr>
              <w:tab/>
            </w:r>
            <w:r w:rsidR="00D2444C" w:rsidRPr="00D81338">
              <w:rPr>
                <w:rStyle w:val="af5"/>
                <w:noProof/>
                <w:color w:val="auto"/>
              </w:rPr>
              <w:t>Электроснабжение</w:t>
            </w:r>
            <w:r w:rsidR="00D2444C" w:rsidRPr="00D81338">
              <w:rPr>
                <w:noProof/>
                <w:webHidden/>
              </w:rPr>
              <w:tab/>
            </w:r>
            <w:r w:rsidRPr="00D81338">
              <w:rPr>
                <w:noProof/>
                <w:webHidden/>
              </w:rPr>
              <w:fldChar w:fldCharType="begin"/>
            </w:r>
            <w:r w:rsidR="00D2444C" w:rsidRPr="00D81338">
              <w:rPr>
                <w:noProof/>
                <w:webHidden/>
              </w:rPr>
              <w:instrText xml:space="preserve"> PAGEREF _Toc522015803 \h </w:instrText>
            </w:r>
            <w:r w:rsidRPr="00D81338">
              <w:rPr>
                <w:noProof/>
                <w:webHidden/>
              </w:rPr>
            </w:r>
            <w:r w:rsidRPr="00D81338">
              <w:rPr>
                <w:noProof/>
                <w:webHidden/>
              </w:rPr>
              <w:fldChar w:fldCharType="separate"/>
            </w:r>
            <w:r w:rsidR="00B14C35">
              <w:rPr>
                <w:noProof/>
                <w:webHidden/>
              </w:rPr>
              <w:t>118</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804" w:history="1">
            <w:r w:rsidR="00D2444C" w:rsidRPr="00D81338">
              <w:rPr>
                <w:rStyle w:val="af5"/>
                <w:noProof/>
                <w:color w:val="auto"/>
              </w:rPr>
              <w:t>2.4.5.</w:t>
            </w:r>
            <w:r w:rsidR="00D2444C" w:rsidRPr="00D81338">
              <w:rPr>
                <w:rFonts w:eastAsiaTheme="minorEastAsia"/>
                <w:noProof/>
                <w:lang w:eastAsia="ru-RU"/>
              </w:rPr>
              <w:tab/>
            </w:r>
            <w:r w:rsidR="00D2444C" w:rsidRPr="00D81338">
              <w:rPr>
                <w:rStyle w:val="af5"/>
                <w:noProof/>
                <w:color w:val="auto"/>
              </w:rPr>
              <w:t>Связь и информатизация</w:t>
            </w:r>
            <w:r w:rsidR="00D2444C" w:rsidRPr="00D81338">
              <w:rPr>
                <w:noProof/>
                <w:webHidden/>
              </w:rPr>
              <w:tab/>
            </w:r>
            <w:r w:rsidRPr="00D81338">
              <w:rPr>
                <w:noProof/>
                <w:webHidden/>
              </w:rPr>
              <w:fldChar w:fldCharType="begin"/>
            </w:r>
            <w:r w:rsidR="00D2444C" w:rsidRPr="00D81338">
              <w:rPr>
                <w:noProof/>
                <w:webHidden/>
              </w:rPr>
              <w:instrText xml:space="preserve"> PAGEREF _Toc522015804 \h </w:instrText>
            </w:r>
            <w:r w:rsidRPr="00D81338">
              <w:rPr>
                <w:noProof/>
                <w:webHidden/>
              </w:rPr>
            </w:r>
            <w:r w:rsidRPr="00D81338">
              <w:rPr>
                <w:noProof/>
                <w:webHidden/>
              </w:rPr>
              <w:fldChar w:fldCharType="separate"/>
            </w:r>
            <w:r w:rsidR="00B14C35">
              <w:rPr>
                <w:noProof/>
                <w:webHidden/>
              </w:rPr>
              <w:t>120</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05" w:history="1">
            <w:r w:rsidR="00D2444C" w:rsidRPr="00D81338">
              <w:rPr>
                <w:rStyle w:val="af5"/>
                <w:rFonts w:ascii="Times New Roman" w:eastAsiaTheme="majorEastAsia" w:hAnsi="Times New Roman" w:cs="Times New Roman"/>
                <w:bCs/>
                <w:noProof/>
                <w:color w:val="auto"/>
                <w:sz w:val="28"/>
                <w:szCs w:val="28"/>
              </w:rPr>
              <w:t>2.5.</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eastAsiaTheme="majorEastAsia" w:hAnsi="Times New Roman" w:cs="Times New Roman"/>
                <w:bCs/>
                <w:noProof/>
                <w:color w:val="auto"/>
                <w:sz w:val="28"/>
                <w:szCs w:val="28"/>
              </w:rPr>
              <w:t>Развитие объектов специального назначения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_Toc522015805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121</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806" w:history="1">
            <w:r w:rsidR="00D2444C" w:rsidRPr="00D81338">
              <w:rPr>
                <w:rStyle w:val="af5"/>
                <w:rFonts w:eastAsiaTheme="majorEastAsia"/>
                <w:bCs/>
                <w:noProof/>
                <w:color w:val="auto"/>
              </w:rPr>
              <w:t>2.5.1.</w:t>
            </w:r>
            <w:r w:rsidR="00D2444C" w:rsidRPr="00D81338">
              <w:rPr>
                <w:rFonts w:eastAsiaTheme="minorEastAsia"/>
                <w:noProof/>
                <w:lang w:eastAsia="ru-RU"/>
              </w:rPr>
              <w:tab/>
            </w:r>
            <w:r w:rsidR="00D2444C" w:rsidRPr="00D81338">
              <w:rPr>
                <w:rStyle w:val="af5"/>
                <w:rFonts w:eastAsiaTheme="majorEastAsia"/>
                <w:bCs/>
                <w:noProof/>
                <w:color w:val="auto"/>
              </w:rPr>
              <w:t>Места захоронения</w:t>
            </w:r>
            <w:r w:rsidR="00D2444C" w:rsidRPr="00D81338">
              <w:rPr>
                <w:noProof/>
                <w:webHidden/>
              </w:rPr>
              <w:tab/>
            </w:r>
            <w:r w:rsidRPr="00D81338">
              <w:rPr>
                <w:noProof/>
                <w:webHidden/>
              </w:rPr>
              <w:fldChar w:fldCharType="begin"/>
            </w:r>
            <w:r w:rsidR="00D2444C" w:rsidRPr="00D81338">
              <w:rPr>
                <w:noProof/>
                <w:webHidden/>
              </w:rPr>
              <w:instrText xml:space="preserve"> PAGEREF _Toc522015806 \h </w:instrText>
            </w:r>
            <w:r w:rsidRPr="00D81338">
              <w:rPr>
                <w:noProof/>
                <w:webHidden/>
              </w:rPr>
            </w:r>
            <w:r w:rsidRPr="00D81338">
              <w:rPr>
                <w:noProof/>
                <w:webHidden/>
              </w:rPr>
              <w:fldChar w:fldCharType="separate"/>
            </w:r>
            <w:r w:rsidR="00B14C35">
              <w:rPr>
                <w:noProof/>
                <w:webHidden/>
              </w:rPr>
              <w:t>121</w:t>
            </w:r>
            <w:r w:rsidRPr="00D81338">
              <w:rPr>
                <w:noProof/>
                <w:webHidden/>
              </w:rPr>
              <w:fldChar w:fldCharType="end"/>
            </w:r>
          </w:hyperlink>
        </w:p>
        <w:p w:rsidR="00D2444C" w:rsidRPr="00D81338" w:rsidRDefault="001151A4" w:rsidP="002200E2">
          <w:pPr>
            <w:pStyle w:val="31"/>
            <w:tabs>
              <w:tab w:val="left" w:pos="1760"/>
              <w:tab w:val="right" w:leader="dot" w:pos="10195"/>
            </w:tabs>
            <w:rPr>
              <w:rFonts w:eastAsiaTheme="minorEastAsia"/>
              <w:noProof/>
              <w:lang w:eastAsia="ru-RU"/>
            </w:rPr>
          </w:pPr>
          <w:hyperlink w:anchor="_Toc522015807" w:history="1">
            <w:r w:rsidR="00D2444C" w:rsidRPr="00D81338">
              <w:rPr>
                <w:rStyle w:val="af5"/>
                <w:rFonts w:eastAsiaTheme="majorEastAsia"/>
                <w:bCs/>
                <w:noProof/>
                <w:color w:val="auto"/>
              </w:rPr>
              <w:t>2.5.2.</w:t>
            </w:r>
            <w:r w:rsidR="00D2444C" w:rsidRPr="00D81338">
              <w:rPr>
                <w:rFonts w:eastAsiaTheme="minorEastAsia"/>
                <w:noProof/>
                <w:lang w:eastAsia="ru-RU"/>
              </w:rPr>
              <w:tab/>
            </w:r>
            <w:r w:rsidR="00D2444C" w:rsidRPr="00D81338">
              <w:rPr>
                <w:rStyle w:val="af5"/>
                <w:rFonts w:eastAsiaTheme="majorEastAsia"/>
                <w:bCs/>
                <w:noProof/>
                <w:color w:val="auto"/>
              </w:rPr>
              <w:t>Санитарная очистка территории. Места сбора коммунальных отходов</w:t>
            </w:r>
            <w:r w:rsidR="00D2444C" w:rsidRPr="00D81338">
              <w:rPr>
                <w:noProof/>
                <w:webHidden/>
              </w:rPr>
              <w:tab/>
            </w:r>
            <w:r w:rsidRPr="00D81338">
              <w:rPr>
                <w:noProof/>
                <w:webHidden/>
              </w:rPr>
              <w:fldChar w:fldCharType="begin"/>
            </w:r>
            <w:r w:rsidR="00D2444C" w:rsidRPr="00D81338">
              <w:rPr>
                <w:noProof/>
                <w:webHidden/>
              </w:rPr>
              <w:instrText xml:space="preserve"> PAGEREF _Toc522015807 \h </w:instrText>
            </w:r>
            <w:r w:rsidRPr="00D81338">
              <w:rPr>
                <w:noProof/>
                <w:webHidden/>
              </w:rPr>
            </w:r>
            <w:r w:rsidRPr="00D81338">
              <w:rPr>
                <w:noProof/>
                <w:webHidden/>
              </w:rPr>
              <w:fldChar w:fldCharType="separate"/>
            </w:r>
            <w:r w:rsidR="00B14C35">
              <w:rPr>
                <w:noProof/>
                <w:webHidden/>
              </w:rPr>
              <w:t>121</w:t>
            </w:r>
            <w:r w:rsidRPr="00D81338">
              <w:rPr>
                <w:noProof/>
                <w:webHidden/>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08" w:history="1">
            <w:r w:rsidR="00D2444C" w:rsidRPr="00D81338">
              <w:rPr>
                <w:rStyle w:val="af5"/>
                <w:rFonts w:ascii="Times New Roman" w:hAnsi="Times New Roman" w:cs="Times New Roman"/>
                <w:noProof/>
                <w:color w:val="auto"/>
                <w:sz w:val="28"/>
                <w:szCs w:val="28"/>
              </w:rPr>
              <w:t>2.6.</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Предложения по использованию территорий сельскохозяйственного назначения, территорий сельскохозяйственного использования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_Toc522015808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122</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13"/>
            <w:tabs>
              <w:tab w:val="left" w:pos="6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09" w:history="1">
            <w:r w:rsidR="00D2444C" w:rsidRPr="00D81338">
              <w:rPr>
                <w:rStyle w:val="af5"/>
                <w:rFonts w:ascii="Times New Roman" w:hAnsi="Times New Roman" w:cs="Times New Roman"/>
                <w:noProof/>
                <w:color w:val="auto"/>
                <w:sz w:val="28"/>
                <w:szCs w:val="28"/>
              </w:rPr>
              <w:t>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Современное состояние и развитие инженерной защиты территории от опасных природных процессов</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_Toc522015809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123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13"/>
            <w:tabs>
              <w:tab w:val="left" w:pos="6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0" w:history="1">
            <w:r w:rsidR="00D2444C" w:rsidRPr="00D81338">
              <w:rPr>
                <w:rStyle w:val="af5"/>
                <w:rFonts w:ascii="Times New Roman" w:hAnsi="Times New Roman" w:cs="Times New Roman"/>
                <w:noProof/>
                <w:color w:val="auto"/>
                <w:sz w:val="28"/>
                <w:szCs w:val="28"/>
              </w:rPr>
              <w:t>4.</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Предложения по охране окружающей среды и улучшению санитарно-гигиенических условий, по охране воздушного и водного бассейнов, почвенного покрова, организации системы охраняемых природных территорий (охрана окружающей среды)</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_Toc522015810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127</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13"/>
            <w:tabs>
              <w:tab w:val="left" w:pos="6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1" w:history="1">
            <w:r w:rsidR="00D2444C" w:rsidRPr="00D81338">
              <w:rPr>
                <w:rStyle w:val="af5"/>
                <w:rFonts w:ascii="Times New Roman" w:hAnsi="Times New Roman" w:cs="Times New Roman"/>
                <w:noProof/>
                <w:color w:val="auto"/>
                <w:sz w:val="28"/>
                <w:szCs w:val="28"/>
              </w:rPr>
              <w:t>5.</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Анализ состояния территории и разработка мероприятий по предупреждению чрезвычайных ситуаций природного и техногенного характера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_Toc522015811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134</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2" w:history="1">
            <w:r w:rsidR="00D2444C" w:rsidRPr="00D81338">
              <w:rPr>
                <w:rStyle w:val="af5"/>
                <w:rFonts w:ascii="Times New Roman" w:hAnsi="Times New Roman" w:cs="Times New Roman"/>
                <w:noProof/>
                <w:color w:val="auto"/>
                <w:sz w:val="28"/>
                <w:szCs w:val="28"/>
              </w:rPr>
              <w:t>5.1.</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Классификация чрезвычайных ситуаций природного и техногенного характера</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_Toc522015812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134</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3" w:history="1">
            <w:r w:rsidR="00D2444C" w:rsidRPr="00D81338">
              <w:rPr>
                <w:rStyle w:val="af5"/>
                <w:rFonts w:ascii="Times New Roman" w:hAnsi="Times New Roman" w:cs="Times New Roman"/>
                <w:noProof/>
                <w:color w:val="auto"/>
                <w:sz w:val="28"/>
                <w:szCs w:val="28"/>
              </w:rPr>
              <w:t>5.2.</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Перечень возможных источников ЧС природного характера, которые могут оказывать воздействие на территорию поселения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_Toc522015813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136</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4" w:history="1">
            <w:r w:rsidR="00D2444C" w:rsidRPr="00D81338">
              <w:rPr>
                <w:rStyle w:val="af5"/>
                <w:rFonts w:ascii="Times New Roman" w:hAnsi="Times New Roman" w:cs="Times New Roman"/>
                <w:noProof/>
                <w:color w:val="auto"/>
                <w:sz w:val="28"/>
                <w:szCs w:val="28"/>
              </w:rPr>
              <w:t>5.3.</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Перечень источников ЧС техногенного характера на территории поселения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_Toc522015814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141</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5" w:history="1">
            <w:r w:rsidR="00D2444C" w:rsidRPr="00D81338">
              <w:rPr>
                <w:rStyle w:val="af5"/>
                <w:rFonts w:ascii="Times New Roman" w:hAnsi="Times New Roman" w:cs="Times New Roman"/>
                <w:noProof/>
                <w:color w:val="auto"/>
                <w:sz w:val="28"/>
                <w:szCs w:val="28"/>
              </w:rPr>
              <w:t>5.4.</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Перечень возможных источников ЧС биолого-социального характера на территории поселения</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_Toc522015815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150</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6" w:history="1">
            <w:r w:rsidR="00D2444C" w:rsidRPr="00D81338">
              <w:rPr>
                <w:rStyle w:val="af5"/>
                <w:rFonts w:ascii="Times New Roman" w:hAnsi="Times New Roman" w:cs="Times New Roman"/>
                <w:noProof/>
                <w:color w:val="auto"/>
                <w:sz w:val="28"/>
                <w:szCs w:val="28"/>
              </w:rPr>
              <w:t>5.5.</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Мероприятия по обеспечению пожарной безопасности</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_Toc522015816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153</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7" w:history="1">
            <w:r w:rsidR="00D2444C" w:rsidRPr="00D81338">
              <w:rPr>
                <w:rStyle w:val="af5"/>
                <w:rFonts w:ascii="Times New Roman" w:hAnsi="Times New Roman" w:cs="Times New Roman"/>
                <w:noProof/>
                <w:color w:val="auto"/>
                <w:sz w:val="28"/>
                <w:szCs w:val="28"/>
              </w:rPr>
              <w:t>5.6.</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Мероприятия гражданской обороны</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_Toc522015817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158</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13"/>
            <w:tabs>
              <w:tab w:val="left" w:pos="660"/>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8" w:history="1">
            <w:r w:rsidR="00D2444C" w:rsidRPr="00D81338">
              <w:rPr>
                <w:rStyle w:val="af5"/>
                <w:rFonts w:ascii="Times New Roman" w:hAnsi="Times New Roman" w:cs="Times New Roman"/>
                <w:noProof/>
                <w:color w:val="auto"/>
                <w:sz w:val="28"/>
                <w:szCs w:val="28"/>
              </w:rPr>
              <w:t>6.</w:t>
            </w:r>
            <w:r w:rsidR="00D2444C" w:rsidRPr="00D81338">
              <w:rPr>
                <w:rFonts w:ascii="Times New Roman" w:eastAsiaTheme="minorEastAsia" w:hAnsi="Times New Roman" w:cs="Times New Roman"/>
                <w:noProof/>
                <w:sz w:val="28"/>
                <w:szCs w:val="28"/>
                <w:lang w:eastAsia="ru-RU"/>
              </w:rPr>
              <w:tab/>
            </w:r>
            <w:r w:rsidR="00D2444C" w:rsidRPr="00D81338">
              <w:rPr>
                <w:rStyle w:val="af5"/>
                <w:rFonts w:ascii="Times New Roman" w:hAnsi="Times New Roman" w:cs="Times New Roman"/>
                <w:noProof/>
                <w:color w:val="auto"/>
                <w:sz w:val="28"/>
                <w:szCs w:val="28"/>
              </w:rPr>
              <w:t>Предложения по изменению границ</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_Toc522015818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166</w:t>
            </w:r>
            <w:r w:rsidRPr="00D81338">
              <w:rPr>
                <w:rFonts w:ascii="Times New Roman" w:hAnsi="Times New Roman" w:cs="Times New Roman"/>
                <w:noProof/>
                <w:webHidden/>
                <w:sz w:val="28"/>
                <w:szCs w:val="28"/>
              </w:rPr>
              <w:fldChar w:fldCharType="end"/>
            </w:r>
          </w:hyperlink>
        </w:p>
        <w:p w:rsidR="00D2444C" w:rsidRPr="00D81338" w:rsidRDefault="001151A4" w:rsidP="002200E2">
          <w:pPr>
            <w:pStyle w:val="13"/>
            <w:tabs>
              <w:tab w:val="right" w:leader="dot" w:pos="10195"/>
            </w:tabs>
            <w:spacing w:after="0" w:line="240" w:lineRule="auto"/>
            <w:rPr>
              <w:rFonts w:ascii="Times New Roman" w:eastAsiaTheme="minorEastAsia" w:hAnsi="Times New Roman" w:cs="Times New Roman"/>
              <w:noProof/>
              <w:sz w:val="28"/>
              <w:szCs w:val="28"/>
              <w:lang w:eastAsia="ru-RU"/>
            </w:rPr>
          </w:pPr>
          <w:hyperlink w:anchor="_Toc522015819" w:history="1">
            <w:r w:rsidR="00D2444C" w:rsidRPr="00D81338">
              <w:rPr>
                <w:rStyle w:val="af5"/>
                <w:rFonts w:ascii="Times New Roman" w:hAnsi="Times New Roman" w:cs="Times New Roman"/>
                <w:noProof/>
                <w:color w:val="auto"/>
                <w:sz w:val="28"/>
                <w:szCs w:val="28"/>
              </w:rPr>
              <w:t>Основные технико-экономические показатели</w:t>
            </w:r>
            <w:r w:rsidR="00D2444C" w:rsidRPr="00D81338">
              <w:rPr>
                <w:rFonts w:ascii="Times New Roman" w:hAnsi="Times New Roman" w:cs="Times New Roman"/>
                <w:noProof/>
                <w:webHidden/>
                <w:sz w:val="28"/>
                <w:szCs w:val="28"/>
              </w:rPr>
              <w:tab/>
            </w:r>
            <w:r w:rsidRPr="00D81338">
              <w:rPr>
                <w:rFonts w:ascii="Times New Roman" w:hAnsi="Times New Roman" w:cs="Times New Roman"/>
                <w:noProof/>
                <w:webHidden/>
                <w:sz w:val="28"/>
                <w:szCs w:val="28"/>
              </w:rPr>
              <w:fldChar w:fldCharType="begin"/>
            </w:r>
            <w:r w:rsidR="00D2444C" w:rsidRPr="00D81338">
              <w:rPr>
                <w:rFonts w:ascii="Times New Roman" w:hAnsi="Times New Roman" w:cs="Times New Roman"/>
                <w:noProof/>
                <w:webHidden/>
                <w:sz w:val="28"/>
                <w:szCs w:val="28"/>
              </w:rPr>
              <w:instrText xml:space="preserve"> PAGEREF _Toc522015819 \h </w:instrText>
            </w:r>
            <w:r w:rsidRPr="00D81338">
              <w:rPr>
                <w:rFonts w:ascii="Times New Roman" w:hAnsi="Times New Roman" w:cs="Times New Roman"/>
                <w:noProof/>
                <w:webHidden/>
                <w:sz w:val="28"/>
                <w:szCs w:val="28"/>
              </w:rPr>
            </w:r>
            <w:r w:rsidRPr="00D81338">
              <w:rPr>
                <w:rFonts w:ascii="Times New Roman" w:hAnsi="Times New Roman" w:cs="Times New Roman"/>
                <w:noProof/>
                <w:webHidden/>
                <w:sz w:val="28"/>
                <w:szCs w:val="28"/>
              </w:rPr>
              <w:fldChar w:fldCharType="separate"/>
            </w:r>
            <w:r w:rsidR="00B14C35">
              <w:rPr>
                <w:rFonts w:ascii="Times New Roman" w:hAnsi="Times New Roman" w:cs="Times New Roman"/>
                <w:noProof/>
                <w:webHidden/>
                <w:sz w:val="28"/>
                <w:szCs w:val="28"/>
              </w:rPr>
              <w:t>169</w:t>
            </w:r>
            <w:r w:rsidRPr="00D81338">
              <w:rPr>
                <w:rFonts w:ascii="Times New Roman" w:hAnsi="Times New Roman" w:cs="Times New Roman"/>
                <w:noProof/>
                <w:webHidden/>
                <w:sz w:val="28"/>
                <w:szCs w:val="28"/>
              </w:rPr>
              <w:fldChar w:fldCharType="end"/>
            </w:r>
          </w:hyperlink>
        </w:p>
        <w:p w:rsidR="00E413FA" w:rsidRPr="00D81338" w:rsidRDefault="001151A4" w:rsidP="002200E2">
          <w:pPr>
            <w:pStyle w:val="13"/>
            <w:tabs>
              <w:tab w:val="right" w:leader="dot" w:pos="10195"/>
            </w:tabs>
            <w:spacing w:after="0" w:line="240" w:lineRule="auto"/>
            <w:rPr>
              <w:rFonts w:ascii="Times New Roman" w:hAnsi="Times New Roman" w:cs="Times New Roman"/>
              <w:sz w:val="28"/>
              <w:szCs w:val="28"/>
            </w:rPr>
            <w:sectPr w:rsidR="00E413FA" w:rsidRPr="00D81338" w:rsidSect="00CD4ACC">
              <w:pgSz w:w="11906" w:h="16838"/>
              <w:pgMar w:top="567" w:right="567" w:bottom="567" w:left="1134" w:header="425" w:footer="610" w:gutter="0"/>
              <w:cols w:space="708"/>
              <w:docGrid w:linePitch="360"/>
            </w:sectPr>
          </w:pPr>
          <w:r w:rsidRPr="00D81338">
            <w:rPr>
              <w:rFonts w:ascii="Times New Roman" w:hAnsi="Times New Roman" w:cs="Times New Roman"/>
              <w:sz w:val="28"/>
              <w:szCs w:val="28"/>
            </w:rPr>
            <w:fldChar w:fldCharType="end"/>
          </w:r>
        </w:p>
      </w:sdtContent>
    </w:sdt>
    <w:p w:rsidR="00E413FA" w:rsidRPr="00D81338" w:rsidRDefault="00E413FA" w:rsidP="002200E2">
      <w:pPr>
        <w:pStyle w:val="11"/>
        <w:tabs>
          <w:tab w:val="left" w:pos="5245"/>
        </w:tabs>
        <w:spacing w:before="0" w:line="240" w:lineRule="auto"/>
        <w:jc w:val="center"/>
        <w:rPr>
          <w:rFonts w:ascii="Times New Roman" w:hAnsi="Times New Roman" w:cs="Times New Roman"/>
          <w:color w:val="auto"/>
        </w:rPr>
      </w:pPr>
      <w:bookmarkStart w:id="11" w:name="_Toc470013187"/>
      <w:bookmarkStart w:id="12" w:name="_Toc522015713"/>
      <w:r w:rsidRPr="00D81338">
        <w:rPr>
          <w:rFonts w:ascii="Times New Roman" w:hAnsi="Times New Roman" w:cs="Times New Roman"/>
          <w:color w:val="auto"/>
        </w:rPr>
        <w:lastRenderedPageBreak/>
        <w:t>ВВЕДЕНИЕ</w:t>
      </w:r>
      <w:bookmarkEnd w:id="11"/>
      <w:bookmarkEnd w:id="12"/>
    </w:p>
    <w:p w:rsidR="00E413FA" w:rsidRPr="00D81338" w:rsidRDefault="00E413FA" w:rsidP="002200E2">
      <w:pPr>
        <w:spacing w:after="0" w:line="240" w:lineRule="auto"/>
        <w:jc w:val="both"/>
        <w:rPr>
          <w:rFonts w:ascii="Times New Roman" w:hAnsi="Times New Roman" w:cs="Times New Roman"/>
          <w:b/>
          <w:bCs/>
          <w:sz w:val="28"/>
          <w:szCs w:val="28"/>
        </w:rPr>
      </w:pPr>
    </w:p>
    <w:p w:rsidR="00B71BBC" w:rsidRPr="00D81338" w:rsidRDefault="00E36950" w:rsidP="002200E2">
      <w:pPr>
        <w:pStyle w:val="afffc"/>
        <w:ind w:firstLine="567"/>
        <w:jc w:val="both"/>
        <w:rPr>
          <w:rFonts w:ascii="Times New Roman" w:hAnsi="Times New Roman"/>
          <w:sz w:val="28"/>
          <w:szCs w:val="28"/>
        </w:rPr>
      </w:pPr>
      <w:r w:rsidRPr="00D81338">
        <w:rPr>
          <w:rFonts w:ascii="Times New Roman" w:hAnsi="Times New Roman"/>
          <w:iCs/>
          <w:sz w:val="28"/>
          <w:szCs w:val="28"/>
        </w:rPr>
        <w:t>Генеральный план</w:t>
      </w:r>
      <w:r w:rsidR="00E413FA" w:rsidRPr="00D81338">
        <w:rPr>
          <w:rFonts w:ascii="Times New Roman" w:hAnsi="Times New Roman"/>
          <w:iCs/>
          <w:sz w:val="28"/>
          <w:szCs w:val="28"/>
        </w:rPr>
        <w:t xml:space="preserve"> </w:t>
      </w:r>
      <w:r w:rsidR="00E413FA" w:rsidRPr="00D81338">
        <w:rPr>
          <w:rFonts w:ascii="Times New Roman" w:eastAsia="Times New Roman" w:hAnsi="Times New Roman"/>
          <w:iCs/>
          <w:sz w:val="28"/>
          <w:szCs w:val="28"/>
        </w:rPr>
        <w:t>муниципального образования</w:t>
      </w:r>
      <w:r w:rsidR="000A6396" w:rsidRPr="00D81338">
        <w:rPr>
          <w:rFonts w:ascii="Times New Roman" w:eastAsia="Times New Roman" w:hAnsi="Times New Roman"/>
          <w:iCs/>
          <w:sz w:val="28"/>
          <w:szCs w:val="28"/>
        </w:rPr>
        <w:t xml:space="preserve"> </w:t>
      </w:r>
      <w:r w:rsidR="00727035" w:rsidRPr="00D81338">
        <w:rPr>
          <w:rFonts w:ascii="Times New Roman" w:hAnsi="Times New Roman"/>
          <w:sz w:val="28"/>
          <w:szCs w:val="28"/>
        </w:rPr>
        <w:t>А</w:t>
      </w:r>
      <w:r w:rsidR="003215C9" w:rsidRPr="00D81338">
        <w:rPr>
          <w:rFonts w:ascii="Times New Roman" w:hAnsi="Times New Roman"/>
          <w:sz w:val="28"/>
          <w:szCs w:val="28"/>
        </w:rPr>
        <w:t>лексеевского</w:t>
      </w:r>
      <w:r w:rsidR="000A6396" w:rsidRPr="00D81338">
        <w:rPr>
          <w:rFonts w:ascii="Times New Roman" w:hAnsi="Times New Roman"/>
          <w:sz w:val="28"/>
          <w:szCs w:val="28"/>
        </w:rPr>
        <w:t xml:space="preserve"> </w:t>
      </w:r>
      <w:r w:rsidR="00B71BBC" w:rsidRPr="00D81338">
        <w:rPr>
          <w:rFonts w:ascii="Times New Roman" w:hAnsi="Times New Roman"/>
          <w:sz w:val="28"/>
          <w:szCs w:val="28"/>
        </w:rPr>
        <w:t>сельского поселения</w:t>
      </w:r>
      <w:r w:rsidR="00E413FA" w:rsidRPr="00D81338">
        <w:rPr>
          <w:rFonts w:ascii="Times New Roman" w:hAnsi="Times New Roman"/>
          <w:sz w:val="28"/>
          <w:szCs w:val="28"/>
        </w:rPr>
        <w:t xml:space="preserve"> </w:t>
      </w:r>
      <w:r w:rsidR="00E413FA" w:rsidRPr="00D81338">
        <w:rPr>
          <w:rFonts w:ascii="Times New Roman" w:eastAsia="Times New Roman" w:hAnsi="Times New Roman"/>
          <w:iCs/>
          <w:sz w:val="28"/>
          <w:szCs w:val="28"/>
        </w:rPr>
        <w:t xml:space="preserve">разработан </w:t>
      </w:r>
      <w:r w:rsidR="00E413FA" w:rsidRPr="00D81338">
        <w:rPr>
          <w:rFonts w:ascii="Times New Roman" w:hAnsi="Times New Roman"/>
          <w:sz w:val="28"/>
          <w:szCs w:val="28"/>
        </w:rPr>
        <w:t xml:space="preserve">на основании муниципального контракта от </w:t>
      </w:r>
      <w:r w:rsidR="00B71BBC" w:rsidRPr="00D81338">
        <w:rPr>
          <w:rFonts w:ascii="Times New Roman" w:hAnsi="Times New Roman"/>
          <w:sz w:val="28"/>
          <w:szCs w:val="28"/>
        </w:rPr>
        <w:t>01.0</w:t>
      </w:r>
      <w:r w:rsidR="0044546E" w:rsidRPr="00D81338">
        <w:rPr>
          <w:rFonts w:ascii="Times New Roman" w:hAnsi="Times New Roman"/>
          <w:sz w:val="28"/>
          <w:szCs w:val="28"/>
        </w:rPr>
        <w:t>9</w:t>
      </w:r>
      <w:r w:rsidR="00B71BBC" w:rsidRPr="00D81338">
        <w:rPr>
          <w:rFonts w:ascii="Times New Roman" w:hAnsi="Times New Roman"/>
          <w:sz w:val="28"/>
          <w:szCs w:val="28"/>
        </w:rPr>
        <w:t xml:space="preserve">.2017 № </w:t>
      </w:r>
      <w:r w:rsidR="00727035" w:rsidRPr="00D81338">
        <w:rPr>
          <w:rFonts w:ascii="Times New Roman" w:hAnsi="Times New Roman"/>
          <w:sz w:val="28"/>
          <w:szCs w:val="28"/>
        </w:rPr>
        <w:t>45</w:t>
      </w:r>
      <w:r w:rsidR="00B71BBC" w:rsidRPr="00D81338">
        <w:rPr>
          <w:rFonts w:ascii="Times New Roman" w:hAnsi="Times New Roman"/>
          <w:sz w:val="28"/>
          <w:szCs w:val="28"/>
        </w:rPr>
        <w:t xml:space="preserve"> </w:t>
      </w:r>
      <w:r w:rsidR="00E413FA" w:rsidRPr="00D81338">
        <w:rPr>
          <w:rFonts w:ascii="Times New Roman" w:hAnsi="Times New Roman"/>
          <w:sz w:val="28"/>
          <w:szCs w:val="28"/>
        </w:rPr>
        <w:t xml:space="preserve">на выполнение работ по разработке генерального плана </w:t>
      </w:r>
      <w:r w:rsidR="003215C9" w:rsidRPr="00D81338">
        <w:rPr>
          <w:rFonts w:ascii="Times New Roman" w:hAnsi="Times New Roman"/>
          <w:sz w:val="28"/>
          <w:szCs w:val="28"/>
        </w:rPr>
        <w:t>Алексеевского</w:t>
      </w:r>
      <w:r w:rsidR="00B71BBC" w:rsidRPr="00D81338">
        <w:rPr>
          <w:rFonts w:ascii="Times New Roman" w:hAnsi="Times New Roman"/>
          <w:sz w:val="28"/>
          <w:szCs w:val="28"/>
        </w:rPr>
        <w:t xml:space="preserve"> сельского поселения</w:t>
      </w:r>
      <w:r w:rsidR="00E413FA" w:rsidRPr="00D81338">
        <w:rPr>
          <w:rFonts w:ascii="Times New Roman" w:hAnsi="Times New Roman"/>
          <w:sz w:val="28"/>
          <w:szCs w:val="28"/>
        </w:rPr>
        <w:t xml:space="preserve"> с </w:t>
      </w:r>
      <w:r w:rsidR="00B71BBC" w:rsidRPr="00D81338">
        <w:rPr>
          <w:rFonts w:ascii="Times New Roman" w:hAnsi="Times New Roman"/>
          <w:sz w:val="28"/>
          <w:szCs w:val="28"/>
        </w:rPr>
        <w:t xml:space="preserve">администрацией </w:t>
      </w:r>
      <w:r w:rsidR="00727035" w:rsidRPr="00D81338">
        <w:rPr>
          <w:rFonts w:ascii="Times New Roman" w:hAnsi="Times New Roman"/>
          <w:sz w:val="28"/>
          <w:szCs w:val="28"/>
        </w:rPr>
        <w:t>Первомайского</w:t>
      </w:r>
      <w:r w:rsidR="00C3294B" w:rsidRPr="00D81338">
        <w:rPr>
          <w:rFonts w:ascii="Times New Roman" w:hAnsi="Times New Roman"/>
          <w:sz w:val="28"/>
          <w:szCs w:val="28"/>
        </w:rPr>
        <w:t xml:space="preserve"> муниципального</w:t>
      </w:r>
      <w:r w:rsidR="00B71BBC" w:rsidRPr="00D81338">
        <w:rPr>
          <w:rFonts w:ascii="Times New Roman" w:hAnsi="Times New Roman"/>
          <w:sz w:val="28"/>
          <w:szCs w:val="28"/>
        </w:rPr>
        <w:t xml:space="preserve"> района Республики Крым</w:t>
      </w:r>
      <w:r w:rsidR="00E413FA" w:rsidRPr="00D81338">
        <w:rPr>
          <w:rFonts w:ascii="Times New Roman" w:hAnsi="Times New Roman"/>
          <w:sz w:val="28"/>
          <w:szCs w:val="28"/>
        </w:rPr>
        <w:t>, на основании</w:t>
      </w:r>
      <w:r w:rsidR="00B71BBC" w:rsidRPr="00D81338">
        <w:rPr>
          <w:rFonts w:ascii="Times New Roman" w:hAnsi="Times New Roman"/>
          <w:sz w:val="28"/>
          <w:szCs w:val="28"/>
        </w:rPr>
        <w:t xml:space="preserve"> следующих документов:</w:t>
      </w:r>
    </w:p>
    <w:p w:rsidR="00B71BBC" w:rsidRPr="00D81338" w:rsidRDefault="00E413FA" w:rsidP="002200E2">
      <w:pPr>
        <w:pStyle w:val="afffc"/>
        <w:numPr>
          <w:ilvl w:val="0"/>
          <w:numId w:val="35"/>
        </w:numPr>
        <w:tabs>
          <w:tab w:val="left" w:pos="993"/>
        </w:tabs>
        <w:ind w:left="0" w:firstLine="709"/>
        <w:jc w:val="both"/>
        <w:rPr>
          <w:rFonts w:ascii="Times New Roman" w:eastAsia="Times New Roman" w:hAnsi="Times New Roman"/>
          <w:sz w:val="28"/>
          <w:szCs w:val="28"/>
          <w:lang w:eastAsia="ru-RU"/>
        </w:rPr>
      </w:pPr>
      <w:r w:rsidRPr="00D81338">
        <w:rPr>
          <w:rFonts w:ascii="Times New Roman" w:eastAsia="Times New Roman" w:hAnsi="Times New Roman"/>
          <w:sz w:val="28"/>
          <w:szCs w:val="28"/>
          <w:lang w:eastAsia="ru-RU"/>
        </w:rPr>
        <w:t xml:space="preserve">Постановление </w:t>
      </w:r>
      <w:r w:rsidR="00B71BBC" w:rsidRPr="00D81338">
        <w:rPr>
          <w:rFonts w:ascii="Times New Roman" w:eastAsia="Times New Roman" w:hAnsi="Times New Roman"/>
          <w:sz w:val="28"/>
          <w:szCs w:val="28"/>
          <w:lang w:eastAsia="ru-RU"/>
        </w:rPr>
        <w:t xml:space="preserve">главы администрации </w:t>
      </w:r>
      <w:r w:rsidR="00727035" w:rsidRPr="00D81338">
        <w:rPr>
          <w:rFonts w:ascii="Times New Roman" w:eastAsia="Times New Roman" w:hAnsi="Times New Roman"/>
          <w:sz w:val="28"/>
          <w:szCs w:val="28"/>
          <w:lang w:eastAsia="ru-RU"/>
        </w:rPr>
        <w:t>Первомайского</w:t>
      </w:r>
      <w:r w:rsidR="00C3294B" w:rsidRPr="00D81338">
        <w:rPr>
          <w:rFonts w:ascii="Times New Roman" w:eastAsia="Times New Roman" w:hAnsi="Times New Roman"/>
          <w:sz w:val="28"/>
          <w:szCs w:val="28"/>
          <w:lang w:eastAsia="ru-RU"/>
        </w:rPr>
        <w:t xml:space="preserve"> муниципального </w:t>
      </w:r>
      <w:r w:rsidR="00B71BBC" w:rsidRPr="00D81338">
        <w:rPr>
          <w:rFonts w:ascii="Times New Roman" w:eastAsia="Times New Roman" w:hAnsi="Times New Roman"/>
          <w:sz w:val="28"/>
          <w:szCs w:val="28"/>
          <w:lang w:eastAsia="ru-RU"/>
        </w:rPr>
        <w:t xml:space="preserve">района Республики Крым </w:t>
      </w:r>
      <w:r w:rsidR="00C965AB" w:rsidRPr="00D81338">
        <w:rPr>
          <w:rFonts w:ascii="Times New Roman" w:eastAsia="Times New Roman" w:hAnsi="Times New Roman"/>
          <w:sz w:val="28"/>
          <w:szCs w:val="28"/>
          <w:lang w:eastAsia="ru-RU"/>
        </w:rPr>
        <w:t>«</w:t>
      </w:r>
      <w:r w:rsidR="00B71BBC" w:rsidRPr="00D81338">
        <w:rPr>
          <w:rFonts w:ascii="Times New Roman" w:eastAsia="Times New Roman" w:hAnsi="Times New Roman"/>
          <w:sz w:val="28"/>
          <w:szCs w:val="28"/>
          <w:lang w:eastAsia="ru-RU"/>
        </w:rPr>
        <w:t>О подготовк</w:t>
      </w:r>
      <w:r w:rsidR="00AA04ED" w:rsidRPr="00D81338">
        <w:rPr>
          <w:rFonts w:ascii="Times New Roman" w:eastAsia="Times New Roman" w:hAnsi="Times New Roman"/>
          <w:sz w:val="28"/>
          <w:szCs w:val="28"/>
          <w:lang w:eastAsia="ru-RU"/>
        </w:rPr>
        <w:t xml:space="preserve">е генерального плана </w:t>
      </w:r>
      <w:r w:rsidR="003215C9" w:rsidRPr="00D81338">
        <w:rPr>
          <w:rFonts w:ascii="Times New Roman" w:hAnsi="Times New Roman"/>
          <w:sz w:val="28"/>
          <w:szCs w:val="28"/>
        </w:rPr>
        <w:t>Алексеевского</w:t>
      </w:r>
      <w:r w:rsidR="00727035" w:rsidRPr="00D81338">
        <w:rPr>
          <w:rFonts w:ascii="Times New Roman" w:eastAsia="Times New Roman" w:hAnsi="Times New Roman"/>
          <w:sz w:val="28"/>
          <w:szCs w:val="28"/>
          <w:lang w:eastAsia="ru-RU"/>
        </w:rPr>
        <w:t xml:space="preserve"> </w:t>
      </w:r>
      <w:r w:rsidR="00AA04ED" w:rsidRPr="00D81338">
        <w:rPr>
          <w:rFonts w:ascii="Times New Roman" w:eastAsia="Times New Roman" w:hAnsi="Times New Roman"/>
          <w:sz w:val="28"/>
          <w:szCs w:val="28"/>
          <w:lang w:eastAsia="ru-RU"/>
        </w:rPr>
        <w:t>сельско</w:t>
      </w:r>
      <w:r w:rsidR="0044546E" w:rsidRPr="00D81338">
        <w:rPr>
          <w:rFonts w:ascii="Times New Roman" w:eastAsia="Times New Roman" w:hAnsi="Times New Roman"/>
          <w:sz w:val="28"/>
          <w:szCs w:val="28"/>
          <w:lang w:eastAsia="ru-RU"/>
        </w:rPr>
        <w:t>го</w:t>
      </w:r>
      <w:r w:rsidR="00AA04ED" w:rsidRPr="00D81338">
        <w:rPr>
          <w:rFonts w:ascii="Times New Roman" w:eastAsia="Times New Roman" w:hAnsi="Times New Roman"/>
          <w:sz w:val="28"/>
          <w:szCs w:val="28"/>
          <w:lang w:eastAsia="ru-RU"/>
        </w:rPr>
        <w:t xml:space="preserve"> поселени</w:t>
      </w:r>
      <w:r w:rsidR="0044546E" w:rsidRPr="00D81338">
        <w:rPr>
          <w:rFonts w:ascii="Times New Roman" w:eastAsia="Times New Roman" w:hAnsi="Times New Roman"/>
          <w:sz w:val="28"/>
          <w:szCs w:val="28"/>
          <w:lang w:eastAsia="ru-RU"/>
        </w:rPr>
        <w:t>я</w:t>
      </w:r>
      <w:r w:rsidR="00AA04ED" w:rsidRPr="00D81338">
        <w:rPr>
          <w:rFonts w:ascii="Times New Roman" w:eastAsia="Times New Roman" w:hAnsi="Times New Roman"/>
          <w:sz w:val="28"/>
          <w:szCs w:val="28"/>
          <w:lang w:eastAsia="ru-RU"/>
        </w:rPr>
        <w:t xml:space="preserve"> </w:t>
      </w:r>
      <w:r w:rsidR="00727035" w:rsidRPr="00D81338">
        <w:rPr>
          <w:rFonts w:ascii="Times New Roman" w:eastAsia="Times New Roman" w:hAnsi="Times New Roman"/>
          <w:sz w:val="28"/>
          <w:szCs w:val="28"/>
          <w:lang w:eastAsia="ru-RU"/>
        </w:rPr>
        <w:t>Первомайского</w:t>
      </w:r>
      <w:r w:rsidR="00AA04ED" w:rsidRPr="00D81338">
        <w:rPr>
          <w:rFonts w:ascii="Times New Roman" w:eastAsia="Times New Roman" w:hAnsi="Times New Roman"/>
          <w:sz w:val="28"/>
          <w:szCs w:val="28"/>
          <w:lang w:eastAsia="ru-RU"/>
        </w:rPr>
        <w:t xml:space="preserve"> района Республики Крым</w:t>
      </w:r>
      <w:r w:rsidR="00C965AB" w:rsidRPr="00D81338">
        <w:rPr>
          <w:rFonts w:ascii="Times New Roman" w:eastAsia="Times New Roman" w:hAnsi="Times New Roman"/>
          <w:sz w:val="28"/>
          <w:szCs w:val="28"/>
          <w:lang w:eastAsia="ru-RU"/>
        </w:rPr>
        <w:t>»</w:t>
      </w:r>
      <w:r w:rsidR="00AA04ED" w:rsidRPr="00D81338">
        <w:rPr>
          <w:rFonts w:ascii="Times New Roman" w:eastAsia="Times New Roman" w:hAnsi="Times New Roman"/>
          <w:sz w:val="28"/>
          <w:szCs w:val="28"/>
          <w:lang w:eastAsia="ru-RU"/>
        </w:rPr>
        <w:t>;</w:t>
      </w:r>
    </w:p>
    <w:p w:rsidR="00AA04ED" w:rsidRPr="00D81338" w:rsidRDefault="00AA04ED" w:rsidP="002200E2">
      <w:pPr>
        <w:pStyle w:val="afffc"/>
        <w:numPr>
          <w:ilvl w:val="0"/>
          <w:numId w:val="35"/>
        </w:numPr>
        <w:tabs>
          <w:tab w:val="left" w:pos="993"/>
        </w:tabs>
        <w:ind w:left="0" w:firstLine="709"/>
        <w:jc w:val="both"/>
        <w:rPr>
          <w:rFonts w:ascii="Times New Roman" w:eastAsia="Times New Roman" w:hAnsi="Times New Roman"/>
          <w:sz w:val="28"/>
          <w:szCs w:val="28"/>
          <w:lang w:eastAsia="ru-RU"/>
        </w:rPr>
      </w:pPr>
      <w:r w:rsidRPr="00D81338">
        <w:rPr>
          <w:rFonts w:ascii="Times New Roman" w:eastAsia="Times New Roman" w:hAnsi="Times New Roman"/>
          <w:sz w:val="28"/>
          <w:szCs w:val="28"/>
          <w:lang w:eastAsia="ru-RU"/>
        </w:rPr>
        <w:t xml:space="preserve">Федеральная целевая программа </w:t>
      </w:r>
      <w:r w:rsidR="00C965AB" w:rsidRPr="00D81338">
        <w:rPr>
          <w:rFonts w:ascii="Times New Roman" w:eastAsia="Times New Roman" w:hAnsi="Times New Roman"/>
          <w:sz w:val="28"/>
          <w:szCs w:val="28"/>
          <w:lang w:eastAsia="ru-RU"/>
        </w:rPr>
        <w:t>«</w:t>
      </w:r>
      <w:r w:rsidRPr="00D81338">
        <w:rPr>
          <w:rFonts w:ascii="Times New Roman" w:eastAsia="Times New Roman" w:hAnsi="Times New Roman"/>
          <w:sz w:val="28"/>
          <w:szCs w:val="28"/>
          <w:lang w:eastAsia="ru-RU"/>
        </w:rPr>
        <w:t xml:space="preserve">Социально-экономическое развитие Республики Крым и г. Севастополя </w:t>
      </w:r>
      <w:r w:rsidR="00D06BF0" w:rsidRPr="00D81338">
        <w:rPr>
          <w:rFonts w:ascii="Times New Roman" w:eastAsia="Times New Roman" w:hAnsi="Times New Roman"/>
          <w:sz w:val="28"/>
          <w:szCs w:val="28"/>
          <w:lang w:eastAsia="ru-RU"/>
        </w:rPr>
        <w:t>до 2020 года</w:t>
      </w:r>
      <w:r w:rsidR="00C965AB" w:rsidRPr="00D81338">
        <w:rPr>
          <w:rFonts w:ascii="Times New Roman" w:eastAsia="Times New Roman" w:hAnsi="Times New Roman"/>
          <w:sz w:val="28"/>
          <w:szCs w:val="28"/>
          <w:lang w:eastAsia="ru-RU"/>
        </w:rPr>
        <w:t>»</w:t>
      </w:r>
      <w:r w:rsidR="00D06BF0" w:rsidRPr="00D81338">
        <w:rPr>
          <w:rFonts w:ascii="Times New Roman" w:eastAsia="Times New Roman" w:hAnsi="Times New Roman"/>
          <w:sz w:val="28"/>
          <w:szCs w:val="28"/>
          <w:lang w:eastAsia="ru-RU"/>
        </w:rPr>
        <w:t>.</w:t>
      </w:r>
    </w:p>
    <w:p w:rsidR="00D06BF0" w:rsidRPr="00D81338" w:rsidRDefault="00D06BF0" w:rsidP="002200E2">
      <w:pPr>
        <w:pStyle w:val="afffc"/>
        <w:numPr>
          <w:ilvl w:val="0"/>
          <w:numId w:val="35"/>
        </w:numPr>
        <w:tabs>
          <w:tab w:val="left" w:pos="993"/>
        </w:tabs>
        <w:ind w:left="0" w:firstLine="709"/>
        <w:jc w:val="both"/>
        <w:rPr>
          <w:rFonts w:ascii="Times New Roman" w:eastAsia="Times New Roman" w:hAnsi="Times New Roman"/>
          <w:sz w:val="28"/>
          <w:szCs w:val="28"/>
          <w:lang w:eastAsia="ru-RU"/>
        </w:rPr>
      </w:pPr>
      <w:r w:rsidRPr="00D81338">
        <w:rPr>
          <w:rFonts w:ascii="Times New Roman" w:eastAsia="Times New Roman" w:hAnsi="Times New Roman"/>
          <w:sz w:val="28"/>
          <w:szCs w:val="28"/>
          <w:lang w:eastAsia="ru-RU"/>
        </w:rPr>
        <w:t xml:space="preserve">Закон Республики Крым от 16.01.2015 № 67-ЗРК/2015 </w:t>
      </w:r>
      <w:r w:rsidR="00C965AB" w:rsidRPr="00D81338">
        <w:rPr>
          <w:rFonts w:ascii="Times New Roman" w:eastAsia="Times New Roman" w:hAnsi="Times New Roman"/>
          <w:sz w:val="28"/>
          <w:szCs w:val="28"/>
          <w:lang w:eastAsia="ru-RU"/>
        </w:rPr>
        <w:t>«</w:t>
      </w:r>
      <w:r w:rsidRPr="00D81338">
        <w:rPr>
          <w:rFonts w:ascii="Times New Roman" w:eastAsia="Times New Roman" w:hAnsi="Times New Roman"/>
          <w:sz w:val="28"/>
          <w:szCs w:val="28"/>
          <w:lang w:eastAsia="ru-RU"/>
        </w:rPr>
        <w:t>О регулировании градостроительной деятельности в Республике Крым</w:t>
      </w:r>
      <w:r w:rsidR="00C965AB" w:rsidRPr="00D81338">
        <w:rPr>
          <w:rFonts w:ascii="Times New Roman" w:eastAsia="Times New Roman" w:hAnsi="Times New Roman"/>
          <w:sz w:val="28"/>
          <w:szCs w:val="28"/>
          <w:lang w:eastAsia="ru-RU"/>
        </w:rPr>
        <w:t>»</w:t>
      </w:r>
      <w:r w:rsidRPr="00D81338">
        <w:rPr>
          <w:rFonts w:ascii="Times New Roman" w:eastAsia="Times New Roman" w:hAnsi="Times New Roman"/>
          <w:sz w:val="28"/>
          <w:szCs w:val="28"/>
          <w:lang w:eastAsia="ru-RU"/>
        </w:rPr>
        <w:t>.</w:t>
      </w:r>
    </w:p>
    <w:p w:rsidR="00D06BF0" w:rsidRPr="00D81338" w:rsidRDefault="00D06BF0" w:rsidP="002200E2">
      <w:pPr>
        <w:pStyle w:val="afffc"/>
        <w:numPr>
          <w:ilvl w:val="0"/>
          <w:numId w:val="35"/>
        </w:numPr>
        <w:tabs>
          <w:tab w:val="left" w:pos="993"/>
        </w:tabs>
        <w:ind w:left="0" w:firstLine="709"/>
        <w:jc w:val="both"/>
        <w:rPr>
          <w:rFonts w:ascii="Times New Roman" w:eastAsia="Times New Roman" w:hAnsi="Times New Roman"/>
          <w:sz w:val="28"/>
          <w:szCs w:val="28"/>
          <w:lang w:eastAsia="ru-RU"/>
        </w:rPr>
      </w:pPr>
      <w:r w:rsidRPr="00D81338">
        <w:rPr>
          <w:rFonts w:ascii="Times New Roman" w:eastAsia="Times New Roman" w:hAnsi="Times New Roman"/>
          <w:sz w:val="28"/>
          <w:szCs w:val="28"/>
          <w:lang w:eastAsia="ru-RU"/>
        </w:rPr>
        <w:t xml:space="preserve">Закон Республики Крым от 16.01.2015 № 68-ЗРК/2015 </w:t>
      </w:r>
      <w:r w:rsidR="00C965AB" w:rsidRPr="00D81338">
        <w:rPr>
          <w:rFonts w:ascii="Times New Roman" w:eastAsia="Times New Roman" w:hAnsi="Times New Roman"/>
          <w:sz w:val="28"/>
          <w:szCs w:val="28"/>
          <w:lang w:eastAsia="ru-RU"/>
        </w:rPr>
        <w:t>«</w:t>
      </w:r>
      <w:r w:rsidRPr="00D81338">
        <w:rPr>
          <w:rFonts w:ascii="Times New Roman" w:eastAsia="Times New Roman" w:hAnsi="Times New Roman"/>
          <w:sz w:val="28"/>
          <w:szCs w:val="28"/>
          <w:lang w:eastAsia="ru-RU"/>
        </w:rPr>
        <w:t>О видах объектов регионального и местного значения, подлежащих отображению на схеме территориального планирования муниципальных образований Республики Крым</w:t>
      </w:r>
      <w:r w:rsidR="00C965AB" w:rsidRPr="00D81338">
        <w:rPr>
          <w:rFonts w:ascii="Times New Roman" w:eastAsia="Times New Roman" w:hAnsi="Times New Roman"/>
          <w:sz w:val="28"/>
          <w:szCs w:val="28"/>
          <w:lang w:eastAsia="ru-RU"/>
        </w:rPr>
        <w:t>»</w:t>
      </w:r>
      <w:r w:rsidRPr="00D81338">
        <w:rPr>
          <w:rFonts w:ascii="Times New Roman" w:eastAsia="Times New Roman" w:hAnsi="Times New Roman"/>
          <w:sz w:val="28"/>
          <w:szCs w:val="28"/>
          <w:lang w:eastAsia="ru-RU"/>
        </w:rPr>
        <w:t>.</w:t>
      </w:r>
    </w:p>
    <w:p w:rsidR="00D06BF0" w:rsidRPr="00D81338" w:rsidRDefault="00E413FA" w:rsidP="002200E2">
      <w:pPr>
        <w:pStyle w:val="afffc"/>
        <w:numPr>
          <w:ilvl w:val="0"/>
          <w:numId w:val="35"/>
        </w:numPr>
        <w:tabs>
          <w:tab w:val="left" w:pos="993"/>
        </w:tabs>
        <w:ind w:left="0" w:firstLine="709"/>
        <w:jc w:val="both"/>
        <w:rPr>
          <w:rFonts w:ascii="Times New Roman" w:eastAsia="Times New Roman" w:hAnsi="Times New Roman"/>
          <w:sz w:val="28"/>
          <w:szCs w:val="28"/>
          <w:lang w:eastAsia="ru-RU"/>
        </w:rPr>
      </w:pPr>
      <w:r w:rsidRPr="00D81338">
        <w:rPr>
          <w:rFonts w:ascii="Times New Roman" w:eastAsia="Times New Roman" w:hAnsi="Times New Roman"/>
          <w:iCs/>
          <w:sz w:val="28"/>
          <w:szCs w:val="28"/>
        </w:rPr>
        <w:t>Градостроительны</w:t>
      </w:r>
      <w:r w:rsidR="00D06BF0" w:rsidRPr="00D81338">
        <w:rPr>
          <w:rFonts w:ascii="Times New Roman" w:eastAsia="Times New Roman" w:hAnsi="Times New Roman"/>
          <w:iCs/>
          <w:sz w:val="28"/>
          <w:szCs w:val="28"/>
        </w:rPr>
        <w:t>й кодекс</w:t>
      </w:r>
      <w:r w:rsidRPr="00D81338">
        <w:rPr>
          <w:rFonts w:ascii="Times New Roman" w:eastAsia="Times New Roman" w:hAnsi="Times New Roman"/>
          <w:iCs/>
          <w:sz w:val="28"/>
          <w:szCs w:val="28"/>
        </w:rPr>
        <w:t xml:space="preserve"> </w:t>
      </w:r>
      <w:r w:rsidRPr="00D81338">
        <w:rPr>
          <w:rFonts w:ascii="Times New Roman" w:hAnsi="Times New Roman"/>
          <w:iCs/>
          <w:sz w:val="28"/>
          <w:szCs w:val="28"/>
        </w:rPr>
        <w:t>Российской Федерации от 29.12.2004 № 190-ФЗ (с изменениями, внесенными Федеральным законом от 07.03.2017 № 31-ФЗ)</w:t>
      </w:r>
      <w:r w:rsidR="00D06BF0" w:rsidRPr="00D81338">
        <w:rPr>
          <w:rFonts w:ascii="Times New Roman" w:hAnsi="Times New Roman"/>
          <w:iCs/>
          <w:sz w:val="28"/>
          <w:szCs w:val="28"/>
        </w:rPr>
        <w:t>.</w:t>
      </w:r>
    </w:p>
    <w:p w:rsidR="00E413FA" w:rsidRPr="00D81338" w:rsidRDefault="00D06BF0" w:rsidP="002200E2">
      <w:pPr>
        <w:pStyle w:val="afffc"/>
        <w:numPr>
          <w:ilvl w:val="0"/>
          <w:numId w:val="35"/>
        </w:numPr>
        <w:tabs>
          <w:tab w:val="left" w:pos="993"/>
        </w:tabs>
        <w:ind w:left="0" w:firstLine="709"/>
        <w:jc w:val="both"/>
        <w:rPr>
          <w:rFonts w:ascii="Times New Roman" w:eastAsia="Times New Roman" w:hAnsi="Times New Roman"/>
          <w:sz w:val="28"/>
          <w:szCs w:val="28"/>
          <w:lang w:eastAsia="ru-RU"/>
        </w:rPr>
      </w:pPr>
      <w:r w:rsidRPr="00D81338">
        <w:rPr>
          <w:rFonts w:ascii="Times New Roman" w:hAnsi="Times New Roman"/>
          <w:iCs/>
          <w:sz w:val="28"/>
          <w:szCs w:val="28"/>
        </w:rPr>
        <w:t>П</w:t>
      </w:r>
      <w:r w:rsidRPr="00D81338">
        <w:rPr>
          <w:rFonts w:ascii="Times New Roman" w:eastAsia="Times New Roman" w:hAnsi="Times New Roman"/>
          <w:iCs/>
          <w:sz w:val="28"/>
          <w:szCs w:val="28"/>
        </w:rPr>
        <w:t>остановление</w:t>
      </w:r>
      <w:r w:rsidR="00E413FA" w:rsidRPr="00D81338">
        <w:rPr>
          <w:rFonts w:ascii="Times New Roman" w:eastAsia="Times New Roman" w:hAnsi="Times New Roman"/>
          <w:iCs/>
          <w:sz w:val="28"/>
          <w:szCs w:val="28"/>
        </w:rPr>
        <w:t xml:space="preserve"> Госстроя России от 29.10.2002 № 150 </w:t>
      </w:r>
      <w:r w:rsidR="00C965AB" w:rsidRPr="00D81338">
        <w:rPr>
          <w:rFonts w:ascii="Times New Roman" w:eastAsia="Times New Roman" w:hAnsi="Times New Roman"/>
          <w:iCs/>
          <w:sz w:val="28"/>
          <w:szCs w:val="28"/>
        </w:rPr>
        <w:t>«</w:t>
      </w:r>
      <w:r w:rsidR="00E413FA" w:rsidRPr="00D81338">
        <w:rPr>
          <w:rFonts w:ascii="Times New Roman" w:eastAsia="Times New Roman" w:hAnsi="Times New Roman"/>
          <w:iCs/>
          <w:sz w:val="28"/>
          <w:szCs w:val="28"/>
        </w:rPr>
        <w:t>О порядке разработки, согласования, экспертизы и утверждения градостроительной документации</w:t>
      </w:r>
      <w:r w:rsidR="00C965AB" w:rsidRPr="00D81338">
        <w:rPr>
          <w:rFonts w:ascii="Times New Roman" w:eastAsia="Times New Roman" w:hAnsi="Times New Roman"/>
          <w:iCs/>
          <w:sz w:val="28"/>
          <w:szCs w:val="28"/>
        </w:rPr>
        <w:t>»</w:t>
      </w:r>
      <w:r w:rsidR="00E413FA" w:rsidRPr="00D81338">
        <w:rPr>
          <w:rFonts w:ascii="Times New Roman" w:eastAsia="Times New Roman" w:hAnsi="Times New Roman"/>
          <w:iCs/>
          <w:sz w:val="28"/>
          <w:szCs w:val="28"/>
        </w:rPr>
        <w:t xml:space="preserve"> (СНиП 11-04-2003)</w:t>
      </w:r>
      <w:r w:rsidRPr="00D81338">
        <w:rPr>
          <w:rFonts w:ascii="Times New Roman" w:eastAsia="Times New Roman" w:hAnsi="Times New Roman"/>
          <w:iCs/>
          <w:sz w:val="28"/>
          <w:szCs w:val="28"/>
        </w:rPr>
        <w:t>.</w:t>
      </w:r>
      <w:r w:rsidR="00E413FA" w:rsidRPr="00D81338">
        <w:rPr>
          <w:rFonts w:ascii="Times New Roman" w:eastAsia="Times New Roman" w:hAnsi="Times New Roman"/>
          <w:iCs/>
          <w:sz w:val="28"/>
          <w:szCs w:val="28"/>
        </w:rPr>
        <w:t xml:space="preserve"> </w:t>
      </w:r>
    </w:p>
    <w:p w:rsidR="00E413FA" w:rsidRPr="00D81338" w:rsidRDefault="00E413FA" w:rsidP="002200E2">
      <w:pPr>
        <w:spacing w:after="0" w:line="240" w:lineRule="auto"/>
        <w:ind w:firstLine="709"/>
        <w:jc w:val="both"/>
        <w:rPr>
          <w:rFonts w:ascii="Times New Roman" w:hAnsi="Times New Roman" w:cs="Times New Roman"/>
          <w:sz w:val="28"/>
          <w:szCs w:val="28"/>
          <w:shd w:val="clear" w:color="auto" w:fill="FFFFFF"/>
        </w:rPr>
      </w:pPr>
    </w:p>
    <w:p w:rsidR="00E413FA" w:rsidRPr="00D81338" w:rsidRDefault="00E413FA" w:rsidP="002200E2">
      <w:pPr>
        <w:spacing w:after="0" w:line="240" w:lineRule="auto"/>
        <w:ind w:firstLine="709"/>
        <w:jc w:val="center"/>
        <w:rPr>
          <w:rFonts w:ascii="Times New Roman" w:hAnsi="Times New Roman" w:cs="Times New Roman"/>
          <w:b/>
          <w:sz w:val="28"/>
          <w:szCs w:val="28"/>
          <w:shd w:val="clear" w:color="auto" w:fill="FFFFFF"/>
        </w:rPr>
      </w:pPr>
      <w:r w:rsidRPr="00D81338">
        <w:rPr>
          <w:rFonts w:ascii="Times New Roman" w:hAnsi="Times New Roman" w:cs="Times New Roman"/>
          <w:b/>
          <w:sz w:val="28"/>
          <w:szCs w:val="28"/>
          <w:shd w:val="clear" w:color="auto" w:fill="FFFFFF"/>
        </w:rPr>
        <w:t xml:space="preserve">Основные направления территориального планирования. </w:t>
      </w:r>
    </w:p>
    <w:p w:rsidR="00E413FA" w:rsidRPr="00D81338" w:rsidRDefault="00E413FA" w:rsidP="002200E2">
      <w:pPr>
        <w:spacing w:after="0" w:line="240" w:lineRule="auto"/>
        <w:ind w:firstLine="709"/>
        <w:jc w:val="center"/>
        <w:rPr>
          <w:rFonts w:ascii="Times New Roman" w:hAnsi="Times New Roman" w:cs="Times New Roman"/>
          <w:b/>
          <w:sz w:val="28"/>
          <w:szCs w:val="28"/>
          <w:shd w:val="clear" w:color="auto" w:fill="FFFFFF"/>
        </w:rPr>
      </w:pPr>
      <w:r w:rsidRPr="00D81338">
        <w:rPr>
          <w:rFonts w:ascii="Times New Roman" w:hAnsi="Times New Roman" w:cs="Times New Roman"/>
          <w:b/>
          <w:sz w:val="28"/>
          <w:szCs w:val="28"/>
          <w:shd w:val="clear" w:color="auto" w:fill="FFFFFF"/>
        </w:rPr>
        <w:t>Цели и задачи проекта</w:t>
      </w:r>
    </w:p>
    <w:p w:rsidR="00E413FA" w:rsidRPr="00D81338" w:rsidRDefault="00E413FA" w:rsidP="002200E2">
      <w:pPr>
        <w:spacing w:after="0" w:line="240" w:lineRule="auto"/>
        <w:ind w:firstLine="709"/>
        <w:jc w:val="both"/>
        <w:rPr>
          <w:rFonts w:ascii="Times New Roman" w:hAnsi="Times New Roman" w:cs="Times New Roman"/>
          <w:sz w:val="28"/>
          <w:szCs w:val="28"/>
          <w:shd w:val="clear" w:color="auto" w:fill="FFFFFF"/>
        </w:rPr>
      </w:pPr>
    </w:p>
    <w:p w:rsidR="00E413FA" w:rsidRPr="00D81338" w:rsidRDefault="00E413F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Генеральный план – основной документ территориального планирования </w:t>
      </w:r>
      <w:r w:rsidR="00D06BF0" w:rsidRPr="00D81338">
        <w:rPr>
          <w:rFonts w:ascii="Times New Roman" w:hAnsi="Times New Roman" w:cs="Times New Roman"/>
          <w:sz w:val="28"/>
          <w:szCs w:val="28"/>
        </w:rPr>
        <w:t>сельского поселения</w:t>
      </w:r>
      <w:r w:rsidRPr="00D81338">
        <w:rPr>
          <w:rFonts w:ascii="Times New Roman" w:hAnsi="Times New Roman" w:cs="Times New Roman"/>
          <w:sz w:val="28"/>
          <w:szCs w:val="28"/>
        </w:rPr>
        <w:t xml:space="preserve">, нацеленный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 </w:t>
      </w:r>
      <w:r w:rsidRPr="00D81338">
        <w:rPr>
          <w:rFonts w:ascii="Times New Roman" w:hAnsi="Times New Roman" w:cs="Times New Roman"/>
          <w:sz w:val="28"/>
          <w:szCs w:val="28"/>
          <w:shd w:val="clear" w:color="auto" w:fill="FFFFFF"/>
        </w:rPr>
        <w:t xml:space="preserve">Наличие генплана поможет грамотно управлять земельными ресурсами, решать актуальные вопросы конкретного сельского поселения. </w:t>
      </w:r>
    </w:p>
    <w:p w:rsidR="00E413FA" w:rsidRPr="00D81338" w:rsidRDefault="00E413FA" w:rsidP="002200E2">
      <w:pPr>
        <w:spacing w:after="0" w:line="240" w:lineRule="auto"/>
        <w:ind w:firstLine="709"/>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 xml:space="preserve">Согласно статье 24 Градостроительного кодекса Российской Федерации подготовка проекта генерального плана осуществляется в соответствии с требованиями </w:t>
      </w:r>
      <w:hyperlink r:id="rId12" w:history="1">
        <w:r w:rsidRPr="00D81338">
          <w:rPr>
            <w:rFonts w:ascii="Times New Roman" w:hAnsi="Times New Roman" w:cs="Times New Roman"/>
            <w:sz w:val="28"/>
            <w:szCs w:val="28"/>
            <w:shd w:val="clear" w:color="auto" w:fill="FFFFFF"/>
          </w:rPr>
          <w:t>статьи 9</w:t>
        </w:r>
      </w:hyperlink>
      <w:r w:rsidRPr="00D81338">
        <w:rPr>
          <w:rFonts w:ascii="Times New Roman" w:hAnsi="Times New Roman" w:cs="Times New Roman"/>
          <w:sz w:val="28"/>
          <w:szCs w:val="28"/>
          <w:shd w:val="clear" w:color="auto" w:fill="FFFFFF"/>
        </w:rPr>
        <w:t xml:space="preserve"> и с учетом региональных и местных нормативов градостроительного проектирования, результатов публичных слушаний по проекту генерального плана, а также с учетом предложений заинтересованных лиц. </w:t>
      </w:r>
    </w:p>
    <w:p w:rsidR="00E413FA" w:rsidRPr="00D81338" w:rsidRDefault="00E413F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Цели:</w:t>
      </w:r>
    </w:p>
    <w:p w:rsidR="00023881" w:rsidRPr="00D81338" w:rsidRDefault="00023881" w:rsidP="002200E2">
      <w:pPr>
        <w:pStyle w:val="ad"/>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планирование объектов местного значения сельского поселения;</w:t>
      </w:r>
    </w:p>
    <w:p w:rsidR="00E413FA" w:rsidRPr="00D81338" w:rsidRDefault="00D06BF0" w:rsidP="002200E2">
      <w:pPr>
        <w:pStyle w:val="ad"/>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определение назначения территорий </w:t>
      </w:r>
      <w:proofErr w:type="gramStart"/>
      <w:r w:rsidRPr="00D81338">
        <w:rPr>
          <w:rFonts w:ascii="Times New Roman" w:hAnsi="Times New Roman" w:cs="Times New Roman"/>
          <w:sz w:val="28"/>
          <w:szCs w:val="28"/>
        </w:rPr>
        <w:t>исходя из совокупности социальных, экономических, экологических и иных факторов в целях обеспечения устойчивого</w:t>
      </w:r>
      <w:r w:rsidR="00AF31C5" w:rsidRPr="00D81338">
        <w:rPr>
          <w:rFonts w:ascii="Times New Roman" w:hAnsi="Times New Roman" w:cs="Times New Roman"/>
          <w:sz w:val="28"/>
          <w:szCs w:val="28"/>
        </w:rPr>
        <w:t xml:space="preserve"> </w:t>
      </w:r>
      <w:r w:rsidR="00AF31C5" w:rsidRPr="00D81338">
        <w:rPr>
          <w:rFonts w:ascii="Times New Roman" w:hAnsi="Times New Roman" w:cs="Times New Roman"/>
          <w:sz w:val="28"/>
          <w:szCs w:val="28"/>
        </w:rPr>
        <w:lastRenderedPageBreak/>
        <w:t>развития территории сельского поселения, развития инженерной, транспортной и социальной инфраструктур, позволяющего обеспечить</w:t>
      </w:r>
      <w:proofErr w:type="gramEnd"/>
      <w:r w:rsidR="00AF31C5" w:rsidRPr="00D81338">
        <w:rPr>
          <w:rFonts w:ascii="Times New Roman" w:hAnsi="Times New Roman" w:cs="Times New Roman"/>
          <w:sz w:val="28"/>
          <w:szCs w:val="28"/>
        </w:rPr>
        <w:t xml:space="preserve"> комплексное устойчивое развитие данной территории с благоприятными условиями жизнедеятельности;</w:t>
      </w:r>
    </w:p>
    <w:p w:rsidR="00AF31C5" w:rsidRPr="00D81338" w:rsidRDefault="00AF31C5" w:rsidP="002200E2">
      <w:pPr>
        <w:pStyle w:val="ad"/>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обоснование необходимости резервирования и изъятия земельных участков для размещения объек</w:t>
      </w:r>
      <w:r w:rsidR="00023881" w:rsidRPr="00D81338">
        <w:rPr>
          <w:rFonts w:ascii="Times New Roman" w:hAnsi="Times New Roman" w:cs="Times New Roman"/>
          <w:sz w:val="28"/>
          <w:szCs w:val="28"/>
        </w:rPr>
        <w:t>тов местного значения поселения;</w:t>
      </w:r>
    </w:p>
    <w:p w:rsidR="00023881" w:rsidRPr="00D81338" w:rsidRDefault="00023881" w:rsidP="002200E2">
      <w:pPr>
        <w:pStyle w:val="ad"/>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формирование условий социально-экономического развития сельского поселения.</w:t>
      </w:r>
    </w:p>
    <w:p w:rsidR="008C5714" w:rsidRPr="00D81338" w:rsidRDefault="008C5714" w:rsidP="002200E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E413FA" w:rsidRPr="00D81338" w:rsidRDefault="00E413FA" w:rsidP="002200E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Основные задачи работы:</w:t>
      </w:r>
    </w:p>
    <w:p w:rsidR="00E413FA" w:rsidRPr="00D81338" w:rsidRDefault="00AF31C5" w:rsidP="002200E2">
      <w:pPr>
        <w:pStyle w:val="ad"/>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определение пространственной модели развития сельского поселения, ее целевых ориентиров, в том числе, в случае необходимости, формирование предложений по изменению границ населенных пунктов, состава населенных пунктов сельского поселения;</w:t>
      </w:r>
    </w:p>
    <w:p w:rsidR="00023881" w:rsidRPr="00D81338" w:rsidRDefault="00023881" w:rsidP="002200E2">
      <w:pPr>
        <w:pStyle w:val="ad"/>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сельского поселения, определение их основных характеристик и характеристик зон с особыми условиями использования территории (в случае, если требуется установление таких зон от планируемых объектов);</w:t>
      </w:r>
    </w:p>
    <w:p w:rsidR="00023881" w:rsidRPr="00D81338" w:rsidRDefault="00023881" w:rsidP="002200E2">
      <w:pPr>
        <w:pStyle w:val="ad"/>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обеспечение условий для повышения инвестиционной привлекательности сельского поселения, стимулирование жилищного и коммунального строительства, деловой активности и производства, торговли, науки, туризма и отдыха, а также обеспечение реализации мероприятий по развитию транспортной инфраструктуры и иных инфраструктур в областях;</w:t>
      </w:r>
    </w:p>
    <w:p w:rsidR="00AF31C5" w:rsidRPr="00D81338" w:rsidRDefault="00AF31C5" w:rsidP="002200E2">
      <w:pPr>
        <w:pStyle w:val="ad"/>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определение территориальной организации сельского поселения;</w:t>
      </w:r>
    </w:p>
    <w:p w:rsidR="008C5714" w:rsidRPr="00D81338" w:rsidRDefault="008C5714" w:rsidP="002200E2">
      <w:pPr>
        <w:pStyle w:val="ad"/>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подготовка предложений </w:t>
      </w:r>
      <w:proofErr w:type="gramStart"/>
      <w:r w:rsidRPr="00D81338">
        <w:rPr>
          <w:rFonts w:ascii="Times New Roman" w:hAnsi="Times New Roman" w:cs="Times New Roman"/>
          <w:sz w:val="28"/>
          <w:szCs w:val="28"/>
        </w:rPr>
        <w:t>по</w:t>
      </w:r>
      <w:proofErr w:type="gramEnd"/>
      <w:r w:rsidRPr="00D81338">
        <w:rPr>
          <w:rFonts w:ascii="Times New Roman" w:hAnsi="Times New Roman" w:cs="Times New Roman"/>
          <w:sz w:val="28"/>
          <w:szCs w:val="28"/>
        </w:rPr>
        <w:t>:</w:t>
      </w:r>
    </w:p>
    <w:p w:rsidR="00787542" w:rsidRPr="00D81338" w:rsidRDefault="00787542"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размещению территорий жилищного строительства;</w:t>
      </w:r>
    </w:p>
    <w:p w:rsidR="00787542" w:rsidRPr="00D81338" w:rsidRDefault="00787542"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планированию размещения объектов местного значения поселения в соответствии с полномочиями;</w:t>
      </w:r>
    </w:p>
    <w:p w:rsidR="00787542" w:rsidRPr="00D81338" w:rsidRDefault="00787542"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оптимизации системы расселения;</w:t>
      </w:r>
    </w:p>
    <w:p w:rsidR="008C5714" w:rsidRPr="00D81338" w:rsidRDefault="00787542"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эффективности использования природно-экологического потенциала территории сельского поселения;</w:t>
      </w:r>
    </w:p>
    <w:p w:rsidR="008E38D6" w:rsidRPr="00D81338" w:rsidRDefault="008E38D6"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развитию транспортного каркаса сельского поселения;</w:t>
      </w:r>
    </w:p>
    <w:p w:rsidR="008C5714" w:rsidRPr="00D81338" w:rsidRDefault="008C5714"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развитию инженерной инфраструктуры и иных видов инфраструктур в областях, указанных в статье 23 Градостроительного кодекса Российской</w:t>
      </w:r>
      <w:r w:rsidRPr="00D81338">
        <w:rPr>
          <w:rFonts w:ascii="Times New Roman" w:hAnsi="Times New Roman" w:cs="Times New Roman"/>
          <w:sz w:val="28"/>
          <w:szCs w:val="28"/>
        </w:rPr>
        <w:tab/>
        <w:t xml:space="preserve"> Федерации;</w:t>
      </w:r>
    </w:p>
    <w:p w:rsidR="00787542" w:rsidRPr="00D81338" w:rsidRDefault="00787542"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размещению объектов, оказывающих влияние на социально-экономическое развитие сельского поселения, учету инвестиционных объектов, предусмотренных в инвестиционных проектах, программах;</w:t>
      </w:r>
    </w:p>
    <w:p w:rsidR="00787542" w:rsidRPr="00D81338" w:rsidRDefault="00787542"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предупреждению чрезвычайных ситуаций природного и техногенного характера, стихийных бедствий, эпидемий и ликвидации их последствий;</w:t>
      </w:r>
    </w:p>
    <w:p w:rsidR="00787542" w:rsidRPr="00D81338" w:rsidRDefault="00787542" w:rsidP="002200E2">
      <w:pPr>
        <w:pStyle w:val="ad"/>
        <w:numPr>
          <w:ilvl w:val="0"/>
          <w:numId w:val="36"/>
        </w:numPr>
        <w:tabs>
          <w:tab w:val="left" w:pos="1134"/>
        </w:tabs>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рациональному функциональному зонированию территории с определением параметров функциональных зон</w:t>
      </w:r>
      <w:r w:rsidR="008E38D6" w:rsidRPr="00D81338">
        <w:rPr>
          <w:rFonts w:ascii="Times New Roman" w:hAnsi="Times New Roman" w:cs="Times New Roman"/>
          <w:sz w:val="28"/>
          <w:szCs w:val="28"/>
        </w:rPr>
        <w:t xml:space="preserve"> с предложениями по </w:t>
      </w:r>
      <w:r w:rsidR="008E38D6" w:rsidRPr="00D81338">
        <w:rPr>
          <w:rFonts w:ascii="Times New Roman" w:hAnsi="Times New Roman" w:cs="Times New Roman"/>
          <w:sz w:val="28"/>
          <w:szCs w:val="28"/>
        </w:rPr>
        <w:lastRenderedPageBreak/>
        <w:t>размещению территорий жилищного строительства, промышленности и иных территорий.</w:t>
      </w:r>
    </w:p>
    <w:p w:rsidR="00AF31C5" w:rsidRPr="00D81338" w:rsidRDefault="00AF31C5" w:rsidP="002200E2">
      <w:pPr>
        <w:spacing w:after="0" w:line="240" w:lineRule="auto"/>
        <w:jc w:val="both"/>
        <w:rPr>
          <w:rFonts w:ascii="Times New Roman" w:hAnsi="Times New Roman" w:cs="Times New Roman"/>
          <w:bCs/>
          <w:sz w:val="28"/>
          <w:szCs w:val="28"/>
        </w:rPr>
      </w:pPr>
    </w:p>
    <w:p w:rsidR="00C97A2C" w:rsidRPr="00D81338" w:rsidRDefault="00C97A2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При подготовке настоящего проекта учтены следующие документы:</w:t>
      </w:r>
    </w:p>
    <w:p w:rsidR="00C97A2C" w:rsidRPr="00D81338" w:rsidRDefault="00C97A2C" w:rsidP="002200E2">
      <w:pPr>
        <w:pStyle w:val="ad"/>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Федеральная целевая про</w:t>
      </w:r>
      <w:r w:rsidR="00700B43" w:rsidRPr="00D81338">
        <w:rPr>
          <w:rFonts w:ascii="Times New Roman" w:hAnsi="Times New Roman" w:cs="Times New Roman"/>
          <w:sz w:val="28"/>
          <w:szCs w:val="28"/>
        </w:rPr>
        <w:t xml:space="preserve">грамма </w:t>
      </w:r>
      <w:r w:rsidR="00C965AB" w:rsidRPr="00D81338">
        <w:rPr>
          <w:rFonts w:ascii="Times New Roman" w:hAnsi="Times New Roman" w:cs="Times New Roman"/>
          <w:sz w:val="28"/>
          <w:szCs w:val="28"/>
        </w:rPr>
        <w:t>«</w:t>
      </w:r>
      <w:r w:rsidR="00700B43" w:rsidRPr="00D81338">
        <w:rPr>
          <w:rFonts w:ascii="Times New Roman" w:hAnsi="Times New Roman" w:cs="Times New Roman"/>
          <w:sz w:val="28"/>
          <w:szCs w:val="28"/>
        </w:rPr>
        <w:t>Социально-</w:t>
      </w:r>
      <w:r w:rsidRPr="00D81338">
        <w:rPr>
          <w:rFonts w:ascii="Times New Roman" w:hAnsi="Times New Roman" w:cs="Times New Roman"/>
          <w:sz w:val="28"/>
          <w:szCs w:val="28"/>
        </w:rPr>
        <w:t>экономическое развитие Республики Крым и г. Севастополя до 2020 года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утвержденная постановлением Правительства Российской Федерации от 11.08.2014 № 790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федеральной целевой программы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Социально - экономическое развитие Республики Крым и г. Севастополя до 2020 года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с изменениями, утвержденными постановлением Правительства Российской Федерации от 15.06.2015 № 589.</w:t>
      </w:r>
      <w:r w:rsidR="00323A41" w:rsidRPr="00D81338">
        <w:rPr>
          <w:rFonts w:ascii="Times New Roman" w:hAnsi="Times New Roman" w:cs="Times New Roman"/>
          <w:sz w:val="28"/>
          <w:szCs w:val="28"/>
        </w:rPr>
        <w:t xml:space="preserve"> </w:t>
      </w:r>
    </w:p>
    <w:p w:rsidR="00C97A2C" w:rsidRPr="00D81338" w:rsidRDefault="00C97A2C" w:rsidP="002200E2">
      <w:pPr>
        <w:pStyle w:val="ad"/>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Стратегия социально-экономического развития Республики Крым</w:t>
      </w:r>
      <w:r w:rsidR="004C5C51" w:rsidRPr="00D81338">
        <w:rPr>
          <w:rFonts w:ascii="Times New Roman" w:hAnsi="Times New Roman" w:cs="Times New Roman"/>
          <w:sz w:val="28"/>
          <w:szCs w:val="28"/>
        </w:rPr>
        <w:t>.</w:t>
      </w:r>
      <w:r w:rsidR="00323A41" w:rsidRPr="00D81338">
        <w:rPr>
          <w:rFonts w:ascii="Times New Roman" w:hAnsi="Times New Roman" w:cs="Times New Roman"/>
          <w:sz w:val="28"/>
          <w:szCs w:val="28"/>
        </w:rPr>
        <w:t xml:space="preserve"> </w:t>
      </w:r>
    </w:p>
    <w:p w:rsidR="00C97A2C" w:rsidRPr="00D81338" w:rsidRDefault="00C97A2C" w:rsidP="002200E2">
      <w:pPr>
        <w:pStyle w:val="ad"/>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Схема территориального планирования Российской Федерации применительно к территориям Республики Крым и г. Севастополя</w:t>
      </w:r>
      <w:r w:rsidR="00905D1A" w:rsidRPr="00D81338">
        <w:rPr>
          <w:rFonts w:ascii="Times New Roman" w:hAnsi="Times New Roman" w:cs="Times New Roman"/>
          <w:sz w:val="28"/>
          <w:szCs w:val="28"/>
        </w:rPr>
        <w:t xml:space="preserve"> в отношении областей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энергетики, высшего образования и здравоохранения),</w:t>
      </w:r>
      <w:r w:rsidR="0077109A" w:rsidRPr="00D81338">
        <w:rPr>
          <w:rFonts w:ascii="Times New Roman" w:hAnsi="Times New Roman" w:cs="Times New Roman"/>
          <w:bCs/>
          <w:sz w:val="28"/>
          <w:szCs w:val="28"/>
        </w:rPr>
        <w:t xml:space="preserve">, </w:t>
      </w:r>
      <w:r w:rsidR="0077109A" w:rsidRPr="00D81338">
        <w:rPr>
          <w:rFonts w:ascii="Times New Roman" w:hAnsi="Times New Roman" w:cs="Times New Roman"/>
          <w:sz w:val="28"/>
          <w:szCs w:val="28"/>
        </w:rPr>
        <w:t>утвержденная распоряжением Правительства РФ от 08.10.2017 № 2004-р</w:t>
      </w:r>
      <w:r w:rsidRPr="00D81338">
        <w:rPr>
          <w:rFonts w:ascii="Times New Roman" w:hAnsi="Times New Roman" w:cs="Times New Roman"/>
          <w:sz w:val="28"/>
          <w:szCs w:val="28"/>
        </w:rPr>
        <w:t>, в том числе дополнительные разделы, выполненные в составе схемы территориального планирования Российской Федерации применительно к территориям Республики Крым и</w:t>
      </w:r>
      <w:proofErr w:type="gramEnd"/>
      <w:r w:rsidRPr="00D81338">
        <w:rPr>
          <w:rFonts w:ascii="Times New Roman" w:hAnsi="Times New Roman" w:cs="Times New Roman"/>
          <w:sz w:val="28"/>
          <w:szCs w:val="28"/>
        </w:rPr>
        <w:t xml:space="preserve"> города Севастополя:</w:t>
      </w:r>
      <w:r w:rsidR="00323A41" w:rsidRPr="00D81338">
        <w:rPr>
          <w:rFonts w:ascii="Times New Roman" w:hAnsi="Times New Roman" w:cs="Times New Roman"/>
          <w:sz w:val="28"/>
          <w:szCs w:val="28"/>
        </w:rPr>
        <w:t xml:space="preserve"> </w:t>
      </w:r>
    </w:p>
    <w:p w:rsidR="00C97A2C" w:rsidRPr="00D81338" w:rsidRDefault="00C97A2C" w:rsidP="002200E2">
      <w:pPr>
        <w:pStyle w:val="ad"/>
        <w:numPr>
          <w:ilvl w:val="0"/>
          <w:numId w:val="37"/>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D81338">
        <w:rPr>
          <w:rFonts w:ascii="Times New Roman" w:hAnsi="Times New Roman" w:cs="Times New Roman"/>
          <w:sz w:val="28"/>
          <w:szCs w:val="28"/>
        </w:rPr>
        <w:t>современное со</w:t>
      </w:r>
      <w:r w:rsidR="00905D1A" w:rsidRPr="00D81338">
        <w:rPr>
          <w:rFonts w:ascii="Times New Roman" w:hAnsi="Times New Roman" w:cs="Times New Roman"/>
          <w:sz w:val="28"/>
          <w:szCs w:val="28"/>
        </w:rPr>
        <w:t xml:space="preserve">стояние и перспективы развития </w:t>
      </w:r>
      <w:r w:rsidRPr="00D81338">
        <w:rPr>
          <w:rFonts w:ascii="Times New Roman" w:hAnsi="Times New Roman" w:cs="Times New Roman"/>
          <w:sz w:val="28"/>
          <w:szCs w:val="28"/>
        </w:rPr>
        <w:t>туристско-рекреационного комплекса;</w:t>
      </w:r>
      <w:r w:rsidR="00323A41" w:rsidRPr="00D81338">
        <w:rPr>
          <w:rFonts w:ascii="Times New Roman" w:hAnsi="Times New Roman" w:cs="Times New Roman"/>
          <w:sz w:val="28"/>
          <w:szCs w:val="28"/>
        </w:rPr>
        <w:t xml:space="preserve"> </w:t>
      </w:r>
    </w:p>
    <w:p w:rsidR="00C97A2C" w:rsidRPr="00D81338" w:rsidRDefault="00C97A2C" w:rsidP="002200E2">
      <w:pPr>
        <w:pStyle w:val="ad"/>
        <w:numPr>
          <w:ilvl w:val="0"/>
          <w:numId w:val="37"/>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D81338">
        <w:rPr>
          <w:rFonts w:ascii="Times New Roman" w:hAnsi="Times New Roman" w:cs="Times New Roman"/>
          <w:sz w:val="28"/>
          <w:szCs w:val="28"/>
        </w:rPr>
        <w:t>анализ состояния территории и разработка мероприятий по предупреждению чрезвычайных ситуаций, стихийных бедствий, эпидемий и ликвидации их последствий;</w:t>
      </w:r>
      <w:r w:rsidR="00323A41" w:rsidRPr="00D81338">
        <w:rPr>
          <w:rFonts w:ascii="Times New Roman" w:hAnsi="Times New Roman" w:cs="Times New Roman"/>
          <w:sz w:val="28"/>
          <w:szCs w:val="28"/>
        </w:rPr>
        <w:t xml:space="preserve"> </w:t>
      </w:r>
    </w:p>
    <w:p w:rsidR="00C97A2C" w:rsidRPr="00D81338" w:rsidRDefault="00C97A2C" w:rsidP="002200E2">
      <w:pPr>
        <w:pStyle w:val="ad"/>
        <w:numPr>
          <w:ilvl w:val="0"/>
          <w:numId w:val="37"/>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D81338">
        <w:rPr>
          <w:rFonts w:ascii="Times New Roman" w:hAnsi="Times New Roman" w:cs="Times New Roman"/>
          <w:sz w:val="28"/>
          <w:szCs w:val="28"/>
        </w:rPr>
        <w:t>предложения по охране окружающей природной среды и улучшению санитарно-гигиенических условий, по охране воздушного и водного бассейнов, почвенного покрова, организации системы охраняемых природных территорий;</w:t>
      </w:r>
      <w:r w:rsidR="00323A41" w:rsidRPr="00D81338">
        <w:rPr>
          <w:rFonts w:ascii="Times New Roman" w:hAnsi="Times New Roman" w:cs="Times New Roman"/>
          <w:sz w:val="28"/>
          <w:szCs w:val="28"/>
        </w:rPr>
        <w:t xml:space="preserve"> </w:t>
      </w:r>
    </w:p>
    <w:p w:rsidR="00C97A2C" w:rsidRPr="00D81338" w:rsidRDefault="00C97A2C" w:rsidP="002200E2">
      <w:pPr>
        <w:pStyle w:val="ad"/>
        <w:numPr>
          <w:ilvl w:val="0"/>
          <w:numId w:val="37"/>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D81338">
        <w:rPr>
          <w:rFonts w:ascii="Times New Roman" w:hAnsi="Times New Roman" w:cs="Times New Roman"/>
          <w:sz w:val="28"/>
          <w:szCs w:val="28"/>
        </w:rPr>
        <w:t>земли лесного фонда, охотничьи угодья;</w:t>
      </w:r>
      <w:r w:rsidR="00323A41" w:rsidRPr="00D81338">
        <w:rPr>
          <w:rFonts w:ascii="Times New Roman" w:hAnsi="Times New Roman" w:cs="Times New Roman"/>
          <w:sz w:val="28"/>
          <w:szCs w:val="28"/>
        </w:rPr>
        <w:t xml:space="preserve"> </w:t>
      </w:r>
    </w:p>
    <w:p w:rsidR="00C97A2C" w:rsidRPr="00D81338" w:rsidRDefault="00C97A2C" w:rsidP="002200E2">
      <w:pPr>
        <w:pStyle w:val="ad"/>
        <w:numPr>
          <w:ilvl w:val="0"/>
          <w:numId w:val="37"/>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D81338">
        <w:rPr>
          <w:rFonts w:ascii="Times New Roman" w:hAnsi="Times New Roman" w:cs="Times New Roman"/>
          <w:sz w:val="28"/>
          <w:szCs w:val="28"/>
        </w:rPr>
        <w:t>мероприятия по охране и использованию объектов культурного наследия;</w:t>
      </w:r>
    </w:p>
    <w:p w:rsidR="00C97A2C" w:rsidRPr="00D81338" w:rsidRDefault="000A6D67" w:rsidP="002200E2">
      <w:pPr>
        <w:pStyle w:val="ad"/>
        <w:numPr>
          <w:ilvl w:val="0"/>
          <w:numId w:val="37"/>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D81338">
        <w:rPr>
          <w:rFonts w:ascii="Times New Roman" w:hAnsi="Times New Roman" w:cs="Times New Roman"/>
          <w:sz w:val="28"/>
          <w:szCs w:val="28"/>
        </w:rPr>
        <w:t>с</w:t>
      </w:r>
      <w:r w:rsidR="00C97A2C" w:rsidRPr="00D81338">
        <w:rPr>
          <w:rFonts w:ascii="Times New Roman" w:hAnsi="Times New Roman" w:cs="Times New Roman"/>
          <w:sz w:val="28"/>
          <w:szCs w:val="28"/>
        </w:rPr>
        <w:t>овременное состояние и развитие системы водоснабжения и водоотведения;</w:t>
      </w:r>
    </w:p>
    <w:p w:rsidR="00C97A2C" w:rsidRPr="00D81338" w:rsidRDefault="00C97A2C" w:rsidP="002200E2">
      <w:pPr>
        <w:pStyle w:val="ad"/>
        <w:numPr>
          <w:ilvl w:val="0"/>
          <w:numId w:val="37"/>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D81338">
        <w:rPr>
          <w:rFonts w:ascii="Times New Roman" w:hAnsi="Times New Roman" w:cs="Times New Roman"/>
          <w:sz w:val="28"/>
          <w:szCs w:val="28"/>
        </w:rPr>
        <w:t>утилизация и переработка бытовых и промышленных отходов;</w:t>
      </w:r>
      <w:r w:rsidR="00323A41" w:rsidRPr="00D81338">
        <w:rPr>
          <w:rFonts w:ascii="Times New Roman" w:hAnsi="Times New Roman" w:cs="Times New Roman"/>
          <w:sz w:val="28"/>
          <w:szCs w:val="28"/>
        </w:rPr>
        <w:t xml:space="preserve"> </w:t>
      </w:r>
    </w:p>
    <w:p w:rsidR="00C97A2C" w:rsidRPr="00D81338" w:rsidRDefault="00C97A2C" w:rsidP="002200E2">
      <w:pPr>
        <w:pStyle w:val="ad"/>
        <w:numPr>
          <w:ilvl w:val="0"/>
          <w:numId w:val="37"/>
        </w:numPr>
        <w:tabs>
          <w:tab w:val="left" w:pos="1418"/>
        </w:tabs>
        <w:autoSpaceDE w:val="0"/>
        <w:autoSpaceDN w:val="0"/>
        <w:adjustRightInd w:val="0"/>
        <w:spacing w:after="0" w:line="240" w:lineRule="auto"/>
        <w:ind w:left="0" w:firstLine="1134"/>
        <w:jc w:val="both"/>
        <w:rPr>
          <w:rFonts w:ascii="Times New Roman" w:hAnsi="Times New Roman" w:cs="Times New Roman"/>
          <w:sz w:val="28"/>
          <w:szCs w:val="28"/>
        </w:rPr>
      </w:pPr>
      <w:r w:rsidRPr="00D81338">
        <w:rPr>
          <w:rFonts w:ascii="Times New Roman" w:hAnsi="Times New Roman" w:cs="Times New Roman"/>
          <w:sz w:val="28"/>
          <w:szCs w:val="28"/>
        </w:rPr>
        <w:t>территориальный анализ инженерно-геологических условий с выявлением опасных геологических процессов и предложениями по инжене</w:t>
      </w:r>
      <w:r w:rsidR="00700B43" w:rsidRPr="00D81338">
        <w:rPr>
          <w:rFonts w:ascii="Times New Roman" w:hAnsi="Times New Roman" w:cs="Times New Roman"/>
          <w:sz w:val="28"/>
          <w:szCs w:val="28"/>
        </w:rPr>
        <w:t>рно-строительному районированию</w:t>
      </w:r>
      <w:r w:rsidRPr="00D81338">
        <w:rPr>
          <w:rFonts w:ascii="Times New Roman" w:hAnsi="Times New Roman" w:cs="Times New Roman"/>
          <w:sz w:val="28"/>
          <w:szCs w:val="28"/>
        </w:rPr>
        <w:t>.</w:t>
      </w:r>
    </w:p>
    <w:p w:rsidR="00C97A2C" w:rsidRPr="00D81338" w:rsidRDefault="00700B43" w:rsidP="002200E2">
      <w:pPr>
        <w:pStyle w:val="ad"/>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Проект с</w:t>
      </w:r>
      <w:r w:rsidR="00C97A2C" w:rsidRPr="00D81338">
        <w:rPr>
          <w:rFonts w:ascii="Times New Roman" w:hAnsi="Times New Roman" w:cs="Times New Roman"/>
          <w:sz w:val="28"/>
          <w:szCs w:val="28"/>
        </w:rPr>
        <w:t>хем</w:t>
      </w:r>
      <w:r w:rsidRPr="00D81338">
        <w:rPr>
          <w:rFonts w:ascii="Times New Roman" w:hAnsi="Times New Roman" w:cs="Times New Roman"/>
          <w:sz w:val="28"/>
          <w:szCs w:val="28"/>
        </w:rPr>
        <w:t>ы</w:t>
      </w:r>
      <w:r w:rsidR="00C97A2C" w:rsidRPr="00D81338">
        <w:rPr>
          <w:rFonts w:ascii="Times New Roman" w:hAnsi="Times New Roman" w:cs="Times New Roman"/>
          <w:sz w:val="28"/>
          <w:szCs w:val="28"/>
        </w:rPr>
        <w:t xml:space="preserve"> территориального планирования </w:t>
      </w:r>
      <w:r w:rsidR="00655BF8" w:rsidRPr="00D81338">
        <w:rPr>
          <w:rFonts w:ascii="Times New Roman" w:hAnsi="Times New Roman" w:cs="Times New Roman"/>
          <w:sz w:val="28"/>
          <w:szCs w:val="28"/>
        </w:rPr>
        <w:t>Первомайского</w:t>
      </w:r>
      <w:r w:rsidR="00030AD7" w:rsidRPr="00D81338">
        <w:rPr>
          <w:rFonts w:ascii="Times New Roman" w:hAnsi="Times New Roman" w:cs="Times New Roman"/>
          <w:sz w:val="28"/>
          <w:szCs w:val="28"/>
        </w:rPr>
        <w:t xml:space="preserve"> муниципального</w:t>
      </w:r>
      <w:r w:rsidR="00F51BC8"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района, </w:t>
      </w:r>
      <w:r w:rsidRPr="00D81338">
        <w:rPr>
          <w:rFonts w:ascii="Times New Roman" w:hAnsi="Times New Roman" w:cs="Times New Roman"/>
          <w:bCs/>
          <w:sz w:val="28"/>
          <w:szCs w:val="28"/>
        </w:rPr>
        <w:t>размещенный в федеральной государственной инфор</w:t>
      </w:r>
      <w:r w:rsidR="00F51BC8" w:rsidRPr="00D81338">
        <w:rPr>
          <w:rFonts w:ascii="Times New Roman" w:hAnsi="Times New Roman" w:cs="Times New Roman"/>
          <w:bCs/>
          <w:sz w:val="28"/>
          <w:szCs w:val="28"/>
        </w:rPr>
        <w:t xml:space="preserve">мационной системе от </w:t>
      </w:r>
      <w:r w:rsidR="00030AD7" w:rsidRPr="00D81338">
        <w:rPr>
          <w:rFonts w:ascii="Times New Roman" w:hAnsi="Times New Roman" w:cs="Times New Roman"/>
          <w:bCs/>
          <w:sz w:val="28"/>
          <w:szCs w:val="28"/>
        </w:rPr>
        <w:t>28</w:t>
      </w:r>
      <w:r w:rsidR="00F51BC8" w:rsidRPr="00D81338">
        <w:rPr>
          <w:rFonts w:ascii="Times New Roman" w:hAnsi="Times New Roman" w:cs="Times New Roman"/>
          <w:bCs/>
          <w:sz w:val="28"/>
          <w:szCs w:val="28"/>
        </w:rPr>
        <w:t>.0</w:t>
      </w:r>
      <w:r w:rsidR="00655BF8" w:rsidRPr="00D81338">
        <w:rPr>
          <w:rFonts w:ascii="Times New Roman" w:hAnsi="Times New Roman" w:cs="Times New Roman"/>
          <w:bCs/>
          <w:sz w:val="28"/>
          <w:szCs w:val="28"/>
        </w:rPr>
        <w:t>8</w:t>
      </w:r>
      <w:r w:rsidR="00F51BC8" w:rsidRPr="00D81338">
        <w:rPr>
          <w:rFonts w:ascii="Times New Roman" w:hAnsi="Times New Roman" w:cs="Times New Roman"/>
          <w:bCs/>
          <w:sz w:val="28"/>
          <w:szCs w:val="28"/>
        </w:rPr>
        <w:t>.2017.</w:t>
      </w:r>
    </w:p>
    <w:p w:rsidR="00E413FA" w:rsidRPr="00D81338" w:rsidRDefault="00E413FA" w:rsidP="002200E2">
      <w:pPr>
        <w:tabs>
          <w:tab w:val="num" w:pos="993"/>
        </w:tabs>
        <w:spacing w:after="0" w:line="240" w:lineRule="auto"/>
        <w:ind w:firstLine="709"/>
        <w:jc w:val="both"/>
        <w:rPr>
          <w:rFonts w:ascii="Times New Roman" w:hAnsi="Times New Roman" w:cs="Times New Roman"/>
          <w:bCs/>
          <w:sz w:val="28"/>
          <w:szCs w:val="28"/>
        </w:rPr>
      </w:pPr>
    </w:p>
    <w:p w:rsidR="00E413FA" w:rsidRPr="00D81338" w:rsidRDefault="00E413FA" w:rsidP="002200E2">
      <w:pPr>
        <w:tabs>
          <w:tab w:val="num" w:pos="993"/>
        </w:tabs>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В основу настоящего проекта положены данные, предоставленные службами и администрацией </w:t>
      </w:r>
      <w:r w:rsidR="003215C9" w:rsidRPr="00D81338">
        <w:rPr>
          <w:rFonts w:ascii="Times New Roman" w:hAnsi="Times New Roman" w:cs="Times New Roman"/>
          <w:sz w:val="28"/>
          <w:szCs w:val="28"/>
        </w:rPr>
        <w:t>Алексеевского</w:t>
      </w:r>
      <w:r w:rsidR="00FC60FB" w:rsidRPr="00D81338">
        <w:rPr>
          <w:rFonts w:ascii="Times New Roman" w:hAnsi="Times New Roman" w:cs="Times New Roman"/>
          <w:sz w:val="28"/>
          <w:szCs w:val="28"/>
        </w:rPr>
        <w:t xml:space="preserve"> сельского поселения</w:t>
      </w:r>
      <w:r w:rsidRPr="00D81338">
        <w:rPr>
          <w:rFonts w:ascii="Times New Roman" w:hAnsi="Times New Roman" w:cs="Times New Roman"/>
          <w:sz w:val="28"/>
          <w:szCs w:val="28"/>
        </w:rPr>
        <w:t xml:space="preserve"> </w:t>
      </w:r>
      <w:r w:rsidRPr="00D81338">
        <w:rPr>
          <w:rFonts w:ascii="Times New Roman" w:hAnsi="Times New Roman" w:cs="Times New Roman"/>
          <w:bCs/>
          <w:sz w:val="28"/>
          <w:szCs w:val="28"/>
        </w:rPr>
        <w:t>в 2017 г.:</w:t>
      </w:r>
    </w:p>
    <w:p w:rsidR="00E413FA" w:rsidRPr="00D81338" w:rsidRDefault="00E413FA" w:rsidP="002200E2">
      <w:pPr>
        <w:pStyle w:val="ad"/>
        <w:numPr>
          <w:ilvl w:val="0"/>
          <w:numId w:val="1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Данные анкетного обследования. </w:t>
      </w:r>
    </w:p>
    <w:p w:rsidR="00E413FA" w:rsidRPr="00D81338" w:rsidRDefault="00E413FA" w:rsidP="002200E2">
      <w:pPr>
        <w:pStyle w:val="ad"/>
        <w:numPr>
          <w:ilvl w:val="0"/>
          <w:numId w:val="1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Ответы на представленные запросы от соответствующих служб и организаций, ведущих хозяйственную деятельность на территории </w:t>
      </w:r>
      <w:r w:rsidR="003215C9" w:rsidRPr="00D81338">
        <w:rPr>
          <w:rFonts w:ascii="Times New Roman" w:hAnsi="Times New Roman" w:cs="Times New Roman"/>
          <w:sz w:val="28"/>
          <w:szCs w:val="28"/>
        </w:rPr>
        <w:t>Алексеевского</w:t>
      </w:r>
      <w:r w:rsidR="00030AD7" w:rsidRPr="00D81338">
        <w:rPr>
          <w:rFonts w:ascii="Times New Roman" w:hAnsi="Times New Roman" w:cs="Times New Roman"/>
          <w:sz w:val="28"/>
          <w:szCs w:val="28"/>
        </w:rPr>
        <w:t xml:space="preserve"> </w:t>
      </w:r>
      <w:r w:rsidR="00FC60FB" w:rsidRPr="00D81338">
        <w:rPr>
          <w:rFonts w:ascii="Times New Roman" w:hAnsi="Times New Roman" w:cs="Times New Roman"/>
          <w:sz w:val="28"/>
          <w:szCs w:val="28"/>
        </w:rPr>
        <w:t>сельского поселения</w:t>
      </w:r>
      <w:r w:rsidRPr="00D81338">
        <w:rPr>
          <w:rFonts w:ascii="Times New Roman" w:hAnsi="Times New Roman" w:cs="Times New Roman"/>
          <w:sz w:val="28"/>
          <w:szCs w:val="28"/>
        </w:rPr>
        <w:t xml:space="preserve">. </w:t>
      </w:r>
    </w:p>
    <w:p w:rsidR="00E413FA" w:rsidRPr="00D81338" w:rsidRDefault="00E413FA" w:rsidP="002200E2">
      <w:pPr>
        <w:spacing w:after="0" w:line="240" w:lineRule="auto"/>
        <w:ind w:firstLine="709"/>
        <w:jc w:val="both"/>
        <w:rPr>
          <w:rFonts w:ascii="Times New Roman" w:eastAsia="Times New Roman" w:hAnsi="Times New Roman" w:cs="Times New Roman"/>
          <w:iCs/>
          <w:sz w:val="28"/>
          <w:szCs w:val="28"/>
        </w:rPr>
      </w:pPr>
    </w:p>
    <w:p w:rsidR="00E413FA" w:rsidRPr="00D81338" w:rsidRDefault="00E413FA" w:rsidP="002200E2">
      <w:pPr>
        <w:spacing w:after="0" w:line="240" w:lineRule="auto"/>
        <w:ind w:firstLine="709"/>
        <w:jc w:val="center"/>
        <w:rPr>
          <w:rFonts w:ascii="Times New Roman" w:eastAsia="Times New Roman" w:hAnsi="Times New Roman" w:cs="Times New Roman"/>
          <w:b/>
          <w:iCs/>
          <w:sz w:val="28"/>
          <w:szCs w:val="28"/>
        </w:rPr>
      </w:pPr>
      <w:r w:rsidRPr="00D81338">
        <w:rPr>
          <w:rFonts w:ascii="Times New Roman" w:eastAsia="Times New Roman" w:hAnsi="Times New Roman" w:cs="Times New Roman"/>
          <w:b/>
          <w:iCs/>
          <w:sz w:val="28"/>
          <w:szCs w:val="28"/>
        </w:rPr>
        <w:t>Структура проекта генерального плана</w:t>
      </w:r>
    </w:p>
    <w:p w:rsidR="00E413FA" w:rsidRPr="00D81338" w:rsidRDefault="00E413FA" w:rsidP="002200E2">
      <w:pPr>
        <w:spacing w:after="0" w:line="240" w:lineRule="auto"/>
        <w:ind w:firstLine="709"/>
        <w:jc w:val="both"/>
        <w:rPr>
          <w:rFonts w:ascii="Times New Roman" w:eastAsia="Times New Roman" w:hAnsi="Times New Roman" w:cs="Times New Roman"/>
          <w:iCs/>
          <w:sz w:val="28"/>
          <w:szCs w:val="28"/>
        </w:rPr>
      </w:pPr>
    </w:p>
    <w:p w:rsidR="00E413FA" w:rsidRPr="00D81338" w:rsidRDefault="00E413FA" w:rsidP="002200E2">
      <w:pPr>
        <w:spacing w:after="0" w:line="240" w:lineRule="auto"/>
        <w:ind w:firstLine="709"/>
        <w:jc w:val="both"/>
        <w:rPr>
          <w:rFonts w:ascii="Times New Roman" w:eastAsia="Times New Roman" w:hAnsi="Times New Roman" w:cs="Times New Roman"/>
          <w:iCs/>
          <w:sz w:val="28"/>
          <w:szCs w:val="28"/>
        </w:rPr>
      </w:pPr>
      <w:proofErr w:type="gramStart"/>
      <w:r w:rsidRPr="00D81338">
        <w:rPr>
          <w:rFonts w:ascii="Times New Roman" w:eastAsia="Times New Roman" w:hAnsi="Times New Roman" w:cs="Times New Roman"/>
          <w:iCs/>
          <w:sz w:val="28"/>
          <w:szCs w:val="28"/>
        </w:rPr>
        <w:t>В настоящем томе генерального плана представлены материалы по обоснованию проекта генерального плана в текстовой форме (пояснительная записка), в которых проведен анализ существующих природных условий и ресурсов, выявлен ландшафтно-рекреационный потенциал, выявлены территории, благоприятные для использования по различному функциональному назначению (градостроительному, лесохозяйственному, сельскохозяйственному, рекреационному), предложены варианты социально-экономического развития; развития инженерно-транспортной инфраструктуры (авто</w:t>
      </w:r>
      <w:r w:rsidR="007F2F46" w:rsidRPr="00D81338">
        <w:rPr>
          <w:rFonts w:ascii="Times New Roman" w:eastAsia="Times New Roman" w:hAnsi="Times New Roman" w:cs="Times New Roman"/>
          <w:iCs/>
          <w:sz w:val="28"/>
          <w:szCs w:val="28"/>
        </w:rPr>
        <w:t xml:space="preserve">мобильные </w:t>
      </w:r>
      <w:r w:rsidRPr="00D81338">
        <w:rPr>
          <w:rFonts w:ascii="Times New Roman" w:eastAsia="Times New Roman" w:hAnsi="Times New Roman" w:cs="Times New Roman"/>
          <w:iCs/>
          <w:sz w:val="28"/>
          <w:szCs w:val="28"/>
        </w:rPr>
        <w:t xml:space="preserve">дороги, </w:t>
      </w:r>
      <w:r w:rsidR="007F2F46" w:rsidRPr="00D81338">
        <w:rPr>
          <w:rFonts w:ascii="Times New Roman" w:eastAsia="Times New Roman" w:hAnsi="Times New Roman" w:cs="Times New Roman"/>
          <w:iCs/>
          <w:sz w:val="28"/>
          <w:szCs w:val="28"/>
        </w:rPr>
        <w:t xml:space="preserve">обслуживание </w:t>
      </w:r>
      <w:r w:rsidRPr="00D81338">
        <w:rPr>
          <w:rFonts w:ascii="Times New Roman" w:eastAsia="Times New Roman" w:hAnsi="Times New Roman" w:cs="Times New Roman"/>
          <w:iCs/>
          <w:sz w:val="28"/>
          <w:szCs w:val="28"/>
        </w:rPr>
        <w:t>транспорт</w:t>
      </w:r>
      <w:r w:rsidR="007F2F46" w:rsidRPr="00D81338">
        <w:rPr>
          <w:rFonts w:ascii="Times New Roman" w:eastAsia="Times New Roman" w:hAnsi="Times New Roman" w:cs="Times New Roman"/>
          <w:iCs/>
          <w:sz w:val="28"/>
          <w:szCs w:val="28"/>
        </w:rPr>
        <w:t>а</w:t>
      </w:r>
      <w:r w:rsidRPr="00D81338">
        <w:rPr>
          <w:rFonts w:ascii="Times New Roman" w:eastAsia="Times New Roman" w:hAnsi="Times New Roman" w:cs="Times New Roman"/>
          <w:iCs/>
          <w:sz w:val="28"/>
          <w:szCs w:val="28"/>
        </w:rPr>
        <w:t>, водоснабжение, канализация, отопление, газоснабжение);</w:t>
      </w:r>
      <w:proofErr w:type="gramEnd"/>
      <w:r w:rsidRPr="00D81338">
        <w:rPr>
          <w:rFonts w:ascii="Times New Roman" w:eastAsia="Times New Roman" w:hAnsi="Times New Roman" w:cs="Times New Roman"/>
          <w:iCs/>
          <w:sz w:val="28"/>
          <w:szCs w:val="28"/>
        </w:rPr>
        <w:t xml:space="preserve"> рассмотрены экологические проблемы и пути их решения; даны предложения по административно-территориальному устройству, планировочной организации и функциональному зонированию территории (расселению и развитию населенного пункта, жилищному строительству, организации системы культурно-бытового обслуживания и отдыха и др.). </w:t>
      </w:r>
    </w:p>
    <w:p w:rsidR="00E413FA" w:rsidRPr="00D81338" w:rsidRDefault="00E413FA" w:rsidP="002200E2">
      <w:pPr>
        <w:spacing w:after="0" w:line="240" w:lineRule="auto"/>
        <w:ind w:firstLine="709"/>
        <w:jc w:val="both"/>
        <w:rPr>
          <w:rFonts w:ascii="Times New Roman" w:eastAsia="Times New Roman" w:hAnsi="Times New Roman" w:cs="Times New Roman"/>
          <w:iCs/>
          <w:sz w:val="28"/>
          <w:szCs w:val="28"/>
        </w:rPr>
      </w:pPr>
      <w:r w:rsidRPr="00D81338">
        <w:rPr>
          <w:rFonts w:ascii="Times New Roman" w:eastAsia="Times New Roman" w:hAnsi="Times New Roman" w:cs="Times New Roman"/>
          <w:iCs/>
          <w:sz w:val="28"/>
          <w:szCs w:val="28"/>
        </w:rPr>
        <w:t xml:space="preserve">В проекте генерального плана </w:t>
      </w:r>
      <w:r w:rsidRPr="00D81338">
        <w:rPr>
          <w:rFonts w:ascii="Times New Roman" w:hAnsi="Times New Roman" w:cs="Times New Roman"/>
          <w:sz w:val="28"/>
          <w:szCs w:val="28"/>
        </w:rPr>
        <w:t xml:space="preserve">установлены </w:t>
      </w:r>
      <w:r w:rsidRPr="00D81338">
        <w:rPr>
          <w:rFonts w:ascii="Times New Roman" w:eastAsia="Times New Roman" w:hAnsi="Times New Roman" w:cs="Times New Roman"/>
          <w:iCs/>
          <w:sz w:val="28"/>
          <w:szCs w:val="28"/>
        </w:rPr>
        <w:t>следующие временные сроки его реализации:</w:t>
      </w:r>
    </w:p>
    <w:p w:rsidR="00E413FA" w:rsidRPr="00D81338" w:rsidRDefault="00E413FA" w:rsidP="002200E2">
      <w:pPr>
        <w:pStyle w:val="ad"/>
        <w:numPr>
          <w:ilvl w:val="0"/>
          <w:numId w:val="15"/>
        </w:numPr>
        <w:spacing w:after="0" w:line="240" w:lineRule="auto"/>
        <w:jc w:val="both"/>
        <w:rPr>
          <w:rFonts w:ascii="Times New Roman" w:eastAsia="Times New Roman" w:hAnsi="Times New Roman" w:cs="Times New Roman"/>
          <w:iCs/>
          <w:sz w:val="28"/>
          <w:szCs w:val="28"/>
        </w:rPr>
      </w:pPr>
      <w:r w:rsidRPr="00D81338">
        <w:rPr>
          <w:rFonts w:ascii="Times New Roman" w:eastAsia="Times New Roman" w:hAnsi="Times New Roman" w:cs="Times New Roman"/>
          <w:iCs/>
          <w:sz w:val="28"/>
          <w:szCs w:val="28"/>
        </w:rPr>
        <w:t>исходный год – 2017 г.;</w:t>
      </w:r>
    </w:p>
    <w:p w:rsidR="00E413FA" w:rsidRPr="00D81338" w:rsidRDefault="00E413FA" w:rsidP="002200E2">
      <w:pPr>
        <w:widowControl w:val="0"/>
        <w:numPr>
          <w:ilvl w:val="0"/>
          <w:numId w:val="15"/>
        </w:numPr>
        <w:suppressAutoHyphens/>
        <w:spacing w:after="0" w:line="240" w:lineRule="auto"/>
        <w:jc w:val="both"/>
        <w:rPr>
          <w:rFonts w:ascii="Times New Roman" w:eastAsia="Times New Roman" w:hAnsi="Times New Roman" w:cs="Times New Roman"/>
          <w:iCs/>
          <w:sz w:val="28"/>
          <w:szCs w:val="28"/>
        </w:rPr>
      </w:pPr>
      <w:r w:rsidRPr="00D81338">
        <w:rPr>
          <w:rFonts w:ascii="Times New Roman" w:eastAsia="Times New Roman" w:hAnsi="Times New Roman" w:cs="Times New Roman"/>
          <w:iCs/>
          <w:sz w:val="28"/>
          <w:szCs w:val="28"/>
        </w:rPr>
        <w:t>первая очередь – 202</w:t>
      </w:r>
      <w:r w:rsidR="008C5714" w:rsidRPr="00D81338">
        <w:rPr>
          <w:rFonts w:ascii="Times New Roman" w:eastAsia="Times New Roman" w:hAnsi="Times New Roman" w:cs="Times New Roman"/>
          <w:iCs/>
          <w:sz w:val="28"/>
          <w:szCs w:val="28"/>
        </w:rPr>
        <w:t>0</w:t>
      </w:r>
      <w:r w:rsidRPr="00D81338">
        <w:rPr>
          <w:rFonts w:ascii="Times New Roman" w:eastAsia="Times New Roman" w:hAnsi="Times New Roman" w:cs="Times New Roman"/>
          <w:iCs/>
          <w:sz w:val="28"/>
          <w:szCs w:val="28"/>
        </w:rPr>
        <w:t xml:space="preserve"> г.;</w:t>
      </w:r>
    </w:p>
    <w:p w:rsidR="00E413FA" w:rsidRPr="00D81338" w:rsidRDefault="00E413FA" w:rsidP="002200E2">
      <w:pPr>
        <w:widowControl w:val="0"/>
        <w:numPr>
          <w:ilvl w:val="0"/>
          <w:numId w:val="15"/>
        </w:numPr>
        <w:suppressAutoHyphens/>
        <w:spacing w:after="0" w:line="240" w:lineRule="auto"/>
        <w:jc w:val="both"/>
        <w:rPr>
          <w:rFonts w:ascii="Times New Roman" w:eastAsia="Times New Roman" w:hAnsi="Times New Roman" w:cs="Times New Roman"/>
          <w:iCs/>
          <w:sz w:val="28"/>
          <w:szCs w:val="28"/>
        </w:rPr>
      </w:pPr>
      <w:r w:rsidRPr="00D81338">
        <w:rPr>
          <w:rFonts w:ascii="Times New Roman" w:eastAsia="Times New Roman" w:hAnsi="Times New Roman" w:cs="Times New Roman"/>
          <w:iCs/>
          <w:sz w:val="28"/>
          <w:szCs w:val="28"/>
        </w:rPr>
        <w:t>расчетный срок – 203</w:t>
      </w:r>
      <w:r w:rsidR="008C5714" w:rsidRPr="00D81338">
        <w:rPr>
          <w:rFonts w:ascii="Times New Roman" w:eastAsia="Times New Roman" w:hAnsi="Times New Roman" w:cs="Times New Roman"/>
          <w:iCs/>
          <w:sz w:val="28"/>
          <w:szCs w:val="28"/>
        </w:rPr>
        <w:t>0</w:t>
      </w:r>
      <w:r w:rsidRPr="00D81338">
        <w:rPr>
          <w:rFonts w:ascii="Times New Roman" w:eastAsia="Times New Roman" w:hAnsi="Times New Roman" w:cs="Times New Roman"/>
          <w:iCs/>
          <w:sz w:val="28"/>
          <w:szCs w:val="28"/>
        </w:rPr>
        <w:t xml:space="preserve"> г. </w:t>
      </w:r>
    </w:p>
    <w:p w:rsidR="00E413FA" w:rsidRPr="00D81338" w:rsidRDefault="00E413FA" w:rsidP="002200E2">
      <w:pPr>
        <w:spacing w:after="0" w:line="240" w:lineRule="auto"/>
        <w:ind w:firstLine="709"/>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 xml:space="preserve">Материалы по обоснованию генерального плана </w:t>
      </w:r>
      <w:r w:rsidR="007C0CFC" w:rsidRPr="00D81338">
        <w:rPr>
          <w:rFonts w:ascii="Times New Roman" w:hAnsi="Times New Roman" w:cs="Times New Roman"/>
          <w:sz w:val="28"/>
          <w:szCs w:val="28"/>
        </w:rPr>
        <w:t>Алексеевского</w:t>
      </w:r>
      <w:r w:rsidR="00777FAE" w:rsidRPr="00D81338">
        <w:rPr>
          <w:rFonts w:ascii="Times New Roman" w:hAnsi="Times New Roman" w:cs="Times New Roman"/>
          <w:sz w:val="28"/>
          <w:szCs w:val="28"/>
          <w:shd w:val="clear" w:color="auto" w:fill="FFFFFF"/>
        </w:rPr>
        <w:t xml:space="preserve"> </w:t>
      </w:r>
      <w:r w:rsidR="00966C03" w:rsidRPr="00D81338">
        <w:rPr>
          <w:rFonts w:ascii="Times New Roman" w:hAnsi="Times New Roman" w:cs="Times New Roman"/>
          <w:sz w:val="28"/>
          <w:szCs w:val="28"/>
          <w:shd w:val="clear" w:color="auto" w:fill="FFFFFF"/>
        </w:rPr>
        <w:t>сельского поселения</w:t>
      </w:r>
      <w:r w:rsidRPr="00D81338">
        <w:rPr>
          <w:rFonts w:ascii="Times New Roman" w:hAnsi="Times New Roman" w:cs="Times New Roman"/>
          <w:sz w:val="28"/>
          <w:szCs w:val="28"/>
          <w:shd w:val="clear" w:color="auto" w:fill="FFFFFF"/>
        </w:rPr>
        <w:t xml:space="preserve"> состоят из двух томов. </w:t>
      </w:r>
    </w:p>
    <w:p w:rsidR="00E413FA" w:rsidRPr="00D81338" w:rsidRDefault="00E413FA" w:rsidP="002200E2">
      <w:pPr>
        <w:spacing w:after="0" w:line="240" w:lineRule="auto"/>
        <w:ind w:firstLine="709"/>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 xml:space="preserve">Том </w:t>
      </w:r>
      <w:r w:rsidRPr="00D81338">
        <w:rPr>
          <w:rFonts w:ascii="Times New Roman" w:hAnsi="Times New Roman" w:cs="Times New Roman"/>
          <w:sz w:val="28"/>
          <w:szCs w:val="28"/>
          <w:shd w:val="clear" w:color="auto" w:fill="FFFFFF"/>
          <w:lang w:val="en-US"/>
        </w:rPr>
        <w:t>I</w:t>
      </w:r>
      <w:r w:rsidRPr="00D81338">
        <w:rPr>
          <w:rFonts w:ascii="Times New Roman" w:hAnsi="Times New Roman" w:cs="Times New Roman"/>
          <w:sz w:val="28"/>
          <w:szCs w:val="28"/>
          <w:shd w:val="clear" w:color="auto" w:fill="FFFFFF"/>
        </w:rPr>
        <w:t xml:space="preserve"> включает в себя материалы по анализу существующего положения поселения.</w:t>
      </w:r>
      <w:r w:rsidR="00966C03" w:rsidRPr="00D81338">
        <w:rPr>
          <w:rFonts w:ascii="Times New Roman" w:hAnsi="Times New Roman" w:cs="Times New Roman"/>
          <w:sz w:val="28"/>
          <w:szCs w:val="28"/>
          <w:shd w:val="clear" w:color="auto" w:fill="FFFFFF"/>
        </w:rPr>
        <w:t xml:space="preserve"> </w:t>
      </w:r>
    </w:p>
    <w:p w:rsidR="00E413FA" w:rsidRPr="00D81338" w:rsidRDefault="00E413FA" w:rsidP="002200E2">
      <w:pPr>
        <w:spacing w:after="0" w:line="240" w:lineRule="auto"/>
        <w:ind w:firstLine="709"/>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 xml:space="preserve">Том </w:t>
      </w:r>
      <w:r w:rsidRPr="00D81338">
        <w:rPr>
          <w:rFonts w:ascii="Times New Roman" w:hAnsi="Times New Roman" w:cs="Times New Roman"/>
          <w:sz w:val="28"/>
          <w:szCs w:val="28"/>
          <w:shd w:val="clear" w:color="auto" w:fill="FFFFFF"/>
          <w:lang w:val="en-US"/>
        </w:rPr>
        <w:t>II</w:t>
      </w:r>
      <w:r w:rsidRPr="00D81338">
        <w:rPr>
          <w:rFonts w:ascii="Times New Roman" w:hAnsi="Times New Roman" w:cs="Times New Roman"/>
          <w:sz w:val="28"/>
          <w:szCs w:val="28"/>
          <w:shd w:val="clear" w:color="auto" w:fill="FFFFFF"/>
        </w:rPr>
        <w:t xml:space="preserve"> – исходно-разрешительная документация.</w:t>
      </w:r>
      <w:r w:rsidR="00966C03" w:rsidRPr="00D81338">
        <w:rPr>
          <w:rFonts w:ascii="Times New Roman" w:hAnsi="Times New Roman" w:cs="Times New Roman"/>
          <w:sz w:val="28"/>
          <w:szCs w:val="28"/>
          <w:shd w:val="clear" w:color="auto" w:fill="FFFFFF"/>
        </w:rPr>
        <w:t xml:space="preserve"> </w:t>
      </w:r>
    </w:p>
    <w:p w:rsidR="00E413FA" w:rsidRPr="00D81338" w:rsidRDefault="00E413FA" w:rsidP="002200E2">
      <w:pPr>
        <w:spacing w:after="0" w:line="240" w:lineRule="auto"/>
        <w:ind w:firstLine="709"/>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 xml:space="preserve">Принята сквозная нумерация таблиц и рисунков в пределах первой и второй книги первого тома. </w:t>
      </w:r>
    </w:p>
    <w:p w:rsidR="00E413FA" w:rsidRPr="00D81338" w:rsidRDefault="00E413FA" w:rsidP="002200E2">
      <w:pPr>
        <w:spacing w:after="0" w:line="240" w:lineRule="auto"/>
        <w:ind w:firstLine="709"/>
        <w:rPr>
          <w:rFonts w:ascii="Times New Roman" w:hAnsi="Times New Roman" w:cs="Times New Roman"/>
          <w:sz w:val="28"/>
          <w:szCs w:val="28"/>
        </w:rPr>
      </w:pPr>
      <w:r w:rsidRPr="00D81338">
        <w:rPr>
          <w:rFonts w:ascii="Times New Roman" w:hAnsi="Times New Roman" w:cs="Times New Roman"/>
          <w:sz w:val="28"/>
          <w:szCs w:val="28"/>
        </w:rPr>
        <w:t>Нумерация структурных частей текста строится на следующих правилах:</w:t>
      </w:r>
    </w:p>
    <w:p w:rsidR="00E413FA" w:rsidRPr="00D81338" w:rsidRDefault="00E413FA" w:rsidP="002200E2">
      <w:pPr>
        <w:autoSpaceDE w:val="0"/>
        <w:autoSpaceDN w:val="0"/>
        <w:adjustRightInd w:val="0"/>
        <w:spacing w:after="0" w:line="240" w:lineRule="auto"/>
        <w:ind w:firstLine="709"/>
        <w:rPr>
          <w:rFonts w:ascii="Times New Roman" w:hAnsi="Times New Roman" w:cs="Times New Roman"/>
          <w:sz w:val="28"/>
          <w:szCs w:val="28"/>
        </w:rPr>
      </w:pPr>
      <w:r w:rsidRPr="00D81338">
        <w:rPr>
          <w:rFonts w:ascii="Times New Roman" w:hAnsi="Times New Roman" w:cs="Times New Roman"/>
          <w:sz w:val="28"/>
          <w:szCs w:val="28"/>
        </w:rPr>
        <w:t>Х – номер главы</w:t>
      </w:r>
    </w:p>
    <w:p w:rsidR="00E413FA" w:rsidRPr="00D81338" w:rsidRDefault="00E413FA" w:rsidP="002200E2">
      <w:pPr>
        <w:autoSpaceDE w:val="0"/>
        <w:autoSpaceDN w:val="0"/>
        <w:adjustRightInd w:val="0"/>
        <w:spacing w:after="0" w:line="240" w:lineRule="auto"/>
        <w:ind w:firstLine="709"/>
        <w:rPr>
          <w:rFonts w:ascii="Times New Roman" w:hAnsi="Times New Roman" w:cs="Times New Roman"/>
          <w:sz w:val="28"/>
          <w:szCs w:val="28"/>
        </w:rPr>
      </w:pPr>
      <w:r w:rsidRPr="00D81338">
        <w:rPr>
          <w:rFonts w:ascii="Times New Roman" w:hAnsi="Times New Roman" w:cs="Times New Roman"/>
          <w:sz w:val="28"/>
          <w:szCs w:val="28"/>
        </w:rPr>
        <w:t>Х.Х. – номер раздела</w:t>
      </w:r>
    </w:p>
    <w:p w:rsidR="00E413FA" w:rsidRPr="00D81338" w:rsidRDefault="00E413FA" w:rsidP="002200E2">
      <w:pPr>
        <w:autoSpaceDE w:val="0"/>
        <w:autoSpaceDN w:val="0"/>
        <w:adjustRightInd w:val="0"/>
        <w:spacing w:after="0" w:line="240" w:lineRule="auto"/>
        <w:ind w:firstLine="709"/>
        <w:rPr>
          <w:rFonts w:ascii="Times New Roman" w:hAnsi="Times New Roman" w:cs="Times New Roman"/>
          <w:sz w:val="28"/>
          <w:szCs w:val="28"/>
        </w:rPr>
      </w:pPr>
      <w:r w:rsidRPr="00D81338">
        <w:rPr>
          <w:rFonts w:ascii="Times New Roman" w:hAnsi="Times New Roman" w:cs="Times New Roman"/>
          <w:sz w:val="28"/>
          <w:szCs w:val="28"/>
        </w:rPr>
        <w:t>Х.Х.Х. – номер подраздела</w:t>
      </w:r>
    </w:p>
    <w:p w:rsidR="00E413FA" w:rsidRPr="00D81338" w:rsidRDefault="00E413FA" w:rsidP="002200E2">
      <w:pPr>
        <w:spacing w:after="0" w:line="240" w:lineRule="auto"/>
        <w:ind w:firstLine="709"/>
        <w:rPr>
          <w:rFonts w:ascii="Times New Roman" w:hAnsi="Times New Roman" w:cs="Times New Roman"/>
          <w:sz w:val="28"/>
          <w:szCs w:val="28"/>
        </w:rPr>
      </w:pPr>
      <w:r w:rsidRPr="00D81338">
        <w:rPr>
          <w:rFonts w:ascii="Times New Roman" w:hAnsi="Times New Roman" w:cs="Times New Roman"/>
          <w:sz w:val="28"/>
          <w:szCs w:val="28"/>
        </w:rPr>
        <w:t>Х.Х.Х.Х. – номер пункта.</w:t>
      </w:r>
    </w:p>
    <w:p w:rsidR="00E413FA" w:rsidRPr="00D81338" w:rsidRDefault="00E413FA" w:rsidP="002200E2">
      <w:pPr>
        <w:spacing w:after="0" w:line="240" w:lineRule="auto"/>
        <w:ind w:firstLine="709"/>
        <w:jc w:val="center"/>
        <w:rPr>
          <w:rFonts w:ascii="Times New Roman" w:hAnsi="Times New Roman" w:cs="Times New Roman"/>
          <w:sz w:val="28"/>
          <w:szCs w:val="28"/>
        </w:rPr>
      </w:pPr>
    </w:p>
    <w:p w:rsidR="00E413FA" w:rsidRPr="00D81338" w:rsidRDefault="00E413FA" w:rsidP="002200E2">
      <w:pPr>
        <w:spacing w:after="0" w:line="240" w:lineRule="auto"/>
        <w:ind w:firstLine="709"/>
        <w:jc w:val="center"/>
        <w:rPr>
          <w:rFonts w:ascii="Times New Roman" w:hAnsi="Times New Roman" w:cs="Times New Roman"/>
          <w:b/>
          <w:sz w:val="28"/>
          <w:szCs w:val="28"/>
        </w:rPr>
      </w:pPr>
      <w:r w:rsidRPr="00D81338">
        <w:rPr>
          <w:rFonts w:ascii="Times New Roman" w:hAnsi="Times New Roman" w:cs="Times New Roman"/>
          <w:b/>
          <w:sz w:val="28"/>
          <w:szCs w:val="28"/>
        </w:rPr>
        <w:t>Нормативная база</w:t>
      </w:r>
    </w:p>
    <w:p w:rsidR="00E413FA" w:rsidRPr="00D81338" w:rsidRDefault="00E413FA" w:rsidP="002200E2">
      <w:pPr>
        <w:spacing w:after="0" w:line="240" w:lineRule="auto"/>
        <w:ind w:firstLine="709"/>
        <w:jc w:val="center"/>
        <w:rPr>
          <w:rFonts w:ascii="Times New Roman" w:hAnsi="Times New Roman" w:cs="Times New Roman"/>
          <w:sz w:val="28"/>
          <w:szCs w:val="28"/>
        </w:rPr>
      </w:pPr>
    </w:p>
    <w:p w:rsidR="00966C03" w:rsidRPr="00D81338" w:rsidRDefault="00966C03" w:rsidP="002200E2">
      <w:pPr>
        <w:tabs>
          <w:tab w:val="left" w:pos="851"/>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Разработка проекта генерального плана </w:t>
      </w:r>
      <w:r w:rsidR="007C0CFC"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 поселения</w:t>
      </w:r>
      <w:r w:rsidRPr="00D81338">
        <w:rPr>
          <w:rFonts w:ascii="Times New Roman" w:hAnsi="Times New Roman" w:cs="Times New Roman"/>
          <w:b/>
          <w:bCs/>
          <w:sz w:val="28"/>
          <w:szCs w:val="28"/>
        </w:rPr>
        <w:t xml:space="preserve"> </w:t>
      </w:r>
      <w:r w:rsidRPr="00D81338">
        <w:rPr>
          <w:rFonts w:ascii="Times New Roman" w:hAnsi="Times New Roman" w:cs="Times New Roman"/>
          <w:sz w:val="28"/>
          <w:szCs w:val="28"/>
        </w:rPr>
        <w:t xml:space="preserve">осуществлена в соответствии с требованиями: федеральных законов, нормативных правовых актов Президента Российской Федерации, Правительства Российской </w:t>
      </w:r>
      <w:r w:rsidRPr="00D81338">
        <w:rPr>
          <w:rFonts w:ascii="Times New Roman" w:hAnsi="Times New Roman" w:cs="Times New Roman"/>
          <w:sz w:val="28"/>
          <w:szCs w:val="28"/>
        </w:rPr>
        <w:lastRenderedPageBreak/>
        <w:t>Федерации; нормативных правовых актов федеральных органов исполнительной власти, регулирующих отношения в области территориального планирования; региональных и местных нормативов градостроительного проектирования (при наличии), а также с учетом нормативов проектирования, действующих до принятия соответствующих технических регламентов по размещению объектов капитального строительства, в том числе:</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29 декабря 2004 № 191-ФЗ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введении в действие Градостроительного кодекса Российской Федерации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10.01.2003 № 17-ФЗ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железнодорожном транспорте в Российской Федерации;</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25.10.2001 № 137-ФЗ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введении в действие Земельного кодекса Российской Федерации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12.02.2015 № 9-ФЗ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особенностях правового регулирования отношений в области культуры и туризма в связи с принятием в Российскую Федерацию Республики Крым и образованием в составе РФ новых субъектов Республики Крым и города федерального значения Севастополь</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08.11.2014 № 261-ФЗ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морских портах в Российской Федерации и о внесении изменений в отдельные законодательные акты Российской Федерации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08.11.2007 № 257-ФЗ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автомобильных дорогах и дорожной деятельности в РФ и о внесении изменений в отдельные законодательные акты Российской Федерации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30.03.1999 № 52-ФЗ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санитарно-эпидемиологическом благополучии населения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21.12.1994 № 68-ФЗ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защите населения и территорий от чрезвычайных ситуаций природного и техногенного характера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Федеральный закон от 25.06.2002 № 73-ФЗ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Градостроительный кодекс Российской Федерации;</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Лесной кодекс Российской Федерации;</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Водный кодекс Российской Федерации;</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Земельный кодекс Российской Федерации;</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Воздушный кодекс Российской Федерации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5D3C4B" w:rsidRPr="00D81338" w:rsidRDefault="005D3C4B"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Приказ Министерства регионального развития Российской Федерации от 30.01.2012 № 19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5D3C4B" w:rsidRPr="00D81338" w:rsidRDefault="005D3C4B"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Приказ Министерства регионального развития Российской Федерации от 26.05.2011 № 244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Методических рекомендаций по разработке проектов генеральных планов поселений и городских округов</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СП 42.13330.201</w:t>
      </w:r>
      <w:r w:rsidR="007F2F46" w:rsidRPr="00D81338">
        <w:rPr>
          <w:rFonts w:ascii="Times New Roman" w:hAnsi="Times New Roman" w:cs="Times New Roman"/>
          <w:sz w:val="28"/>
          <w:szCs w:val="28"/>
        </w:rPr>
        <w:t>6</w:t>
      </w:r>
      <w:r w:rsidRPr="00D81338">
        <w:rPr>
          <w:rFonts w:ascii="Times New Roman" w:hAnsi="Times New Roman" w:cs="Times New Roman"/>
          <w:sz w:val="28"/>
          <w:szCs w:val="28"/>
        </w:rPr>
        <w:t xml:space="preserve"> Свод правил. Градостроительство. Планировка и застройка городских и сельских поселений. Актуализированная редакция СНиП 2.07.01-89*;</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СНИП 11-04-2003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Инструкция о порядке разработки, согласования, экспертизы и утверждения градостроительной документации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(в части не противоречащей действующему законодательству о градостроительной деятельности в Российской Федерации);</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Закон Республики Крым от 21.08.2014 № 54-ЗРК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основах местного самоуправления в Республике Крым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966C03" w:rsidRPr="00D81338" w:rsidRDefault="00966C03"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Закон Республики Крым от 16.01.2015 № 67-ЗРК/2015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регулировании градостроительной деятельности в Республике Крым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F06CCD" w:rsidRPr="00D81338" w:rsidRDefault="00F06CCD"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Правила охраны магистральных трубопроводов, утвержденные Постановлением Госгортехнадзора Российской Федерации от 22.04.1992 № 9.</w:t>
      </w:r>
    </w:p>
    <w:p w:rsidR="00F06CCD" w:rsidRPr="00D81338" w:rsidRDefault="00F06CCD"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Правила охраны магистральных газопроводов, утвержденные Постановлением Правительства Российской Федерации от 08.09.2017 № 1083.</w:t>
      </w:r>
    </w:p>
    <w:p w:rsidR="00F06CCD" w:rsidRPr="00D81338" w:rsidRDefault="00F06CCD" w:rsidP="002200E2">
      <w:pPr>
        <w:pStyle w:val="ad"/>
        <w:numPr>
          <w:ilvl w:val="0"/>
          <w:numId w:val="38"/>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СП 36.13330.2012 Свод Правил. Магистральные трубопроводы. Актуализированная редакция СНиП 2.05.06-85*.</w:t>
      </w:r>
    </w:p>
    <w:p w:rsidR="00966C03" w:rsidRPr="00D81338" w:rsidRDefault="00966C03" w:rsidP="002200E2">
      <w:pPr>
        <w:tabs>
          <w:tab w:val="left" w:pos="851"/>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E413FA" w:rsidRPr="00D81338" w:rsidRDefault="00E413FA" w:rsidP="002200E2">
      <w:pPr>
        <w:pStyle w:val="ad"/>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Графические материалы проекта разработаны с использованием ГИС MapInfo Professional. Проведение вспомогательных операций с графическими материалами осуществлялась с использованием программы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AutoCAD</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и графического редактора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Adobe Photoshop</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Создание текстовых материалов проводилось с использованием пакета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Microsoft Office</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E413FA" w:rsidRPr="00D81338" w:rsidRDefault="00E413FA" w:rsidP="002200E2">
      <w:pPr>
        <w:spacing w:after="0" w:line="240" w:lineRule="auto"/>
        <w:ind w:firstLine="709"/>
        <w:jc w:val="both"/>
        <w:rPr>
          <w:rFonts w:ascii="Times New Roman" w:hAnsi="Times New Roman" w:cs="Times New Roman"/>
          <w:sz w:val="28"/>
          <w:szCs w:val="28"/>
        </w:rPr>
        <w:sectPr w:rsidR="00E413FA" w:rsidRPr="00D81338" w:rsidSect="00CD4ACC">
          <w:pgSz w:w="11906" w:h="16838"/>
          <w:pgMar w:top="567" w:right="567" w:bottom="567" w:left="1134" w:header="425" w:footer="471" w:gutter="0"/>
          <w:cols w:space="708"/>
          <w:docGrid w:linePitch="360"/>
        </w:sectPr>
      </w:pPr>
    </w:p>
    <w:p w:rsidR="00E413FA" w:rsidRPr="00D81338" w:rsidRDefault="00E413FA" w:rsidP="002200E2">
      <w:pPr>
        <w:spacing w:after="0" w:line="240" w:lineRule="auto"/>
        <w:jc w:val="center"/>
        <w:rPr>
          <w:rFonts w:ascii="Times New Roman" w:hAnsi="Times New Roman" w:cs="Times New Roman"/>
          <w:b/>
          <w:sz w:val="28"/>
          <w:szCs w:val="28"/>
        </w:rPr>
      </w:pPr>
      <w:r w:rsidRPr="00D81338">
        <w:rPr>
          <w:rFonts w:ascii="Times New Roman" w:hAnsi="Times New Roman" w:cs="Times New Roman"/>
          <w:b/>
          <w:sz w:val="28"/>
          <w:szCs w:val="28"/>
        </w:rPr>
        <w:lastRenderedPageBreak/>
        <w:t>Список используемых сокращений</w:t>
      </w:r>
    </w:p>
    <w:p w:rsidR="00E413FA" w:rsidRPr="00D81338" w:rsidRDefault="00E413FA" w:rsidP="002200E2">
      <w:pPr>
        <w:spacing w:after="0" w:line="240" w:lineRule="auto"/>
        <w:ind w:firstLine="567"/>
        <w:rPr>
          <w:rFonts w:ascii="Times New Roman" w:hAnsi="Times New Roman" w:cs="Times New Roman"/>
          <w:sz w:val="28"/>
          <w:szCs w:val="28"/>
        </w:rPr>
      </w:pPr>
    </w:p>
    <w:p w:rsidR="007F2F46" w:rsidRPr="00D81338" w:rsidRDefault="007F2F46" w:rsidP="002200E2">
      <w:pPr>
        <w:spacing w:after="0" w:line="240" w:lineRule="auto"/>
        <w:ind w:firstLine="567"/>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а/</w:t>
      </w:r>
      <w:proofErr w:type="spellStart"/>
      <w:r w:rsidRPr="00D81338">
        <w:rPr>
          <w:rFonts w:ascii="Times New Roman" w:eastAsia="Times New Roman" w:hAnsi="Times New Roman" w:cs="Times New Roman"/>
          <w:sz w:val="28"/>
          <w:szCs w:val="28"/>
          <w:bdr w:val="none" w:sz="0" w:space="0" w:color="auto" w:frame="1"/>
          <w:lang w:eastAsia="ru-RU"/>
        </w:rPr>
        <w:t>д</w:t>
      </w:r>
      <w:proofErr w:type="spellEnd"/>
      <w:r w:rsidRPr="00D81338">
        <w:rPr>
          <w:rFonts w:ascii="Times New Roman" w:eastAsia="Times New Roman" w:hAnsi="Times New Roman" w:cs="Times New Roman"/>
          <w:sz w:val="28"/>
          <w:szCs w:val="28"/>
          <w:bdr w:val="none" w:sz="0" w:space="0" w:color="auto" w:frame="1"/>
          <w:lang w:eastAsia="ru-RU"/>
        </w:rPr>
        <w:t xml:space="preserve"> – автомобильная дорога</w:t>
      </w:r>
    </w:p>
    <w:p w:rsidR="00E57407" w:rsidRPr="00D81338" w:rsidRDefault="00E57407" w:rsidP="002200E2">
      <w:pPr>
        <w:spacing w:after="0" w:line="240" w:lineRule="auto"/>
        <w:ind w:firstLine="567"/>
        <w:rPr>
          <w:rFonts w:ascii="Times New Roman" w:hAnsi="Times New Roman" w:cs="Times New Roman"/>
          <w:sz w:val="28"/>
          <w:szCs w:val="28"/>
          <w:shd w:val="clear" w:color="auto" w:fill="FFFFFF"/>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 </w:t>
      </w:r>
      <w:r w:rsidRPr="00D81338">
        <w:rPr>
          <w:rFonts w:ascii="Times New Roman" w:hAnsi="Times New Roman" w:cs="Times New Roman"/>
          <w:sz w:val="28"/>
          <w:szCs w:val="28"/>
          <w:shd w:val="clear" w:color="auto" w:fill="FFFFFF"/>
        </w:rPr>
        <w:t>воздушная линия электропередачи</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 xml:space="preserve">г. – город </w:t>
      </w:r>
    </w:p>
    <w:p w:rsidR="00065141" w:rsidRPr="00D81338" w:rsidRDefault="00065141" w:rsidP="00065141">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ГРС – газораспределительная станция</w:t>
      </w:r>
    </w:p>
    <w:p w:rsidR="00504AD9" w:rsidRPr="00D81338" w:rsidRDefault="00504AD9" w:rsidP="00504AD9">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 xml:space="preserve">ГТС – гидротехнические сооружения </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ДОУ – детские образовательные учреждения</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др. – другое</w:t>
      </w:r>
    </w:p>
    <w:p w:rsidR="00E57407" w:rsidRPr="00D81338" w:rsidRDefault="00E57407" w:rsidP="002200E2">
      <w:pPr>
        <w:spacing w:after="0" w:line="240" w:lineRule="auto"/>
        <w:ind w:firstLine="567"/>
        <w:rPr>
          <w:rFonts w:ascii="Times New Roman" w:hAnsi="Times New Roman" w:cs="Times New Roman"/>
          <w:sz w:val="28"/>
          <w:szCs w:val="28"/>
          <w:shd w:val="clear" w:color="auto" w:fill="FFFFFF"/>
        </w:rPr>
      </w:pPr>
      <w:r w:rsidRPr="00D81338">
        <w:rPr>
          <w:rFonts w:ascii="Times New Roman" w:hAnsi="Times New Roman" w:cs="Times New Roman"/>
          <w:sz w:val="28"/>
          <w:szCs w:val="28"/>
        </w:rPr>
        <w:t xml:space="preserve">КЛ – </w:t>
      </w:r>
      <w:r w:rsidRPr="00D81338">
        <w:rPr>
          <w:rFonts w:ascii="Times New Roman" w:hAnsi="Times New Roman" w:cs="Times New Roman"/>
          <w:sz w:val="28"/>
          <w:szCs w:val="28"/>
          <w:shd w:val="clear" w:color="auto" w:fill="FFFFFF"/>
        </w:rPr>
        <w:t>кабельная линия электропередачи</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КОС – канализационные очистные сооружения</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МОУ – муниципальное образовательное учреждение</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МП – муниципальное предприятие</w:t>
      </w:r>
    </w:p>
    <w:p w:rsidR="00E57407" w:rsidRPr="00D81338" w:rsidRDefault="00E57407" w:rsidP="002200E2">
      <w:pPr>
        <w:spacing w:after="0" w:line="240" w:lineRule="auto"/>
        <w:ind w:firstLine="567"/>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r w:rsidRPr="00D81338">
        <w:rPr>
          <w:rFonts w:ascii="Times New Roman" w:hAnsi="Times New Roman" w:cs="Times New Roman"/>
          <w:sz w:val="28"/>
          <w:szCs w:val="28"/>
        </w:rPr>
        <w:t xml:space="preserve"> – нет данных</w:t>
      </w:r>
    </w:p>
    <w:p w:rsidR="00E57407" w:rsidRPr="00D81338" w:rsidRDefault="00E57407" w:rsidP="002200E2">
      <w:pPr>
        <w:spacing w:after="0" w:line="240" w:lineRule="auto"/>
        <w:ind w:firstLine="567"/>
        <w:rPr>
          <w:rFonts w:ascii="Times New Roman" w:hAnsi="Times New Roman" w:cs="Times New Roman"/>
          <w:sz w:val="28"/>
          <w:szCs w:val="28"/>
        </w:rPr>
      </w:pPr>
      <w:proofErr w:type="spellStart"/>
      <w:r w:rsidRPr="00D81338">
        <w:rPr>
          <w:rFonts w:ascii="Times New Roman" w:hAnsi="Times New Roman" w:cs="Times New Roman"/>
          <w:sz w:val="28"/>
          <w:szCs w:val="28"/>
        </w:rPr>
        <w:t>обесп</w:t>
      </w:r>
      <w:proofErr w:type="spellEnd"/>
      <w:r w:rsidRPr="00D81338">
        <w:rPr>
          <w:rFonts w:ascii="Times New Roman" w:hAnsi="Times New Roman" w:cs="Times New Roman"/>
          <w:sz w:val="28"/>
          <w:szCs w:val="28"/>
        </w:rPr>
        <w:t>. - обеспеченность</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ООПТ – особо охраняемые природные территории</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 xml:space="preserve">п. – пункт </w:t>
      </w:r>
    </w:p>
    <w:p w:rsidR="00E57407" w:rsidRPr="00D81338" w:rsidRDefault="00650D72" w:rsidP="002200E2">
      <w:pPr>
        <w:spacing w:after="0" w:line="240" w:lineRule="auto"/>
        <w:ind w:firstLine="567"/>
        <w:rPr>
          <w:rFonts w:ascii="Times New Roman" w:hAnsi="Times New Roman" w:cs="Times New Roman"/>
          <w:sz w:val="28"/>
          <w:szCs w:val="28"/>
        </w:rPr>
      </w:pPr>
      <w:proofErr w:type="spellStart"/>
      <w:r w:rsidRPr="00D81338">
        <w:rPr>
          <w:rFonts w:ascii="Times New Roman" w:hAnsi="Times New Roman" w:cs="Times New Roman"/>
          <w:sz w:val="28"/>
          <w:szCs w:val="28"/>
        </w:rPr>
        <w:t>пг</w:t>
      </w:r>
      <w:r w:rsidR="00E57407" w:rsidRPr="00D81338">
        <w:rPr>
          <w:rFonts w:ascii="Times New Roman" w:hAnsi="Times New Roman" w:cs="Times New Roman"/>
          <w:sz w:val="28"/>
          <w:szCs w:val="28"/>
        </w:rPr>
        <w:t>т</w:t>
      </w:r>
      <w:proofErr w:type="spellEnd"/>
      <w:r w:rsidR="00E57407" w:rsidRPr="00D81338">
        <w:rPr>
          <w:rFonts w:ascii="Times New Roman" w:hAnsi="Times New Roman" w:cs="Times New Roman"/>
          <w:sz w:val="28"/>
          <w:szCs w:val="28"/>
        </w:rPr>
        <w:t>. – поселок городского типа</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ПС – подстанция</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р. – река</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СЗЗ – санитарно-защитная зона</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с/</w:t>
      </w:r>
      <w:proofErr w:type="spellStart"/>
      <w:r w:rsidRPr="00D81338">
        <w:rPr>
          <w:rFonts w:ascii="Times New Roman" w:hAnsi="Times New Roman" w:cs="Times New Roman"/>
          <w:sz w:val="28"/>
          <w:szCs w:val="28"/>
        </w:rPr>
        <w:t>х</w:t>
      </w:r>
      <w:proofErr w:type="spellEnd"/>
      <w:r w:rsidRPr="00D81338">
        <w:rPr>
          <w:rFonts w:ascii="Times New Roman" w:hAnsi="Times New Roman" w:cs="Times New Roman"/>
          <w:sz w:val="28"/>
          <w:szCs w:val="28"/>
        </w:rPr>
        <w:t xml:space="preserve"> – сельскохозяйственный</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т. е. – то есть</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ТКО – твердые коммунальные отходы</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ТП – трансформаторная подстанция</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тыс. – тысяча</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ул. – улица</w:t>
      </w:r>
    </w:p>
    <w:p w:rsidR="00E57407"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чел. – человек</w:t>
      </w:r>
    </w:p>
    <w:p w:rsidR="00E413FA" w:rsidRPr="00D81338" w:rsidRDefault="00E57407"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шт. – штука</w:t>
      </w:r>
    </w:p>
    <w:p w:rsidR="00E413FA" w:rsidRPr="00D81338" w:rsidRDefault="00E413FA" w:rsidP="002200E2">
      <w:pPr>
        <w:spacing w:after="0" w:line="240" w:lineRule="auto"/>
        <w:rPr>
          <w:rFonts w:ascii="Times New Roman" w:hAnsi="Times New Roman" w:cs="Times New Roman"/>
          <w:sz w:val="28"/>
          <w:szCs w:val="28"/>
        </w:rPr>
        <w:sectPr w:rsidR="00E413FA" w:rsidRPr="00D81338" w:rsidSect="00CD4ACC">
          <w:pgSz w:w="11906" w:h="16838"/>
          <w:pgMar w:top="567" w:right="567" w:bottom="567" w:left="1134" w:header="425" w:footer="108" w:gutter="0"/>
          <w:cols w:space="708"/>
          <w:docGrid w:linePitch="360"/>
        </w:sectPr>
      </w:pPr>
    </w:p>
    <w:p w:rsidR="00EB4C54" w:rsidRPr="00D81338" w:rsidRDefault="00EB4C54" w:rsidP="002200E2">
      <w:pPr>
        <w:pStyle w:val="11"/>
        <w:numPr>
          <w:ilvl w:val="0"/>
          <w:numId w:val="10"/>
        </w:numPr>
        <w:spacing w:before="0" w:line="240" w:lineRule="auto"/>
        <w:ind w:left="0" w:firstLine="0"/>
        <w:jc w:val="center"/>
        <w:rPr>
          <w:rFonts w:ascii="Times New Roman" w:hAnsi="Times New Roman" w:cs="Times New Roman"/>
          <w:color w:val="auto"/>
        </w:rPr>
      </w:pPr>
      <w:bookmarkStart w:id="13" w:name="_Toc497069828"/>
      <w:bookmarkStart w:id="14" w:name="_Toc522015714"/>
      <w:bookmarkStart w:id="15" w:name="_Toc493340294"/>
      <w:r w:rsidRPr="00D81338">
        <w:rPr>
          <w:rFonts w:ascii="Times New Roman" w:hAnsi="Times New Roman" w:cs="Times New Roman"/>
          <w:color w:val="auto"/>
        </w:rPr>
        <w:lastRenderedPageBreak/>
        <w:t xml:space="preserve">АНАЛИЗ ИСПОЛЬЗОВАНИЯ ТЕРРИТОРИЙ ПОСЕЛЕНИЯ, </w:t>
      </w:r>
      <w:r w:rsidRPr="00D81338">
        <w:rPr>
          <w:rFonts w:ascii="Times New Roman" w:hAnsi="Times New Roman" w:cs="Times New Roman"/>
          <w:color w:val="auto"/>
          <w:shd w:val="clear" w:color="auto" w:fill="FFFFFF"/>
        </w:rPr>
        <w:t>ВОЗМОЖНЫХ НАПРАВЛЕНИЙ РАЗВИТИЯ ЭТИХ ТЕРРИТОРИЙ И ПРОГНОЗИРУЕМЫХ ОГРАНИЧЕНИЙ ИХ ИСПОЛЬЗОВАНИЯ</w:t>
      </w:r>
      <w:bookmarkEnd w:id="13"/>
      <w:bookmarkEnd w:id="14"/>
    </w:p>
    <w:bookmarkEnd w:id="15"/>
    <w:p w:rsidR="00EB4C54" w:rsidRPr="00D81338" w:rsidRDefault="00EB4C54" w:rsidP="002200E2">
      <w:pPr>
        <w:spacing w:after="0" w:line="240" w:lineRule="auto"/>
        <w:jc w:val="center"/>
        <w:rPr>
          <w:rFonts w:ascii="Times New Roman" w:hAnsi="Times New Roman" w:cs="Times New Roman"/>
          <w:sz w:val="28"/>
          <w:szCs w:val="28"/>
        </w:rPr>
      </w:pPr>
    </w:p>
    <w:p w:rsidR="007C0CFC" w:rsidRPr="00D81338" w:rsidRDefault="007C0C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Комплексный анализ состояния территории Алексеевского сельского поселения, проблем и направлений комплексного развития выполнен с целью определения потенциала муниципального образования для дальнейшего развития и выявления проблемных планировочных ситуаций, требующих разрешения. </w:t>
      </w:r>
    </w:p>
    <w:p w:rsidR="007C0CFC" w:rsidRPr="00D81338" w:rsidRDefault="007C0CFC" w:rsidP="002200E2">
      <w:pPr>
        <w:spacing w:after="0" w:line="240" w:lineRule="auto"/>
        <w:rPr>
          <w:rFonts w:ascii="Times New Roman" w:hAnsi="Times New Roman" w:cs="Times New Roman"/>
          <w:sz w:val="28"/>
          <w:szCs w:val="28"/>
        </w:rPr>
      </w:pPr>
    </w:p>
    <w:p w:rsidR="007C0CFC" w:rsidRPr="00D81338" w:rsidRDefault="007C0CFC" w:rsidP="002200E2">
      <w:pPr>
        <w:pStyle w:val="20"/>
        <w:spacing w:before="0" w:line="240" w:lineRule="auto"/>
        <w:jc w:val="center"/>
        <w:rPr>
          <w:rFonts w:ascii="Times New Roman" w:hAnsi="Times New Roman" w:cs="Times New Roman"/>
          <w:color w:val="auto"/>
          <w:sz w:val="28"/>
          <w:szCs w:val="28"/>
        </w:rPr>
      </w:pPr>
      <w:bookmarkStart w:id="16" w:name="_Toc497069829"/>
      <w:bookmarkStart w:id="17" w:name="_Toc522015715"/>
      <w:r w:rsidRPr="00D81338">
        <w:rPr>
          <w:rFonts w:ascii="Times New Roman" w:hAnsi="Times New Roman" w:cs="Times New Roman"/>
          <w:color w:val="auto"/>
          <w:sz w:val="28"/>
          <w:szCs w:val="28"/>
        </w:rPr>
        <w:t>1.1.Общие сведения</w:t>
      </w:r>
      <w:bookmarkEnd w:id="16"/>
      <w:bookmarkEnd w:id="17"/>
    </w:p>
    <w:p w:rsidR="007C0CFC" w:rsidRPr="00D81338" w:rsidRDefault="007C0CFC" w:rsidP="002200E2">
      <w:pPr>
        <w:spacing w:after="0" w:line="240" w:lineRule="auto"/>
        <w:jc w:val="center"/>
        <w:rPr>
          <w:rFonts w:ascii="Times New Roman" w:hAnsi="Times New Roman" w:cs="Times New Roman"/>
          <w:sz w:val="28"/>
          <w:szCs w:val="28"/>
        </w:rPr>
      </w:pPr>
    </w:p>
    <w:p w:rsidR="007C0CFC" w:rsidRPr="00D81338" w:rsidRDefault="007C0CFC"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18" w:name="_Toc497069830"/>
      <w:bookmarkStart w:id="19" w:name="_Toc522015716"/>
      <w:r w:rsidRPr="00D81338">
        <w:rPr>
          <w:rFonts w:ascii="Times New Roman" w:hAnsi="Times New Roman" w:cs="Times New Roman"/>
          <w:b/>
          <w:sz w:val="28"/>
          <w:szCs w:val="28"/>
        </w:rPr>
        <w:t>Экономико-географическое положение</w:t>
      </w:r>
      <w:bookmarkEnd w:id="18"/>
      <w:bookmarkEnd w:id="19"/>
    </w:p>
    <w:p w:rsidR="007C0CFC" w:rsidRPr="00D81338" w:rsidRDefault="007C0CFC" w:rsidP="002200E2">
      <w:pPr>
        <w:pStyle w:val="ad"/>
        <w:spacing w:after="0" w:line="240" w:lineRule="auto"/>
        <w:ind w:left="1800"/>
        <w:rPr>
          <w:rFonts w:ascii="Times New Roman" w:hAnsi="Times New Roman" w:cs="Times New Roman"/>
          <w:sz w:val="28"/>
          <w:szCs w:val="28"/>
        </w:rPr>
      </w:pPr>
    </w:p>
    <w:p w:rsidR="007C0CFC" w:rsidRPr="00D81338" w:rsidRDefault="007C0CFC" w:rsidP="002200E2">
      <w:pPr>
        <w:pStyle w:val="000"/>
        <w:spacing w:line="240" w:lineRule="auto"/>
        <w:rPr>
          <w:sz w:val="28"/>
        </w:rPr>
      </w:pPr>
      <w:r w:rsidRPr="00D81338">
        <w:rPr>
          <w:sz w:val="28"/>
        </w:rPr>
        <w:t xml:space="preserve">Алексеевское сельское поселение входит в состав Первомайского муниципального района, расположенного в северо-западной части Республики Крым. </w:t>
      </w:r>
    </w:p>
    <w:p w:rsidR="007C0CFC" w:rsidRPr="00D81338" w:rsidRDefault="007C0CFC" w:rsidP="002200E2">
      <w:pPr>
        <w:pStyle w:val="ad"/>
        <w:spacing w:after="0" w:line="240" w:lineRule="auto"/>
        <w:ind w:left="0"/>
        <w:jc w:val="center"/>
        <w:rPr>
          <w:rFonts w:ascii="Times New Roman" w:hAnsi="Times New Roman" w:cs="Times New Roman"/>
          <w:sz w:val="28"/>
          <w:szCs w:val="28"/>
        </w:rPr>
      </w:pPr>
      <w:r w:rsidRPr="00D81338">
        <w:rPr>
          <w:rFonts w:ascii="Times New Roman" w:hAnsi="Times New Roman" w:cs="Times New Roman"/>
          <w:noProof/>
          <w:sz w:val="28"/>
          <w:szCs w:val="28"/>
          <w:lang w:eastAsia="ru-RU"/>
        </w:rPr>
        <w:drawing>
          <wp:inline distT="0" distB="0" distL="0" distR="0">
            <wp:extent cx="6049645" cy="3923665"/>
            <wp:effectExtent l="19050" t="0" r="8255" b="0"/>
            <wp:docPr id="1" name="Рисунок 2" descr="C:\Users\NSedochenko\Desktop\первомайский район\крым первомайский  райо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Sedochenko\Desktop\первомайский район\крым первомайский  район.png"/>
                    <pic:cNvPicPr>
                      <a:picLocks noChangeAspect="1" noChangeArrowheads="1"/>
                    </pic:cNvPicPr>
                  </pic:nvPicPr>
                  <pic:blipFill>
                    <a:blip r:embed="rId13" cstate="print"/>
                    <a:srcRect/>
                    <a:stretch>
                      <a:fillRect/>
                    </a:stretch>
                  </pic:blipFill>
                  <pic:spPr bwMode="auto">
                    <a:xfrm>
                      <a:off x="0" y="0"/>
                      <a:ext cx="6049645" cy="3923665"/>
                    </a:xfrm>
                    <a:prstGeom prst="rect">
                      <a:avLst/>
                    </a:prstGeom>
                    <a:noFill/>
                    <a:ln w="9525">
                      <a:noFill/>
                      <a:miter lim="800000"/>
                      <a:headEnd/>
                      <a:tailEnd/>
                    </a:ln>
                  </pic:spPr>
                </pic:pic>
              </a:graphicData>
            </a:graphic>
          </wp:inline>
        </w:drawing>
      </w:r>
    </w:p>
    <w:p w:rsidR="007C0CFC" w:rsidRPr="00D81338" w:rsidRDefault="007C0CFC" w:rsidP="002200E2">
      <w:pPr>
        <w:pStyle w:val="ad"/>
        <w:spacing w:after="0" w:line="240" w:lineRule="auto"/>
        <w:ind w:left="0"/>
        <w:jc w:val="center"/>
        <w:rPr>
          <w:rFonts w:ascii="Times New Roman" w:hAnsi="Times New Roman" w:cs="Times New Roman"/>
          <w:sz w:val="28"/>
          <w:szCs w:val="28"/>
        </w:rPr>
      </w:pPr>
      <w:r w:rsidRPr="00D81338">
        <w:rPr>
          <w:rFonts w:ascii="Times New Roman" w:hAnsi="Times New Roman" w:cs="Times New Roman"/>
          <w:sz w:val="28"/>
          <w:szCs w:val="28"/>
        </w:rPr>
        <w:t>Рисунок 1. Расположение Первомайского района в структуре Республики Крым</w:t>
      </w:r>
    </w:p>
    <w:p w:rsidR="007C0CFC" w:rsidRPr="00D81338" w:rsidRDefault="007C0CFC" w:rsidP="002200E2">
      <w:pPr>
        <w:pStyle w:val="000"/>
        <w:spacing w:line="240" w:lineRule="auto"/>
        <w:rPr>
          <w:sz w:val="28"/>
        </w:rPr>
      </w:pPr>
    </w:p>
    <w:p w:rsidR="007C0CFC" w:rsidRPr="00D81338" w:rsidRDefault="007C0CFC" w:rsidP="002200E2">
      <w:pPr>
        <w:pStyle w:val="000"/>
        <w:spacing w:line="240" w:lineRule="auto"/>
        <w:rPr>
          <w:sz w:val="28"/>
        </w:rPr>
      </w:pPr>
      <w:r w:rsidRPr="00D81338">
        <w:rPr>
          <w:sz w:val="28"/>
        </w:rPr>
        <w:t xml:space="preserve">Алексеевское сельское поселение граничит: </w:t>
      </w:r>
    </w:p>
    <w:p w:rsidR="007C0CFC" w:rsidRPr="00D81338" w:rsidRDefault="007C0CFC" w:rsidP="002200E2">
      <w:pPr>
        <w:pStyle w:val="000"/>
        <w:numPr>
          <w:ilvl w:val="0"/>
          <w:numId w:val="39"/>
        </w:numPr>
        <w:tabs>
          <w:tab w:val="left" w:pos="993"/>
        </w:tabs>
        <w:spacing w:line="240" w:lineRule="auto"/>
        <w:ind w:left="0" w:firstLine="709"/>
        <w:rPr>
          <w:sz w:val="28"/>
        </w:rPr>
      </w:pPr>
      <w:r w:rsidRPr="00D81338">
        <w:rPr>
          <w:sz w:val="28"/>
        </w:rPr>
        <w:t xml:space="preserve">с севера – с </w:t>
      </w:r>
      <w:proofErr w:type="spellStart"/>
      <w:r w:rsidRPr="00D81338">
        <w:rPr>
          <w:sz w:val="28"/>
        </w:rPr>
        <w:t>Степновским</w:t>
      </w:r>
      <w:proofErr w:type="spellEnd"/>
      <w:r w:rsidRPr="00D81338">
        <w:rPr>
          <w:sz w:val="28"/>
        </w:rPr>
        <w:t xml:space="preserve"> сельским поселением; </w:t>
      </w:r>
    </w:p>
    <w:p w:rsidR="007C0CFC" w:rsidRPr="00D81338" w:rsidRDefault="007C0CFC" w:rsidP="002200E2">
      <w:pPr>
        <w:pStyle w:val="000"/>
        <w:numPr>
          <w:ilvl w:val="0"/>
          <w:numId w:val="39"/>
        </w:numPr>
        <w:tabs>
          <w:tab w:val="left" w:pos="993"/>
        </w:tabs>
        <w:spacing w:line="240" w:lineRule="auto"/>
        <w:ind w:left="0" w:firstLine="709"/>
        <w:rPr>
          <w:sz w:val="28"/>
        </w:rPr>
      </w:pPr>
      <w:r w:rsidRPr="00D81338">
        <w:rPr>
          <w:sz w:val="28"/>
        </w:rPr>
        <w:t xml:space="preserve">с запада – с </w:t>
      </w:r>
      <w:proofErr w:type="spellStart"/>
      <w:r w:rsidRPr="00D81338">
        <w:rPr>
          <w:sz w:val="28"/>
        </w:rPr>
        <w:t>Раздольненским</w:t>
      </w:r>
      <w:proofErr w:type="spellEnd"/>
      <w:r w:rsidRPr="00D81338">
        <w:rPr>
          <w:sz w:val="28"/>
        </w:rPr>
        <w:t xml:space="preserve"> районом;</w:t>
      </w:r>
    </w:p>
    <w:p w:rsidR="007C0CFC" w:rsidRPr="00D81338" w:rsidRDefault="007C0CFC" w:rsidP="002200E2">
      <w:pPr>
        <w:pStyle w:val="000"/>
        <w:numPr>
          <w:ilvl w:val="0"/>
          <w:numId w:val="39"/>
        </w:numPr>
        <w:tabs>
          <w:tab w:val="left" w:pos="993"/>
        </w:tabs>
        <w:spacing w:line="240" w:lineRule="auto"/>
        <w:ind w:left="0" w:firstLine="709"/>
        <w:rPr>
          <w:sz w:val="28"/>
        </w:rPr>
      </w:pPr>
      <w:r w:rsidRPr="00D81338">
        <w:rPr>
          <w:sz w:val="28"/>
        </w:rPr>
        <w:t xml:space="preserve">с востока – с </w:t>
      </w:r>
      <w:proofErr w:type="spellStart"/>
      <w:r w:rsidRPr="00D81338">
        <w:rPr>
          <w:sz w:val="28"/>
        </w:rPr>
        <w:t>Степновским</w:t>
      </w:r>
      <w:proofErr w:type="spellEnd"/>
      <w:r w:rsidRPr="00D81338">
        <w:rPr>
          <w:sz w:val="28"/>
        </w:rPr>
        <w:t xml:space="preserve"> и </w:t>
      </w:r>
      <w:proofErr w:type="spellStart"/>
      <w:r w:rsidRPr="00D81338">
        <w:rPr>
          <w:sz w:val="28"/>
        </w:rPr>
        <w:t>Сарыбашским</w:t>
      </w:r>
      <w:proofErr w:type="spellEnd"/>
      <w:r w:rsidRPr="00D81338">
        <w:rPr>
          <w:sz w:val="28"/>
        </w:rPr>
        <w:t xml:space="preserve"> </w:t>
      </w:r>
      <w:proofErr w:type="gramStart"/>
      <w:r w:rsidRPr="00D81338">
        <w:rPr>
          <w:sz w:val="28"/>
        </w:rPr>
        <w:t>сельскими</w:t>
      </w:r>
      <w:proofErr w:type="gramEnd"/>
      <w:r w:rsidRPr="00D81338">
        <w:rPr>
          <w:sz w:val="28"/>
        </w:rPr>
        <w:t xml:space="preserve"> </w:t>
      </w:r>
      <w:proofErr w:type="spellStart"/>
      <w:r w:rsidRPr="00D81338">
        <w:rPr>
          <w:sz w:val="28"/>
        </w:rPr>
        <w:t>поселенями</w:t>
      </w:r>
      <w:proofErr w:type="spellEnd"/>
      <w:r w:rsidRPr="00D81338">
        <w:rPr>
          <w:sz w:val="28"/>
        </w:rPr>
        <w:t>;</w:t>
      </w:r>
    </w:p>
    <w:p w:rsidR="007C0CFC" w:rsidRPr="00D81338" w:rsidRDefault="007C0CFC" w:rsidP="002200E2">
      <w:pPr>
        <w:pStyle w:val="000"/>
        <w:numPr>
          <w:ilvl w:val="0"/>
          <w:numId w:val="39"/>
        </w:numPr>
        <w:tabs>
          <w:tab w:val="left" w:pos="993"/>
        </w:tabs>
        <w:spacing w:line="240" w:lineRule="auto"/>
        <w:ind w:left="0" w:firstLine="709"/>
        <w:rPr>
          <w:sz w:val="28"/>
        </w:rPr>
      </w:pPr>
      <w:r w:rsidRPr="00D81338">
        <w:rPr>
          <w:sz w:val="28"/>
        </w:rPr>
        <w:t xml:space="preserve">с юга – с </w:t>
      </w:r>
      <w:proofErr w:type="spellStart"/>
      <w:r w:rsidRPr="00D81338">
        <w:rPr>
          <w:sz w:val="28"/>
        </w:rPr>
        <w:t>Кормовским</w:t>
      </w:r>
      <w:proofErr w:type="spellEnd"/>
      <w:r w:rsidRPr="00D81338">
        <w:rPr>
          <w:sz w:val="28"/>
        </w:rPr>
        <w:t xml:space="preserve"> сельским поселением.</w:t>
      </w:r>
    </w:p>
    <w:p w:rsidR="007F2F46" w:rsidRPr="00D81338" w:rsidRDefault="007C0CFC" w:rsidP="002200E2">
      <w:pPr>
        <w:pStyle w:val="ad"/>
        <w:spacing w:after="0" w:line="240" w:lineRule="auto"/>
        <w:ind w:left="0" w:firstLine="709"/>
        <w:jc w:val="both"/>
        <w:rPr>
          <w:rFonts w:ascii="Times New Roman" w:eastAsia="Times New Roman" w:hAnsi="Times New Roman" w:cs="Times New Roman"/>
          <w:spacing w:val="-1"/>
          <w:sz w:val="28"/>
          <w:szCs w:val="28"/>
        </w:rPr>
      </w:pPr>
      <w:r w:rsidRPr="00D81338">
        <w:rPr>
          <w:rFonts w:ascii="Times New Roman" w:hAnsi="Times New Roman" w:cs="Times New Roman"/>
          <w:sz w:val="28"/>
          <w:szCs w:val="28"/>
        </w:rPr>
        <w:lastRenderedPageBreak/>
        <w:t xml:space="preserve">Транспортное сообщение осуществляется по автомобильным дорогам регионального и межмуниципального значения </w:t>
      </w:r>
      <w:r w:rsidR="007F2F46" w:rsidRPr="00D81338">
        <w:rPr>
          <w:rFonts w:ascii="Times New Roman" w:hAnsi="Times New Roman" w:cs="Times New Roman"/>
          <w:sz w:val="28"/>
          <w:szCs w:val="28"/>
        </w:rPr>
        <w:t>«</w:t>
      </w:r>
      <w:r w:rsidRPr="00D81338">
        <w:rPr>
          <w:rFonts w:ascii="Times New Roman" w:hAnsi="Times New Roman" w:cs="Times New Roman"/>
          <w:spacing w:val="1"/>
          <w:sz w:val="28"/>
          <w:szCs w:val="28"/>
        </w:rPr>
        <w:t>Привольное до а/</w:t>
      </w:r>
      <w:proofErr w:type="spellStart"/>
      <w:r w:rsidRPr="00D81338">
        <w:rPr>
          <w:rFonts w:ascii="Times New Roman" w:hAnsi="Times New Roman" w:cs="Times New Roman"/>
          <w:spacing w:val="1"/>
          <w:sz w:val="28"/>
          <w:szCs w:val="28"/>
        </w:rPr>
        <w:t>д</w:t>
      </w:r>
      <w:proofErr w:type="spellEnd"/>
      <w:r w:rsidRPr="00D81338">
        <w:rPr>
          <w:rFonts w:ascii="Times New Roman" w:hAnsi="Times New Roman" w:cs="Times New Roman"/>
          <w:spacing w:val="1"/>
          <w:sz w:val="28"/>
          <w:szCs w:val="28"/>
        </w:rPr>
        <w:t xml:space="preserve"> </w:t>
      </w:r>
      <w:r w:rsidR="00C965AB" w:rsidRPr="00D81338">
        <w:rPr>
          <w:rFonts w:ascii="Times New Roman" w:hAnsi="Times New Roman" w:cs="Times New Roman"/>
          <w:spacing w:val="-7"/>
          <w:sz w:val="28"/>
          <w:szCs w:val="28"/>
        </w:rPr>
        <w:t>«</w:t>
      </w:r>
      <w:r w:rsidRPr="00D81338">
        <w:rPr>
          <w:rFonts w:ascii="Times New Roman" w:hAnsi="Times New Roman" w:cs="Times New Roman"/>
          <w:spacing w:val="-7"/>
          <w:sz w:val="28"/>
          <w:szCs w:val="28"/>
        </w:rPr>
        <w:t>Кормовое – Степное</w:t>
      </w:r>
      <w:r w:rsidR="00C965AB" w:rsidRPr="00D81338">
        <w:rPr>
          <w:rFonts w:ascii="Times New Roman" w:hAnsi="Times New Roman" w:cs="Times New Roman"/>
          <w:spacing w:val="-7"/>
          <w:sz w:val="28"/>
          <w:szCs w:val="28"/>
        </w:rPr>
        <w:t>»</w:t>
      </w:r>
      <w:r w:rsidRPr="00D81338">
        <w:rPr>
          <w:rFonts w:ascii="Times New Roman" w:hAnsi="Times New Roman" w:cs="Times New Roman"/>
          <w:sz w:val="28"/>
          <w:szCs w:val="28"/>
        </w:rPr>
        <w:t xml:space="preserve">, </w:t>
      </w:r>
      <w:r w:rsidRPr="00D81338">
        <w:rPr>
          <w:rFonts w:ascii="Times New Roman" w:hAnsi="Times New Roman" w:cs="Times New Roman"/>
          <w:spacing w:val="1"/>
          <w:sz w:val="28"/>
          <w:szCs w:val="28"/>
        </w:rPr>
        <w:t xml:space="preserve">Кормовое – Степное до </w:t>
      </w:r>
      <w:r w:rsidRPr="00D81338">
        <w:rPr>
          <w:rFonts w:ascii="Times New Roman" w:hAnsi="Times New Roman" w:cs="Times New Roman"/>
          <w:spacing w:val="-1"/>
          <w:sz w:val="28"/>
          <w:szCs w:val="28"/>
        </w:rPr>
        <w:t>а/</w:t>
      </w:r>
      <w:proofErr w:type="spellStart"/>
      <w:r w:rsidRPr="00D81338">
        <w:rPr>
          <w:rFonts w:ascii="Times New Roman" w:hAnsi="Times New Roman" w:cs="Times New Roman"/>
          <w:spacing w:val="-1"/>
          <w:sz w:val="28"/>
          <w:szCs w:val="28"/>
        </w:rPr>
        <w:t>д</w:t>
      </w:r>
      <w:proofErr w:type="spellEnd"/>
      <w:r w:rsidRPr="00D81338">
        <w:rPr>
          <w:rFonts w:ascii="Times New Roman" w:hAnsi="Times New Roman" w:cs="Times New Roman"/>
          <w:spacing w:val="-1"/>
          <w:sz w:val="28"/>
          <w:szCs w:val="28"/>
        </w:rPr>
        <w:t xml:space="preserve"> </w:t>
      </w:r>
      <w:r w:rsidR="00C965AB" w:rsidRPr="00D81338">
        <w:rPr>
          <w:rFonts w:ascii="Times New Roman" w:hAnsi="Times New Roman" w:cs="Times New Roman"/>
          <w:spacing w:val="-1"/>
          <w:sz w:val="28"/>
          <w:szCs w:val="28"/>
        </w:rPr>
        <w:t>«</w:t>
      </w:r>
      <w:r w:rsidRPr="00D81338">
        <w:rPr>
          <w:rFonts w:ascii="Times New Roman" w:hAnsi="Times New Roman" w:cs="Times New Roman"/>
          <w:spacing w:val="-1"/>
          <w:sz w:val="28"/>
          <w:szCs w:val="28"/>
        </w:rPr>
        <w:t xml:space="preserve">Красноперекопск – </w:t>
      </w:r>
      <w:r w:rsidRPr="00D81338">
        <w:rPr>
          <w:rFonts w:ascii="Times New Roman" w:hAnsi="Times New Roman" w:cs="Times New Roman"/>
          <w:sz w:val="28"/>
          <w:szCs w:val="28"/>
        </w:rPr>
        <w:t>Симферополь</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r w:rsidR="007F2F46" w:rsidRPr="00D81338">
        <w:rPr>
          <w:rFonts w:ascii="Times New Roman" w:hAnsi="Times New Roman" w:cs="Times New Roman"/>
          <w:sz w:val="28"/>
          <w:szCs w:val="28"/>
        </w:rPr>
        <w:t>«</w:t>
      </w:r>
      <w:r w:rsidRPr="00D81338">
        <w:rPr>
          <w:rFonts w:ascii="Times New Roman" w:eastAsia="Times New Roman" w:hAnsi="Times New Roman" w:cs="Times New Roman"/>
          <w:spacing w:val="1"/>
          <w:sz w:val="28"/>
          <w:szCs w:val="28"/>
        </w:rPr>
        <w:t xml:space="preserve">Воронки </w:t>
      </w:r>
      <w:proofErr w:type="gramStart"/>
      <w:r w:rsidRPr="00D81338">
        <w:rPr>
          <w:rFonts w:ascii="Times New Roman" w:eastAsia="Times New Roman" w:hAnsi="Times New Roman" w:cs="Times New Roman"/>
          <w:spacing w:val="1"/>
          <w:sz w:val="28"/>
          <w:szCs w:val="28"/>
        </w:rPr>
        <w:t>до</w:t>
      </w:r>
      <w:proofErr w:type="gramEnd"/>
      <w:r w:rsidRPr="00D81338">
        <w:rPr>
          <w:rFonts w:ascii="Times New Roman" w:eastAsia="Times New Roman" w:hAnsi="Times New Roman" w:cs="Times New Roman"/>
          <w:spacing w:val="1"/>
          <w:sz w:val="28"/>
          <w:szCs w:val="28"/>
        </w:rPr>
        <w:t xml:space="preserve"> а/</w:t>
      </w:r>
      <w:proofErr w:type="spellStart"/>
      <w:r w:rsidRPr="00D81338">
        <w:rPr>
          <w:rFonts w:ascii="Times New Roman" w:eastAsia="Times New Roman" w:hAnsi="Times New Roman" w:cs="Times New Roman"/>
          <w:spacing w:val="1"/>
          <w:sz w:val="28"/>
          <w:szCs w:val="28"/>
        </w:rPr>
        <w:t>д</w:t>
      </w:r>
      <w:proofErr w:type="spellEnd"/>
      <w:r w:rsidRPr="00D81338">
        <w:rPr>
          <w:rFonts w:ascii="Times New Roman" w:eastAsia="Times New Roman" w:hAnsi="Times New Roman" w:cs="Times New Roman"/>
          <w:spacing w:val="1"/>
          <w:sz w:val="28"/>
          <w:szCs w:val="28"/>
        </w:rPr>
        <w:t xml:space="preserve"> </w:t>
      </w:r>
      <w:r w:rsidR="00C965AB" w:rsidRPr="00D81338">
        <w:rPr>
          <w:rFonts w:ascii="Times New Roman" w:eastAsia="Times New Roman" w:hAnsi="Times New Roman" w:cs="Times New Roman"/>
          <w:spacing w:val="1"/>
          <w:sz w:val="28"/>
          <w:szCs w:val="28"/>
        </w:rPr>
        <w:t>«</w:t>
      </w:r>
      <w:r w:rsidRPr="00D81338">
        <w:rPr>
          <w:rFonts w:ascii="Times New Roman" w:eastAsia="Times New Roman" w:hAnsi="Times New Roman" w:cs="Times New Roman"/>
          <w:spacing w:val="1"/>
          <w:sz w:val="28"/>
          <w:szCs w:val="28"/>
        </w:rPr>
        <w:t xml:space="preserve">Красноперекопск – </w:t>
      </w:r>
      <w:r w:rsidRPr="00D81338">
        <w:rPr>
          <w:rFonts w:ascii="Times New Roman" w:eastAsia="Times New Roman" w:hAnsi="Times New Roman" w:cs="Times New Roman"/>
          <w:spacing w:val="-1"/>
          <w:sz w:val="28"/>
          <w:szCs w:val="28"/>
        </w:rPr>
        <w:t>Симферополь</w:t>
      </w:r>
      <w:r w:rsidR="00C965AB" w:rsidRPr="00D81338">
        <w:rPr>
          <w:rFonts w:ascii="Times New Roman" w:eastAsia="Times New Roman" w:hAnsi="Times New Roman" w:cs="Times New Roman"/>
          <w:spacing w:val="-1"/>
          <w:sz w:val="28"/>
          <w:szCs w:val="28"/>
        </w:rPr>
        <w:t>»</w:t>
      </w:r>
      <w:r w:rsidRPr="00D81338">
        <w:rPr>
          <w:rFonts w:ascii="Times New Roman" w:eastAsia="Times New Roman" w:hAnsi="Times New Roman" w:cs="Times New Roman"/>
          <w:spacing w:val="-1"/>
          <w:sz w:val="28"/>
          <w:szCs w:val="28"/>
        </w:rPr>
        <w:t xml:space="preserve">. </w:t>
      </w:r>
    </w:p>
    <w:p w:rsidR="007C0CFC" w:rsidRPr="00D81338" w:rsidRDefault="007C0CFC"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Удаленность от столицы Республики Крым г. Симферополя составляет 78 км. </w:t>
      </w:r>
      <w:proofErr w:type="gramStart"/>
      <w:r w:rsidRPr="00D81338">
        <w:rPr>
          <w:rFonts w:ascii="Times New Roman" w:hAnsi="Times New Roman" w:cs="Times New Roman"/>
          <w:sz w:val="28"/>
          <w:szCs w:val="28"/>
          <w:bdr w:val="none" w:sz="0" w:space="0" w:color="auto" w:frame="1"/>
          <w:shd w:val="clear" w:color="auto" w:fill="FFFFFF"/>
        </w:rPr>
        <w:t xml:space="preserve">Расстояние до райцентра </w:t>
      </w:r>
      <w:r w:rsidR="00CA3258" w:rsidRPr="00D81338">
        <w:rPr>
          <w:rFonts w:ascii="Times New Roman" w:hAnsi="Times New Roman" w:cs="Times New Roman"/>
          <w:sz w:val="28"/>
          <w:szCs w:val="28"/>
          <w:bdr w:val="none" w:sz="0" w:space="0" w:color="auto" w:frame="1"/>
          <w:shd w:val="clear" w:color="auto" w:fill="FFFFFF"/>
        </w:rPr>
        <w:t>(</w:t>
      </w:r>
      <w:proofErr w:type="spellStart"/>
      <w:r w:rsidR="00CA3258" w:rsidRPr="00D81338">
        <w:rPr>
          <w:rFonts w:ascii="Times New Roman" w:hAnsi="Times New Roman" w:cs="Times New Roman"/>
          <w:sz w:val="28"/>
          <w:szCs w:val="28"/>
          <w:bdr w:val="none" w:sz="0" w:space="0" w:color="auto" w:frame="1"/>
          <w:shd w:val="clear" w:color="auto" w:fill="FFFFFF"/>
        </w:rPr>
        <w:t>пгт</w:t>
      </w:r>
      <w:proofErr w:type="spellEnd"/>
      <w:r w:rsidR="00CA3258" w:rsidRPr="00D81338">
        <w:rPr>
          <w:rFonts w:ascii="Times New Roman" w:hAnsi="Times New Roman" w:cs="Times New Roman"/>
          <w:sz w:val="28"/>
          <w:szCs w:val="28"/>
          <w:bdr w:val="none" w:sz="0" w:space="0" w:color="auto" w:frame="1"/>
          <w:shd w:val="clear" w:color="auto" w:fill="FFFFFF"/>
        </w:rPr>
        <w:t>.</w:t>
      </w:r>
      <w:proofErr w:type="gramEnd"/>
      <w:r w:rsidR="00CA3258" w:rsidRPr="00D81338">
        <w:rPr>
          <w:rFonts w:ascii="Times New Roman" w:hAnsi="Times New Roman" w:cs="Times New Roman"/>
          <w:sz w:val="28"/>
          <w:szCs w:val="28"/>
          <w:bdr w:val="none" w:sz="0" w:space="0" w:color="auto" w:frame="1"/>
          <w:shd w:val="clear" w:color="auto" w:fill="FFFFFF"/>
        </w:rPr>
        <w:t xml:space="preserve"> </w:t>
      </w:r>
      <w:proofErr w:type="gramStart"/>
      <w:r w:rsidR="00CA3258" w:rsidRPr="00D81338">
        <w:rPr>
          <w:rFonts w:ascii="Times New Roman" w:hAnsi="Times New Roman" w:cs="Times New Roman"/>
          <w:sz w:val="28"/>
          <w:szCs w:val="28"/>
          <w:bdr w:val="none" w:sz="0" w:space="0" w:color="auto" w:frame="1"/>
          <w:shd w:val="clear" w:color="auto" w:fill="FFFFFF"/>
        </w:rPr>
        <w:t xml:space="preserve">Первомайское) </w:t>
      </w:r>
      <w:r w:rsidRPr="00D81338">
        <w:rPr>
          <w:rFonts w:ascii="Times New Roman" w:hAnsi="Times New Roman" w:cs="Times New Roman"/>
          <w:sz w:val="28"/>
          <w:szCs w:val="28"/>
          <w:bdr w:val="none" w:sz="0" w:space="0" w:color="auto" w:frame="1"/>
          <w:shd w:val="clear" w:color="auto" w:fill="FFFFFF"/>
        </w:rPr>
        <w:t xml:space="preserve">– </w:t>
      </w:r>
      <w:r w:rsidR="00CA3258" w:rsidRPr="00D81338">
        <w:rPr>
          <w:rFonts w:ascii="Times New Roman" w:hAnsi="Times New Roman" w:cs="Times New Roman"/>
          <w:sz w:val="28"/>
          <w:szCs w:val="28"/>
          <w:bdr w:val="none" w:sz="0" w:space="0" w:color="auto" w:frame="1"/>
          <w:shd w:val="clear" w:color="auto" w:fill="FFFFFF"/>
        </w:rPr>
        <w:t>34</w:t>
      </w:r>
      <w:r w:rsidRPr="00D81338">
        <w:rPr>
          <w:rFonts w:ascii="Times New Roman" w:hAnsi="Times New Roman" w:cs="Times New Roman"/>
          <w:sz w:val="28"/>
          <w:szCs w:val="28"/>
          <w:bdr w:val="none" w:sz="0" w:space="0" w:color="auto" w:frame="1"/>
          <w:shd w:val="clear" w:color="auto" w:fill="FFFFFF"/>
        </w:rPr>
        <w:t xml:space="preserve"> к</w:t>
      </w:r>
      <w:r w:rsidR="00CA3258" w:rsidRPr="00D81338">
        <w:rPr>
          <w:rFonts w:ascii="Times New Roman" w:hAnsi="Times New Roman" w:cs="Times New Roman"/>
          <w:sz w:val="28"/>
          <w:szCs w:val="28"/>
          <w:bdr w:val="none" w:sz="0" w:space="0" w:color="auto" w:frame="1"/>
          <w:shd w:val="clear" w:color="auto" w:fill="FFFFFF"/>
        </w:rPr>
        <w:t>м</w:t>
      </w:r>
      <w:r w:rsidRPr="00D81338">
        <w:rPr>
          <w:rFonts w:ascii="Times New Roman" w:hAnsi="Times New Roman" w:cs="Times New Roman"/>
          <w:sz w:val="28"/>
          <w:szCs w:val="28"/>
          <w:bdr w:val="none" w:sz="0" w:space="0" w:color="auto" w:frame="1"/>
          <w:shd w:val="clear" w:color="auto" w:fill="FFFFFF"/>
        </w:rPr>
        <w:t>, ближайшая железнодорожная станция –</w:t>
      </w:r>
      <w:r w:rsidRPr="00D81338">
        <w:rPr>
          <w:rStyle w:val="apple-converted-space"/>
          <w:rFonts w:ascii="Times New Roman" w:hAnsi="Times New Roman" w:cs="Times New Roman"/>
          <w:sz w:val="28"/>
          <w:szCs w:val="28"/>
          <w:bdr w:val="none" w:sz="0" w:space="0" w:color="auto" w:frame="1"/>
        </w:rPr>
        <w:t xml:space="preserve"> </w:t>
      </w:r>
      <w:r w:rsidRPr="00D81338">
        <w:rPr>
          <w:rFonts w:ascii="Times New Roman" w:hAnsi="Times New Roman" w:cs="Times New Roman"/>
          <w:sz w:val="28"/>
          <w:szCs w:val="28"/>
          <w:bdr w:val="none" w:sz="0" w:space="0" w:color="auto" w:frame="1"/>
          <w:shd w:val="clear" w:color="auto" w:fill="FFFFFF"/>
        </w:rPr>
        <w:t xml:space="preserve">Евпатория – </w:t>
      </w:r>
      <w:r w:rsidR="00CA3258" w:rsidRPr="00D81338">
        <w:rPr>
          <w:rFonts w:ascii="Times New Roman" w:hAnsi="Times New Roman" w:cs="Times New Roman"/>
          <w:sz w:val="28"/>
          <w:szCs w:val="28"/>
          <w:bdr w:val="none" w:sz="0" w:space="0" w:color="auto" w:frame="1"/>
        </w:rPr>
        <w:t>52</w:t>
      </w:r>
      <w:r w:rsidRPr="00D81338">
        <w:rPr>
          <w:rFonts w:ascii="Times New Roman" w:hAnsi="Times New Roman" w:cs="Times New Roman"/>
          <w:sz w:val="28"/>
          <w:szCs w:val="28"/>
          <w:bdr w:val="none" w:sz="0" w:space="0" w:color="auto" w:frame="1"/>
        </w:rPr>
        <w:t xml:space="preserve"> км.</w:t>
      </w:r>
      <w:proofErr w:type="gramEnd"/>
    </w:p>
    <w:p w:rsidR="007C0CFC" w:rsidRPr="00D81338" w:rsidRDefault="007C0CFC" w:rsidP="002200E2">
      <w:pPr>
        <w:pStyle w:val="ad"/>
        <w:spacing w:after="0" w:line="240" w:lineRule="auto"/>
        <w:ind w:left="709"/>
        <w:rPr>
          <w:rFonts w:ascii="Times New Roman" w:hAnsi="Times New Roman" w:cs="Times New Roman"/>
          <w:sz w:val="28"/>
          <w:szCs w:val="28"/>
        </w:rPr>
      </w:pPr>
    </w:p>
    <w:p w:rsidR="007C0CFC" w:rsidRPr="00D81338" w:rsidRDefault="007C0CFC" w:rsidP="002200E2">
      <w:pPr>
        <w:pStyle w:val="ad"/>
        <w:numPr>
          <w:ilvl w:val="2"/>
          <w:numId w:val="10"/>
        </w:numPr>
        <w:spacing w:after="0" w:line="240" w:lineRule="auto"/>
        <w:jc w:val="center"/>
        <w:outlineLvl w:val="2"/>
        <w:rPr>
          <w:rFonts w:ascii="Times New Roman" w:hAnsi="Times New Roman" w:cs="Times New Roman"/>
          <w:b/>
          <w:sz w:val="28"/>
          <w:szCs w:val="28"/>
        </w:rPr>
      </w:pPr>
      <w:bookmarkStart w:id="20" w:name="_Toc497069831"/>
      <w:bookmarkStart w:id="21" w:name="_Toc522015717"/>
      <w:r w:rsidRPr="00D81338">
        <w:rPr>
          <w:rFonts w:ascii="Times New Roman" w:hAnsi="Times New Roman" w:cs="Times New Roman"/>
          <w:b/>
          <w:sz w:val="28"/>
          <w:szCs w:val="28"/>
        </w:rPr>
        <w:t>Административно-территориальное устройство</w:t>
      </w:r>
      <w:bookmarkEnd w:id="20"/>
      <w:bookmarkEnd w:id="21"/>
    </w:p>
    <w:p w:rsidR="007C0CFC" w:rsidRPr="00D81338" w:rsidRDefault="007C0CFC" w:rsidP="002200E2">
      <w:pPr>
        <w:spacing w:after="0" w:line="240" w:lineRule="auto"/>
        <w:jc w:val="both"/>
        <w:rPr>
          <w:rFonts w:ascii="Times New Roman" w:hAnsi="Times New Roman" w:cs="Times New Roman"/>
          <w:sz w:val="28"/>
          <w:szCs w:val="28"/>
        </w:rPr>
      </w:pPr>
    </w:p>
    <w:p w:rsidR="007C0CFC" w:rsidRPr="00D81338" w:rsidRDefault="007C0CFC" w:rsidP="002200E2">
      <w:pPr>
        <w:spacing w:after="0" w:line="240" w:lineRule="auto"/>
        <w:ind w:firstLine="709"/>
        <w:jc w:val="both"/>
        <w:rPr>
          <w:rFonts w:ascii="Times New Roman" w:eastAsia="Calibri" w:hAnsi="Times New Roman" w:cs="Times New Roman"/>
          <w:sz w:val="28"/>
          <w:szCs w:val="28"/>
        </w:rPr>
      </w:pPr>
      <w:r w:rsidRPr="00D81338">
        <w:rPr>
          <w:rFonts w:ascii="Times New Roman" w:hAnsi="Times New Roman" w:cs="Times New Roman"/>
          <w:sz w:val="28"/>
          <w:szCs w:val="28"/>
        </w:rPr>
        <w:t xml:space="preserve">Устав муниципального образования Алексеевское сельское поселение Первомайского района Республики Крым принят решением 4-й сессии 1 созыва Алексеевского сельского совета от 02.02.2015 № 4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установлении границ муниципальных образований и статусе муниципальных образований в Республике Крым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7C0CFC" w:rsidRPr="00D81338" w:rsidRDefault="007C0C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состав территории Поселения входят населенные пункты: село Алексеевка, село Привольное.</w:t>
      </w:r>
    </w:p>
    <w:p w:rsidR="007C0CFC" w:rsidRPr="00D81338" w:rsidRDefault="007C0C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Административным центром Поселения является населенный пункт - село Алексеевка.</w:t>
      </w:r>
    </w:p>
    <w:p w:rsidR="007C0CFC" w:rsidRPr="00D81338" w:rsidRDefault="007C0C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Границы Поселения установлены статьей 10 Закона Республики Крым от 05.06.2014 № 15-ЗРК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установлении границ муниципальных образований и статусе муниципальных образований в Республике Крым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7C0CFC" w:rsidRPr="00D81338" w:rsidRDefault="007C0CFC" w:rsidP="002200E2">
      <w:pPr>
        <w:spacing w:after="0" w:line="240" w:lineRule="auto"/>
        <w:ind w:firstLine="709"/>
        <w:jc w:val="both"/>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Границы населённых пунктов Поселения определяются в соответствии с Законом Республики Крым от 31.06.2014 № 38-ЗРК </w:t>
      </w:r>
      <w:r w:rsidR="00C965AB" w:rsidRPr="00D81338">
        <w:rPr>
          <w:rFonts w:ascii="Times New Roman" w:eastAsia="Calibri" w:hAnsi="Times New Roman" w:cs="Times New Roman"/>
          <w:sz w:val="28"/>
          <w:szCs w:val="28"/>
        </w:rPr>
        <w:t>«</w:t>
      </w:r>
      <w:r w:rsidRPr="00D81338">
        <w:rPr>
          <w:rFonts w:ascii="Times New Roman" w:eastAsia="Calibri" w:hAnsi="Times New Roman" w:cs="Times New Roman"/>
          <w:sz w:val="28"/>
          <w:szCs w:val="28"/>
        </w:rPr>
        <w:t>Об особенностях регулирования имущественных и земельных отношений на территории Республики Крым</w:t>
      </w:r>
      <w:r w:rsidR="00C965AB" w:rsidRPr="00D81338">
        <w:rPr>
          <w:rFonts w:ascii="Times New Roman" w:eastAsia="Calibri" w:hAnsi="Times New Roman" w:cs="Times New Roman"/>
          <w:sz w:val="28"/>
          <w:szCs w:val="28"/>
        </w:rPr>
        <w:t>»</w:t>
      </w:r>
      <w:r w:rsidRPr="00D81338">
        <w:rPr>
          <w:rFonts w:ascii="Times New Roman" w:eastAsia="Calibri" w:hAnsi="Times New Roman" w:cs="Times New Roman"/>
          <w:sz w:val="28"/>
          <w:szCs w:val="28"/>
        </w:rPr>
        <w:t xml:space="preserve"> и другими нормативно-правовыми актами.</w:t>
      </w:r>
    </w:p>
    <w:p w:rsidR="00EB4C54" w:rsidRPr="00D81338" w:rsidRDefault="00EB4C54" w:rsidP="002200E2">
      <w:pPr>
        <w:spacing w:after="0" w:line="240" w:lineRule="auto"/>
        <w:jc w:val="both"/>
        <w:rPr>
          <w:rFonts w:ascii="Times New Roman" w:eastAsia="Calibri" w:hAnsi="Times New Roman" w:cs="Times New Roman"/>
          <w:sz w:val="28"/>
          <w:szCs w:val="28"/>
        </w:rPr>
      </w:pPr>
    </w:p>
    <w:p w:rsidR="00EB4C54" w:rsidRPr="00D81338" w:rsidRDefault="00EB4C54" w:rsidP="002200E2">
      <w:pPr>
        <w:pStyle w:val="ad"/>
        <w:numPr>
          <w:ilvl w:val="2"/>
          <w:numId w:val="10"/>
        </w:numPr>
        <w:spacing w:after="0" w:line="240" w:lineRule="auto"/>
        <w:outlineLvl w:val="2"/>
        <w:rPr>
          <w:rFonts w:ascii="Times New Roman" w:eastAsiaTheme="majorEastAsia" w:hAnsi="Times New Roman" w:cs="Times New Roman"/>
          <w:b/>
          <w:bCs/>
          <w:sz w:val="28"/>
          <w:szCs w:val="28"/>
        </w:rPr>
      </w:pPr>
      <w:bookmarkStart w:id="22" w:name="_Toc497069832"/>
      <w:bookmarkStart w:id="23" w:name="_Toc522015718"/>
      <w:r w:rsidRPr="00D81338">
        <w:rPr>
          <w:rFonts w:ascii="Times New Roman" w:eastAsiaTheme="majorEastAsia" w:hAnsi="Times New Roman" w:cs="Times New Roman"/>
          <w:b/>
          <w:bCs/>
          <w:sz w:val="28"/>
          <w:szCs w:val="28"/>
        </w:rPr>
        <w:t>Сведения о планах и программах комплексного социально-экономического развития муниципального образования</w:t>
      </w:r>
      <w:bookmarkEnd w:id="22"/>
      <w:bookmarkEnd w:id="23"/>
    </w:p>
    <w:p w:rsidR="00EB4C54" w:rsidRPr="00D81338" w:rsidRDefault="00EB4C54" w:rsidP="002200E2">
      <w:pPr>
        <w:pStyle w:val="ad"/>
        <w:tabs>
          <w:tab w:val="left" w:pos="1134"/>
        </w:tabs>
        <w:spacing w:after="0" w:line="240" w:lineRule="auto"/>
        <w:ind w:left="0" w:firstLine="709"/>
        <w:jc w:val="both"/>
        <w:rPr>
          <w:rFonts w:ascii="Times New Roman" w:hAnsi="Times New Roman" w:cs="Times New Roman"/>
          <w:sz w:val="28"/>
          <w:szCs w:val="28"/>
        </w:rPr>
      </w:pPr>
    </w:p>
    <w:p w:rsidR="00EB4C54" w:rsidRPr="00D81338" w:rsidRDefault="00EB4C54"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Сведения о нормативных правовых актах Республики Крым:</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Федеральная целевая программа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Социально- экономическое развитие Республики Крым и г. Севастополя до 2020 года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утвержденная постановлением Правительства Российской Федерации от 11.08.2014 № 790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федеральной целевой программы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Социально - экономическое развитие Республики Крым и г. Севастополя до 2020 года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C965AB"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w:t>
      </w:r>
      <w:r w:rsidR="00EB4C54" w:rsidRPr="00D81338">
        <w:rPr>
          <w:rFonts w:ascii="Times New Roman" w:hAnsi="Times New Roman" w:cs="Times New Roman"/>
          <w:sz w:val="28"/>
          <w:szCs w:val="28"/>
        </w:rPr>
        <w:t>Стратегия социально-экономического развития Республики Крым до 2030 года</w:t>
      </w:r>
      <w:r w:rsidRPr="00D81338">
        <w:rPr>
          <w:rFonts w:ascii="Times New Roman" w:hAnsi="Times New Roman" w:cs="Times New Roman"/>
          <w:sz w:val="28"/>
          <w:szCs w:val="28"/>
        </w:rPr>
        <w:t>»</w:t>
      </w:r>
      <w:r w:rsidR="00EB4C54" w:rsidRPr="00D81338">
        <w:rPr>
          <w:rFonts w:ascii="Times New Roman" w:hAnsi="Times New Roman" w:cs="Times New Roman"/>
          <w:sz w:val="28"/>
          <w:szCs w:val="28"/>
        </w:rPr>
        <w:t>, утвержденная Законом Республики Крым от 09.01.2017 № 352-ЗРК/2017.</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Совет министров республики Крым Постановление от 29.10.2014 № 423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 сельского хозяйства и регулирования рынков сельскохозяйственной продукции, сырья и продовольствия Республики Крым на 2015-2017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Совет министров республики Крым Постановление от 23.12. 2014 № 542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Экономическое развитие и инновационная экономика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на 2015-2017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Совет министров республики Крым Постановление от 15.04.2016 № 154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Доступная среда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на 2016 -2018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Совета министров Республики Крым от 30.12.2014 № 648 (ред. от 22.12.2015)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Охрана окружающей среды и рационального использования природных ресурсов Республики Крым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на 2015-2017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B33D0A" w:rsidRDefault="00B33D0A" w:rsidP="00B33D0A">
      <w:pPr>
        <w:pStyle w:val="ad"/>
        <w:numPr>
          <w:ilvl w:val="0"/>
          <w:numId w:val="1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Постановление Совета министров Республики Крым от 29 декабря 2016 года №650 «Об утверждении Государственной программы развития курортов и туризма в Республике Крым на 2017-2020 годы».</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Совета министров Республики Крым от 16.05.2016 № 204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 образования в Республике Крым на 2016-2018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Совета министров Республики Крым от 09.12.2014 № 500 (ред. от 30.10.2015)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 промышленного комплекса Республики Крым на 2015-2017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(вместе 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Перечнем основных </w:t>
      </w:r>
      <w:proofErr w:type="gramStart"/>
      <w:r w:rsidRPr="00D81338">
        <w:rPr>
          <w:rFonts w:ascii="Times New Roman" w:hAnsi="Times New Roman" w:cs="Times New Roman"/>
          <w:sz w:val="28"/>
          <w:szCs w:val="28"/>
        </w:rPr>
        <w:t>мероприятий Государственной программы развития промышленного комплекса Республики</w:t>
      </w:r>
      <w:proofErr w:type="gramEnd"/>
      <w:r w:rsidRPr="00D81338">
        <w:rPr>
          <w:rFonts w:ascii="Times New Roman" w:hAnsi="Times New Roman" w:cs="Times New Roman"/>
          <w:sz w:val="28"/>
          <w:szCs w:val="28"/>
        </w:rPr>
        <w:t xml:space="preserve"> Крым на 2015-2017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w:t>
      </w:r>
      <w:r w:rsidR="00B64DA7" w:rsidRPr="00D81338">
        <w:rPr>
          <w:rFonts w:ascii="Times New Roman" w:hAnsi="Times New Roman" w:cs="Times New Roman"/>
          <w:sz w:val="28"/>
          <w:szCs w:val="28"/>
        </w:rPr>
        <w:t xml:space="preserve"> Республики Крым от 12.05.2015</w:t>
      </w:r>
      <w:r w:rsidRPr="00D81338">
        <w:rPr>
          <w:rFonts w:ascii="Times New Roman" w:hAnsi="Times New Roman" w:cs="Times New Roman"/>
          <w:sz w:val="28"/>
          <w:szCs w:val="28"/>
        </w:rPr>
        <w:t xml:space="preserve"> №</w:t>
      </w:r>
      <w:r w:rsidR="00B64DA7"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251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 рыбного хозяйства Респу</w:t>
      </w:r>
      <w:r w:rsidR="00B64DA7" w:rsidRPr="00D81338">
        <w:rPr>
          <w:rFonts w:ascii="Times New Roman" w:hAnsi="Times New Roman" w:cs="Times New Roman"/>
          <w:sz w:val="28"/>
          <w:szCs w:val="28"/>
        </w:rPr>
        <w:t>блики Крым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Совета министров </w:t>
      </w:r>
      <w:r w:rsidR="00B64DA7" w:rsidRPr="00D81338">
        <w:rPr>
          <w:rFonts w:ascii="Times New Roman" w:hAnsi="Times New Roman" w:cs="Times New Roman"/>
          <w:sz w:val="28"/>
          <w:szCs w:val="28"/>
        </w:rPr>
        <w:t>Республики Крым от 30.12.2014</w:t>
      </w:r>
      <w:r w:rsidRPr="00D81338">
        <w:rPr>
          <w:rFonts w:ascii="Times New Roman" w:hAnsi="Times New Roman" w:cs="Times New Roman"/>
          <w:sz w:val="28"/>
          <w:szCs w:val="28"/>
        </w:rPr>
        <w:t xml:space="preserve"> №</w:t>
      </w:r>
      <w:r w:rsidR="00B64DA7" w:rsidRPr="00D81338">
        <w:rPr>
          <w:rFonts w:ascii="Times New Roman" w:hAnsi="Times New Roman" w:cs="Times New Roman"/>
          <w:sz w:val="28"/>
          <w:szCs w:val="28"/>
        </w:rPr>
        <w:t xml:space="preserve"> </w:t>
      </w:r>
      <w:r w:rsidRPr="00D81338">
        <w:rPr>
          <w:rFonts w:ascii="Times New Roman" w:hAnsi="Times New Roman" w:cs="Times New Roman"/>
          <w:sz w:val="28"/>
          <w:szCs w:val="28"/>
        </w:rPr>
        <w:t>647 (ре</w:t>
      </w:r>
      <w:r w:rsidR="00B64DA7" w:rsidRPr="00D81338">
        <w:rPr>
          <w:rFonts w:ascii="Times New Roman" w:hAnsi="Times New Roman" w:cs="Times New Roman"/>
          <w:sz w:val="28"/>
          <w:szCs w:val="28"/>
        </w:rPr>
        <w:t>д. от 31.03.2016</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 строительной отрасли Респу</w:t>
      </w:r>
      <w:r w:rsidR="00B64DA7" w:rsidRPr="00D81338">
        <w:rPr>
          <w:rFonts w:ascii="Times New Roman" w:hAnsi="Times New Roman" w:cs="Times New Roman"/>
          <w:sz w:val="28"/>
          <w:szCs w:val="28"/>
        </w:rPr>
        <w:t>блики Крым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w:t>
      </w:r>
      <w:r w:rsidR="00B64DA7" w:rsidRPr="00D81338">
        <w:rPr>
          <w:rFonts w:ascii="Times New Roman" w:hAnsi="Times New Roman" w:cs="Times New Roman"/>
          <w:sz w:val="28"/>
          <w:szCs w:val="28"/>
        </w:rPr>
        <w:t xml:space="preserve"> Республики Крым от 23.12.2014 № 539 (ред. от 22.12.2015</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 водохозяйственного комплекса Респу</w:t>
      </w:r>
      <w:r w:rsidR="00B64DA7" w:rsidRPr="00D81338">
        <w:rPr>
          <w:rFonts w:ascii="Times New Roman" w:hAnsi="Times New Roman" w:cs="Times New Roman"/>
          <w:sz w:val="28"/>
          <w:szCs w:val="28"/>
        </w:rPr>
        <w:t>блики Крым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 Р</w:t>
      </w:r>
      <w:r w:rsidR="00B64DA7" w:rsidRPr="00D81338">
        <w:rPr>
          <w:rFonts w:ascii="Times New Roman" w:hAnsi="Times New Roman" w:cs="Times New Roman"/>
          <w:sz w:val="28"/>
          <w:szCs w:val="28"/>
        </w:rPr>
        <w:t xml:space="preserve">еспублики Крым от 21.07.2015 </w:t>
      </w:r>
      <w:r w:rsidRPr="00D81338">
        <w:rPr>
          <w:rFonts w:ascii="Times New Roman" w:hAnsi="Times New Roman" w:cs="Times New Roman"/>
          <w:sz w:val="28"/>
          <w:szCs w:val="28"/>
        </w:rPr>
        <w:t>№</w:t>
      </w:r>
      <w:r w:rsidR="00B64DA7" w:rsidRPr="00D81338">
        <w:rPr>
          <w:rFonts w:ascii="Times New Roman" w:hAnsi="Times New Roman" w:cs="Times New Roman"/>
          <w:sz w:val="28"/>
          <w:szCs w:val="28"/>
        </w:rPr>
        <w:t xml:space="preserve"> 415 (ред. от 10.11.2015</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 здравоохранения в Республике Крым на 2015</w:t>
      </w:r>
      <w:r w:rsidR="00B64DA7" w:rsidRPr="00D81338">
        <w:rPr>
          <w:rFonts w:ascii="Times New Roman" w:hAnsi="Times New Roman" w:cs="Times New Roman"/>
          <w:sz w:val="28"/>
          <w:szCs w:val="28"/>
        </w:rPr>
        <w:t>-</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Совета министров </w:t>
      </w:r>
      <w:r w:rsidR="00B64DA7" w:rsidRPr="00D81338">
        <w:rPr>
          <w:rFonts w:ascii="Times New Roman" w:hAnsi="Times New Roman" w:cs="Times New Roman"/>
          <w:sz w:val="28"/>
          <w:szCs w:val="28"/>
        </w:rPr>
        <w:t>Республики Крым от 09.02.2015</w:t>
      </w:r>
      <w:r w:rsidRPr="00D81338">
        <w:rPr>
          <w:rFonts w:ascii="Times New Roman" w:hAnsi="Times New Roman" w:cs="Times New Roman"/>
          <w:sz w:val="28"/>
          <w:szCs w:val="28"/>
        </w:rPr>
        <w:t xml:space="preserve"> №</w:t>
      </w:r>
      <w:r w:rsidR="00B64DA7" w:rsidRPr="00D81338">
        <w:rPr>
          <w:rFonts w:ascii="Times New Roman" w:hAnsi="Times New Roman" w:cs="Times New Roman"/>
          <w:sz w:val="28"/>
          <w:szCs w:val="28"/>
        </w:rPr>
        <w:t xml:space="preserve"> 32 (ред. от 19.01.2016</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Развитие культуры и сохранения объектов культурного наследия Республики </w:t>
      </w:r>
      <w:r w:rsidR="00B64DA7" w:rsidRPr="00D81338">
        <w:rPr>
          <w:rFonts w:ascii="Times New Roman" w:hAnsi="Times New Roman" w:cs="Times New Roman"/>
          <w:sz w:val="28"/>
          <w:szCs w:val="28"/>
        </w:rPr>
        <w:t>Крым</w:t>
      </w:r>
      <w:r w:rsidR="00C965AB" w:rsidRPr="00D81338">
        <w:rPr>
          <w:rFonts w:ascii="Times New Roman" w:hAnsi="Times New Roman" w:cs="Times New Roman"/>
          <w:sz w:val="28"/>
          <w:szCs w:val="28"/>
        </w:rPr>
        <w:t>»</w:t>
      </w:r>
      <w:r w:rsidR="00B64DA7" w:rsidRPr="00D81338">
        <w:rPr>
          <w:rFonts w:ascii="Times New Roman" w:hAnsi="Times New Roman" w:cs="Times New Roman"/>
          <w:sz w:val="28"/>
          <w:szCs w:val="28"/>
        </w:rPr>
        <w:t xml:space="preserve">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 Республики Крым от 30.12.2014 №</w:t>
      </w:r>
      <w:r w:rsidR="00B64DA7" w:rsidRPr="00D81338">
        <w:rPr>
          <w:rFonts w:ascii="Times New Roman" w:hAnsi="Times New Roman" w:cs="Times New Roman"/>
          <w:sz w:val="28"/>
          <w:szCs w:val="28"/>
        </w:rPr>
        <w:t xml:space="preserve"> 654 (ред. от 22.12.2015</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Развитие лесного и охотничьего хозяйства в Респуб</w:t>
      </w:r>
      <w:r w:rsidR="00B64DA7" w:rsidRPr="00D81338">
        <w:rPr>
          <w:rFonts w:ascii="Times New Roman" w:hAnsi="Times New Roman" w:cs="Times New Roman"/>
          <w:sz w:val="28"/>
          <w:szCs w:val="28"/>
        </w:rPr>
        <w:t>лике Крым</w:t>
      </w:r>
      <w:r w:rsidR="00C965AB" w:rsidRPr="00D81338">
        <w:rPr>
          <w:rFonts w:ascii="Times New Roman" w:hAnsi="Times New Roman" w:cs="Times New Roman"/>
          <w:sz w:val="28"/>
          <w:szCs w:val="28"/>
        </w:rPr>
        <w:t>»</w:t>
      </w:r>
      <w:r w:rsidR="00B64DA7" w:rsidRPr="00D81338">
        <w:rPr>
          <w:rFonts w:ascii="Times New Roman" w:hAnsi="Times New Roman" w:cs="Times New Roman"/>
          <w:sz w:val="28"/>
          <w:szCs w:val="28"/>
        </w:rPr>
        <w:t xml:space="preserve">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 Р</w:t>
      </w:r>
      <w:r w:rsidR="00B64DA7" w:rsidRPr="00D81338">
        <w:rPr>
          <w:rFonts w:ascii="Times New Roman" w:hAnsi="Times New Roman" w:cs="Times New Roman"/>
          <w:sz w:val="28"/>
          <w:szCs w:val="28"/>
        </w:rPr>
        <w:t xml:space="preserve">еспублики Крым от 30.04.2015 </w:t>
      </w:r>
      <w:r w:rsidRPr="00D81338">
        <w:rPr>
          <w:rFonts w:ascii="Times New Roman" w:hAnsi="Times New Roman" w:cs="Times New Roman"/>
          <w:sz w:val="28"/>
          <w:szCs w:val="28"/>
        </w:rPr>
        <w:t>№</w:t>
      </w:r>
      <w:r w:rsidR="00B64DA7"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242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Развитие рынка газомоторного топ</w:t>
      </w:r>
      <w:r w:rsidR="00B64DA7" w:rsidRPr="00D81338">
        <w:rPr>
          <w:rFonts w:ascii="Times New Roman" w:hAnsi="Times New Roman" w:cs="Times New Roman"/>
          <w:sz w:val="28"/>
          <w:szCs w:val="28"/>
        </w:rPr>
        <w:t>лива в Республике Крым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Постановление Совета министров Республики Крым от 09.04.201</w:t>
      </w:r>
      <w:r w:rsidR="00B64DA7" w:rsidRPr="00D81338">
        <w:rPr>
          <w:rFonts w:ascii="Times New Roman" w:hAnsi="Times New Roman" w:cs="Times New Roman"/>
          <w:sz w:val="28"/>
          <w:szCs w:val="28"/>
        </w:rPr>
        <w:t>5 № 186 (ред. от 19.01.2016</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Развитие топливно-энергетического комплекса Респу</w:t>
      </w:r>
      <w:r w:rsidR="00B64DA7" w:rsidRPr="00D81338">
        <w:rPr>
          <w:rFonts w:ascii="Times New Roman" w:hAnsi="Times New Roman" w:cs="Times New Roman"/>
          <w:sz w:val="28"/>
          <w:szCs w:val="28"/>
        </w:rPr>
        <w:t>блики Крым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Совета министров </w:t>
      </w:r>
      <w:r w:rsidR="00B64DA7" w:rsidRPr="00D81338">
        <w:rPr>
          <w:rFonts w:ascii="Times New Roman" w:hAnsi="Times New Roman" w:cs="Times New Roman"/>
          <w:sz w:val="28"/>
          <w:szCs w:val="28"/>
        </w:rPr>
        <w:t>Республики Крым от 23.12.2014</w:t>
      </w:r>
      <w:r w:rsidRPr="00D81338">
        <w:rPr>
          <w:rFonts w:ascii="Times New Roman" w:hAnsi="Times New Roman" w:cs="Times New Roman"/>
          <w:sz w:val="28"/>
          <w:szCs w:val="28"/>
        </w:rPr>
        <w:t xml:space="preserve"> №</w:t>
      </w:r>
      <w:r w:rsidR="00B64DA7" w:rsidRPr="00D81338">
        <w:rPr>
          <w:rFonts w:ascii="Times New Roman" w:hAnsi="Times New Roman" w:cs="Times New Roman"/>
          <w:sz w:val="28"/>
          <w:szCs w:val="28"/>
        </w:rPr>
        <w:t xml:space="preserve"> </w:t>
      </w:r>
      <w:r w:rsidRPr="00D81338">
        <w:rPr>
          <w:rFonts w:ascii="Times New Roman" w:hAnsi="Times New Roman" w:cs="Times New Roman"/>
          <w:sz w:val="28"/>
          <w:szCs w:val="28"/>
        </w:rPr>
        <w:t>543 (ред. от 20.07</w:t>
      </w:r>
      <w:r w:rsidR="00B64DA7" w:rsidRPr="00D81338">
        <w:rPr>
          <w:rFonts w:ascii="Times New Roman" w:hAnsi="Times New Roman" w:cs="Times New Roman"/>
          <w:sz w:val="28"/>
          <w:szCs w:val="28"/>
        </w:rPr>
        <w:t>.2015</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Развитие транспортно-дорожного комплекса Респуб</w:t>
      </w:r>
      <w:r w:rsidR="00B64DA7" w:rsidRPr="00D81338">
        <w:rPr>
          <w:rFonts w:ascii="Times New Roman" w:hAnsi="Times New Roman" w:cs="Times New Roman"/>
          <w:sz w:val="28"/>
          <w:szCs w:val="28"/>
        </w:rPr>
        <w:t>лики Крым</w:t>
      </w:r>
      <w:r w:rsidR="00C965AB" w:rsidRPr="00D81338">
        <w:rPr>
          <w:rFonts w:ascii="Times New Roman" w:hAnsi="Times New Roman" w:cs="Times New Roman"/>
          <w:sz w:val="28"/>
          <w:szCs w:val="28"/>
        </w:rPr>
        <w:t>»</w:t>
      </w:r>
      <w:r w:rsidR="00B64DA7" w:rsidRPr="00D81338">
        <w:rPr>
          <w:rFonts w:ascii="Times New Roman" w:hAnsi="Times New Roman" w:cs="Times New Roman"/>
          <w:sz w:val="28"/>
          <w:szCs w:val="28"/>
        </w:rPr>
        <w:t xml:space="preserve">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 Р</w:t>
      </w:r>
      <w:r w:rsidR="00B64DA7" w:rsidRPr="00D81338">
        <w:rPr>
          <w:rFonts w:ascii="Times New Roman" w:hAnsi="Times New Roman" w:cs="Times New Roman"/>
          <w:sz w:val="28"/>
          <w:szCs w:val="28"/>
        </w:rPr>
        <w:t xml:space="preserve">еспублики Крым от 10.02.2015 </w:t>
      </w:r>
      <w:r w:rsidRPr="00D81338">
        <w:rPr>
          <w:rFonts w:ascii="Times New Roman" w:hAnsi="Times New Roman" w:cs="Times New Roman"/>
          <w:sz w:val="28"/>
          <w:szCs w:val="28"/>
        </w:rPr>
        <w:t>№</w:t>
      </w:r>
      <w:r w:rsidR="00B64DA7"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33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реформирования жилищно-коммунального хозяйства Респу</w:t>
      </w:r>
      <w:r w:rsidR="00B64DA7" w:rsidRPr="00D81338">
        <w:rPr>
          <w:rFonts w:ascii="Times New Roman" w:hAnsi="Times New Roman" w:cs="Times New Roman"/>
          <w:sz w:val="28"/>
          <w:szCs w:val="28"/>
        </w:rPr>
        <w:t>блики Крым на 2015-2</w:t>
      </w:r>
      <w:r w:rsidRPr="00D81338">
        <w:rPr>
          <w:rFonts w:ascii="Times New Roman" w:hAnsi="Times New Roman" w:cs="Times New Roman"/>
          <w:sz w:val="28"/>
          <w:szCs w:val="28"/>
        </w:rPr>
        <w:t>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 Республики Крым от 28.12.201</w:t>
      </w:r>
      <w:r w:rsidR="00B64DA7" w:rsidRPr="00D81338">
        <w:rPr>
          <w:rFonts w:ascii="Times New Roman" w:hAnsi="Times New Roman" w:cs="Times New Roman"/>
          <w:sz w:val="28"/>
          <w:szCs w:val="28"/>
        </w:rPr>
        <w:t>5 № 842 (ред. от 10.03.2016</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Социальная поддержка граждан Респу</w:t>
      </w:r>
      <w:r w:rsidR="00B64DA7" w:rsidRPr="00D81338">
        <w:rPr>
          <w:rFonts w:ascii="Times New Roman" w:hAnsi="Times New Roman" w:cs="Times New Roman"/>
          <w:sz w:val="28"/>
          <w:szCs w:val="28"/>
        </w:rPr>
        <w:t>блики Крым на 2015-</w:t>
      </w:r>
      <w:r w:rsidRPr="00D81338">
        <w:rPr>
          <w:rFonts w:ascii="Times New Roman" w:hAnsi="Times New Roman" w:cs="Times New Roman"/>
          <w:sz w:val="28"/>
          <w:szCs w:val="28"/>
        </w:rPr>
        <w:t>2020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Совета министров </w:t>
      </w:r>
      <w:r w:rsidR="00B64DA7" w:rsidRPr="00D81338">
        <w:rPr>
          <w:rFonts w:ascii="Times New Roman" w:hAnsi="Times New Roman" w:cs="Times New Roman"/>
          <w:sz w:val="28"/>
          <w:szCs w:val="28"/>
        </w:rPr>
        <w:t>Республики Крым от 23.12.2015</w:t>
      </w:r>
      <w:r w:rsidRPr="00D81338">
        <w:rPr>
          <w:rFonts w:ascii="Times New Roman" w:hAnsi="Times New Roman" w:cs="Times New Roman"/>
          <w:sz w:val="28"/>
          <w:szCs w:val="28"/>
        </w:rPr>
        <w:t xml:space="preserve"> №</w:t>
      </w:r>
      <w:r w:rsidR="00B64DA7"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836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труда и занятости населения Респу</w:t>
      </w:r>
      <w:r w:rsidR="00B64DA7" w:rsidRPr="00D81338">
        <w:rPr>
          <w:rFonts w:ascii="Times New Roman" w:hAnsi="Times New Roman" w:cs="Times New Roman"/>
          <w:sz w:val="28"/>
          <w:szCs w:val="28"/>
        </w:rPr>
        <w:t>блики Крым на 2015-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 Республики Крым от 30.12.201</w:t>
      </w:r>
      <w:r w:rsidR="00B64DA7" w:rsidRPr="00D81338">
        <w:rPr>
          <w:rFonts w:ascii="Times New Roman" w:hAnsi="Times New Roman" w:cs="Times New Roman"/>
          <w:sz w:val="28"/>
          <w:szCs w:val="28"/>
        </w:rPr>
        <w:t>4 № 646 (ред. от 18.11.2015</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Управление государственным имуществом Республики Крым на 201</w:t>
      </w:r>
      <w:r w:rsidR="00B64DA7" w:rsidRPr="00D81338">
        <w:rPr>
          <w:rFonts w:ascii="Times New Roman" w:hAnsi="Times New Roman" w:cs="Times New Roman"/>
          <w:sz w:val="28"/>
          <w:szCs w:val="28"/>
        </w:rPr>
        <w:t>5-</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Совета министров </w:t>
      </w:r>
      <w:r w:rsidR="00B64DA7" w:rsidRPr="00D81338">
        <w:rPr>
          <w:rFonts w:ascii="Times New Roman" w:hAnsi="Times New Roman" w:cs="Times New Roman"/>
          <w:sz w:val="28"/>
          <w:szCs w:val="28"/>
        </w:rPr>
        <w:t>Республики Крым от 10.11.2015</w:t>
      </w:r>
      <w:r w:rsidRPr="00D81338">
        <w:rPr>
          <w:rFonts w:ascii="Times New Roman" w:hAnsi="Times New Roman" w:cs="Times New Roman"/>
          <w:sz w:val="28"/>
          <w:szCs w:val="28"/>
        </w:rPr>
        <w:t xml:space="preserve"> № 705 </w:t>
      </w:r>
      <w:r w:rsidR="00B64DA7" w:rsidRPr="00D81338">
        <w:rPr>
          <w:rFonts w:ascii="Times New Roman" w:hAnsi="Times New Roman" w:cs="Times New Roman"/>
          <w:sz w:val="28"/>
          <w:szCs w:val="28"/>
        </w:rPr>
        <w:t>(ред. от 05.04.2016</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Об утверждении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Защита населения и территорий от чрезвычайных ситуаций, развитие пожарной охраны и обеспечение безопасности людей на водных объектах в Респуб</w:t>
      </w:r>
      <w:r w:rsidR="00B64DA7" w:rsidRPr="00D81338">
        <w:rPr>
          <w:rFonts w:ascii="Times New Roman" w:hAnsi="Times New Roman" w:cs="Times New Roman"/>
          <w:sz w:val="28"/>
          <w:szCs w:val="28"/>
        </w:rPr>
        <w:t>лике Крым</w:t>
      </w:r>
      <w:r w:rsidR="00C965AB" w:rsidRPr="00D81338">
        <w:rPr>
          <w:rFonts w:ascii="Times New Roman" w:hAnsi="Times New Roman" w:cs="Times New Roman"/>
          <w:sz w:val="28"/>
          <w:szCs w:val="28"/>
        </w:rPr>
        <w:t>»</w:t>
      </w:r>
      <w:r w:rsidR="00B64DA7" w:rsidRPr="00D81338">
        <w:rPr>
          <w:rFonts w:ascii="Times New Roman" w:hAnsi="Times New Roman" w:cs="Times New Roman"/>
          <w:sz w:val="28"/>
          <w:szCs w:val="28"/>
        </w:rPr>
        <w:t xml:space="preserve"> на 2016-</w:t>
      </w:r>
      <w:r w:rsidRPr="00D81338">
        <w:rPr>
          <w:rFonts w:ascii="Times New Roman" w:hAnsi="Times New Roman" w:cs="Times New Roman"/>
          <w:sz w:val="28"/>
          <w:szCs w:val="28"/>
        </w:rPr>
        <w:t>2018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pStyle w:val="ad"/>
        <w:numPr>
          <w:ilvl w:val="0"/>
          <w:numId w:val="111"/>
        </w:numPr>
        <w:tabs>
          <w:tab w:val="left" w:pos="1276"/>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Постановление Совета министров Республики Крым от 30</w:t>
      </w:r>
      <w:r w:rsidR="00B64DA7" w:rsidRPr="00D81338">
        <w:rPr>
          <w:rFonts w:ascii="Times New Roman" w:hAnsi="Times New Roman" w:cs="Times New Roman"/>
          <w:sz w:val="28"/>
          <w:szCs w:val="28"/>
        </w:rPr>
        <w:t xml:space="preserve">.12.2015 </w:t>
      </w:r>
      <w:r w:rsidRPr="00D81338">
        <w:rPr>
          <w:rFonts w:ascii="Times New Roman" w:hAnsi="Times New Roman" w:cs="Times New Roman"/>
          <w:sz w:val="28"/>
          <w:szCs w:val="28"/>
        </w:rPr>
        <w:t>№</w:t>
      </w:r>
      <w:r w:rsidR="00B64DA7"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874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 физической Культуры и с</w:t>
      </w:r>
      <w:r w:rsidR="00B64DA7" w:rsidRPr="00D81338">
        <w:rPr>
          <w:rFonts w:ascii="Times New Roman" w:hAnsi="Times New Roman" w:cs="Times New Roman"/>
          <w:sz w:val="28"/>
          <w:szCs w:val="28"/>
        </w:rPr>
        <w:t>порта в республике Крым на 2015-</w:t>
      </w:r>
      <w:r w:rsidRPr="00D81338">
        <w:rPr>
          <w:rFonts w:ascii="Times New Roman" w:hAnsi="Times New Roman" w:cs="Times New Roman"/>
          <w:sz w:val="28"/>
          <w:szCs w:val="28"/>
        </w:rPr>
        <w:t>2020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EB4C54" w:rsidRPr="00D81338" w:rsidRDefault="00EB4C54" w:rsidP="002200E2">
      <w:pPr>
        <w:tabs>
          <w:tab w:val="left" w:pos="1134"/>
        </w:tabs>
        <w:spacing w:after="0" w:line="240" w:lineRule="auto"/>
        <w:ind w:firstLine="709"/>
        <w:jc w:val="both"/>
        <w:rPr>
          <w:rFonts w:ascii="Times New Roman" w:hAnsi="Times New Roman" w:cs="Times New Roman"/>
          <w:sz w:val="28"/>
          <w:szCs w:val="28"/>
        </w:rPr>
      </w:pPr>
    </w:p>
    <w:p w:rsidR="00EB4C54" w:rsidRPr="00D81338" w:rsidRDefault="00EB4C54" w:rsidP="002200E2">
      <w:pPr>
        <w:autoSpaceDE w:val="0"/>
        <w:autoSpaceDN w:val="0"/>
        <w:adjustRightInd w:val="0"/>
        <w:spacing w:after="0" w:line="240" w:lineRule="auto"/>
        <w:ind w:firstLine="709"/>
        <w:contextualSpacing/>
        <w:jc w:val="both"/>
        <w:rPr>
          <w:rFonts w:ascii="Times New Roman" w:hAnsi="Times New Roman" w:cs="Times New Roman"/>
          <w:spacing w:val="1"/>
          <w:sz w:val="28"/>
          <w:szCs w:val="28"/>
          <w:lang w:eastAsia="ru-RU"/>
        </w:rPr>
      </w:pPr>
      <w:proofErr w:type="gramStart"/>
      <w:r w:rsidRPr="00D81338">
        <w:rPr>
          <w:rFonts w:ascii="Times New Roman" w:hAnsi="Times New Roman" w:cs="Times New Roman"/>
          <w:sz w:val="28"/>
          <w:szCs w:val="28"/>
          <w:lang w:eastAsia="ru-RU"/>
        </w:rPr>
        <w:t xml:space="preserve">В соответствии с Федеральным законом от 28.06.2014 № </w:t>
      </w:r>
      <w:r w:rsidRPr="00D81338">
        <w:rPr>
          <w:rFonts w:ascii="Times New Roman" w:hAnsi="Times New Roman" w:cs="Times New Roman"/>
          <w:spacing w:val="-1"/>
          <w:sz w:val="28"/>
          <w:szCs w:val="28"/>
          <w:lang w:eastAsia="ru-RU"/>
        </w:rPr>
        <w:t>172-ФЗ</w:t>
      </w:r>
      <w:r w:rsidRPr="00D81338">
        <w:rPr>
          <w:rFonts w:ascii="Times New Roman" w:hAnsi="Times New Roman" w:cs="Times New Roman"/>
          <w:spacing w:val="30"/>
          <w:sz w:val="28"/>
          <w:szCs w:val="28"/>
          <w:lang w:eastAsia="ru-RU"/>
        </w:rPr>
        <w:t xml:space="preserve"> </w:t>
      </w:r>
      <w:r w:rsidR="00C965AB" w:rsidRPr="00D81338">
        <w:rPr>
          <w:rFonts w:ascii="Times New Roman" w:hAnsi="Times New Roman" w:cs="Times New Roman"/>
          <w:spacing w:val="-1"/>
          <w:sz w:val="28"/>
          <w:szCs w:val="28"/>
          <w:lang w:eastAsia="ru-RU"/>
        </w:rPr>
        <w:t>«</w:t>
      </w:r>
      <w:r w:rsidRPr="00D81338">
        <w:rPr>
          <w:rFonts w:ascii="Times New Roman" w:hAnsi="Times New Roman" w:cs="Times New Roman"/>
          <w:spacing w:val="-1"/>
          <w:sz w:val="28"/>
          <w:szCs w:val="28"/>
          <w:lang w:eastAsia="ru-RU"/>
        </w:rPr>
        <w:t>О</w:t>
      </w:r>
      <w:r w:rsidRPr="00D81338">
        <w:rPr>
          <w:rFonts w:ascii="Times New Roman" w:hAnsi="Times New Roman" w:cs="Times New Roman"/>
          <w:sz w:val="28"/>
          <w:szCs w:val="28"/>
          <w:lang w:eastAsia="ru-RU"/>
        </w:rPr>
        <w:t xml:space="preserve"> стратегическом планировании в Российской Федерации</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w:t>
      </w:r>
      <w:r w:rsidRPr="00D81338">
        <w:rPr>
          <w:rFonts w:ascii="Times New Roman" w:hAnsi="Times New Roman" w:cs="Times New Roman"/>
          <w:spacing w:val="50"/>
          <w:w w:val="99"/>
          <w:sz w:val="28"/>
          <w:szCs w:val="28"/>
          <w:lang w:eastAsia="ru-RU"/>
        </w:rPr>
        <w:t xml:space="preserve"> </w:t>
      </w:r>
      <w:r w:rsidRPr="00D81338">
        <w:rPr>
          <w:rFonts w:ascii="Times New Roman" w:hAnsi="Times New Roman" w:cs="Times New Roman"/>
          <w:spacing w:val="-1"/>
          <w:sz w:val="28"/>
          <w:szCs w:val="28"/>
          <w:lang w:eastAsia="ru-RU"/>
        </w:rPr>
        <w:t>статьями</w:t>
      </w:r>
      <w:r w:rsidRPr="00D81338">
        <w:rPr>
          <w:rFonts w:ascii="Times New Roman" w:hAnsi="Times New Roman" w:cs="Times New Roman"/>
          <w:spacing w:val="64"/>
          <w:sz w:val="28"/>
          <w:szCs w:val="28"/>
          <w:lang w:eastAsia="ru-RU"/>
        </w:rPr>
        <w:t xml:space="preserve"> </w:t>
      </w:r>
      <w:r w:rsidRPr="00D81338">
        <w:rPr>
          <w:rFonts w:ascii="Times New Roman" w:hAnsi="Times New Roman" w:cs="Times New Roman"/>
          <w:sz w:val="28"/>
          <w:szCs w:val="28"/>
          <w:lang w:eastAsia="ru-RU"/>
        </w:rPr>
        <w:t>28 и</w:t>
      </w:r>
      <w:r w:rsidRPr="00D81338">
        <w:rPr>
          <w:rFonts w:ascii="Times New Roman" w:hAnsi="Times New Roman" w:cs="Times New Roman"/>
          <w:spacing w:val="63"/>
          <w:sz w:val="28"/>
          <w:szCs w:val="28"/>
          <w:lang w:eastAsia="ru-RU"/>
        </w:rPr>
        <w:t xml:space="preserve"> </w:t>
      </w:r>
      <w:r w:rsidRPr="00D81338">
        <w:rPr>
          <w:rFonts w:ascii="Times New Roman" w:hAnsi="Times New Roman" w:cs="Times New Roman"/>
          <w:sz w:val="28"/>
          <w:szCs w:val="28"/>
          <w:lang w:eastAsia="ru-RU"/>
        </w:rPr>
        <w:t>41</w:t>
      </w:r>
      <w:r w:rsidRPr="00D81338">
        <w:rPr>
          <w:rFonts w:ascii="Times New Roman" w:hAnsi="Times New Roman" w:cs="Times New Roman"/>
          <w:spacing w:val="60"/>
          <w:sz w:val="28"/>
          <w:szCs w:val="28"/>
          <w:lang w:eastAsia="ru-RU"/>
        </w:rPr>
        <w:t xml:space="preserve"> </w:t>
      </w:r>
      <w:r w:rsidRPr="00D81338">
        <w:rPr>
          <w:rFonts w:ascii="Times New Roman" w:hAnsi="Times New Roman" w:cs="Times New Roman"/>
          <w:sz w:val="28"/>
          <w:szCs w:val="28"/>
          <w:lang w:eastAsia="ru-RU"/>
        </w:rPr>
        <w:t>Закона</w:t>
      </w:r>
      <w:r w:rsidRPr="00D81338">
        <w:rPr>
          <w:rFonts w:ascii="Times New Roman" w:hAnsi="Times New Roman" w:cs="Times New Roman"/>
          <w:spacing w:val="61"/>
          <w:sz w:val="28"/>
          <w:szCs w:val="28"/>
          <w:lang w:eastAsia="ru-RU"/>
        </w:rPr>
        <w:t xml:space="preserve"> </w:t>
      </w:r>
      <w:r w:rsidRPr="00D81338">
        <w:rPr>
          <w:rFonts w:ascii="Times New Roman" w:hAnsi="Times New Roman" w:cs="Times New Roman"/>
          <w:sz w:val="28"/>
          <w:szCs w:val="28"/>
          <w:lang w:eastAsia="ru-RU"/>
        </w:rPr>
        <w:t>Республики</w:t>
      </w:r>
      <w:r w:rsidRPr="00D81338">
        <w:rPr>
          <w:rFonts w:ascii="Times New Roman" w:hAnsi="Times New Roman" w:cs="Times New Roman"/>
          <w:spacing w:val="60"/>
          <w:sz w:val="28"/>
          <w:szCs w:val="28"/>
          <w:lang w:eastAsia="ru-RU"/>
        </w:rPr>
        <w:t xml:space="preserve"> </w:t>
      </w:r>
      <w:r w:rsidRPr="00D81338">
        <w:rPr>
          <w:rFonts w:ascii="Times New Roman" w:hAnsi="Times New Roman" w:cs="Times New Roman"/>
          <w:spacing w:val="1"/>
          <w:sz w:val="28"/>
          <w:szCs w:val="28"/>
          <w:lang w:eastAsia="ru-RU"/>
        </w:rPr>
        <w:t>Крым</w:t>
      </w:r>
      <w:r w:rsidRPr="00D81338">
        <w:rPr>
          <w:rFonts w:ascii="Times New Roman" w:hAnsi="Times New Roman" w:cs="Times New Roman"/>
          <w:spacing w:val="61"/>
          <w:sz w:val="28"/>
          <w:szCs w:val="28"/>
          <w:lang w:eastAsia="ru-RU"/>
        </w:rPr>
        <w:t xml:space="preserve"> </w:t>
      </w:r>
      <w:r w:rsidRPr="00D81338">
        <w:rPr>
          <w:rFonts w:ascii="Times New Roman" w:hAnsi="Times New Roman" w:cs="Times New Roman"/>
          <w:sz w:val="28"/>
          <w:szCs w:val="28"/>
          <w:lang w:eastAsia="ru-RU"/>
        </w:rPr>
        <w:t>от</w:t>
      </w:r>
      <w:r w:rsidRPr="00D81338">
        <w:rPr>
          <w:rFonts w:ascii="Times New Roman" w:hAnsi="Times New Roman" w:cs="Times New Roman"/>
          <w:spacing w:val="58"/>
          <w:sz w:val="28"/>
          <w:szCs w:val="28"/>
          <w:lang w:eastAsia="ru-RU"/>
        </w:rPr>
        <w:t xml:space="preserve"> </w:t>
      </w:r>
      <w:r w:rsidRPr="00D81338">
        <w:rPr>
          <w:rFonts w:ascii="Times New Roman" w:hAnsi="Times New Roman" w:cs="Times New Roman"/>
          <w:sz w:val="28"/>
          <w:szCs w:val="28"/>
          <w:lang w:eastAsia="ru-RU"/>
        </w:rPr>
        <w:t>29.05.</w:t>
      </w:r>
      <w:r w:rsidRPr="00D81338">
        <w:rPr>
          <w:rFonts w:ascii="Times New Roman" w:hAnsi="Times New Roman" w:cs="Times New Roman"/>
          <w:spacing w:val="1"/>
          <w:sz w:val="28"/>
          <w:szCs w:val="28"/>
          <w:lang w:eastAsia="ru-RU"/>
        </w:rPr>
        <w:t>2014</w:t>
      </w:r>
      <w:r w:rsidRPr="00D81338">
        <w:rPr>
          <w:rFonts w:ascii="Times New Roman" w:hAnsi="Times New Roman" w:cs="Times New Roman"/>
          <w:spacing w:val="60"/>
          <w:sz w:val="28"/>
          <w:szCs w:val="28"/>
          <w:lang w:eastAsia="ru-RU"/>
        </w:rPr>
        <w:t xml:space="preserve"> </w:t>
      </w:r>
      <w:r w:rsidRPr="00D81338">
        <w:rPr>
          <w:rFonts w:ascii="Times New Roman" w:hAnsi="Times New Roman" w:cs="Times New Roman"/>
          <w:sz w:val="28"/>
          <w:szCs w:val="28"/>
          <w:lang w:eastAsia="ru-RU"/>
        </w:rPr>
        <w:t xml:space="preserve">№ 5-ЗРК </w:t>
      </w:r>
      <w:r w:rsidR="00C965AB" w:rsidRPr="00D81338">
        <w:rPr>
          <w:rFonts w:ascii="Times New Roman" w:hAnsi="Times New Roman" w:cs="Times New Roman"/>
          <w:spacing w:val="-3"/>
          <w:sz w:val="28"/>
          <w:szCs w:val="28"/>
          <w:lang w:eastAsia="ru-RU"/>
        </w:rPr>
        <w:t>«</w:t>
      </w:r>
      <w:r w:rsidRPr="00D81338">
        <w:rPr>
          <w:rFonts w:ascii="Times New Roman" w:hAnsi="Times New Roman" w:cs="Times New Roman"/>
          <w:spacing w:val="-3"/>
          <w:sz w:val="28"/>
          <w:szCs w:val="28"/>
          <w:lang w:eastAsia="ru-RU"/>
        </w:rPr>
        <w:t>О</w:t>
      </w:r>
      <w:r w:rsidRPr="00D81338">
        <w:rPr>
          <w:rFonts w:ascii="Times New Roman" w:hAnsi="Times New Roman" w:cs="Times New Roman"/>
          <w:spacing w:val="51"/>
          <w:sz w:val="28"/>
          <w:szCs w:val="28"/>
          <w:lang w:eastAsia="ru-RU"/>
        </w:rPr>
        <w:t xml:space="preserve"> </w:t>
      </w:r>
      <w:r w:rsidRPr="00D81338">
        <w:rPr>
          <w:rFonts w:ascii="Times New Roman" w:hAnsi="Times New Roman" w:cs="Times New Roman"/>
          <w:sz w:val="28"/>
          <w:szCs w:val="28"/>
          <w:lang w:eastAsia="ru-RU"/>
        </w:rPr>
        <w:t>системе</w:t>
      </w:r>
      <w:r w:rsidRPr="00D81338">
        <w:rPr>
          <w:rFonts w:ascii="Times New Roman" w:hAnsi="Times New Roman" w:cs="Times New Roman"/>
          <w:spacing w:val="52"/>
          <w:sz w:val="28"/>
          <w:szCs w:val="28"/>
          <w:lang w:eastAsia="ru-RU"/>
        </w:rPr>
        <w:t xml:space="preserve"> </w:t>
      </w:r>
      <w:r w:rsidRPr="00D81338">
        <w:rPr>
          <w:rFonts w:ascii="Times New Roman" w:hAnsi="Times New Roman" w:cs="Times New Roman"/>
          <w:sz w:val="28"/>
          <w:szCs w:val="28"/>
          <w:lang w:eastAsia="ru-RU"/>
        </w:rPr>
        <w:t>исполнительных</w:t>
      </w:r>
      <w:r w:rsidRPr="00D81338">
        <w:rPr>
          <w:rFonts w:ascii="Times New Roman" w:hAnsi="Times New Roman" w:cs="Times New Roman"/>
          <w:spacing w:val="46"/>
          <w:sz w:val="28"/>
          <w:szCs w:val="28"/>
          <w:lang w:eastAsia="ru-RU"/>
        </w:rPr>
        <w:t xml:space="preserve"> </w:t>
      </w:r>
      <w:r w:rsidRPr="00D81338">
        <w:rPr>
          <w:rFonts w:ascii="Times New Roman" w:hAnsi="Times New Roman" w:cs="Times New Roman"/>
          <w:sz w:val="28"/>
          <w:szCs w:val="28"/>
          <w:lang w:eastAsia="ru-RU"/>
        </w:rPr>
        <w:t>органов</w:t>
      </w:r>
      <w:r w:rsidRPr="00D81338">
        <w:rPr>
          <w:rFonts w:ascii="Times New Roman" w:hAnsi="Times New Roman" w:cs="Times New Roman"/>
          <w:spacing w:val="48"/>
          <w:sz w:val="28"/>
          <w:szCs w:val="28"/>
          <w:lang w:eastAsia="ru-RU"/>
        </w:rPr>
        <w:t xml:space="preserve"> </w:t>
      </w:r>
      <w:r w:rsidRPr="00D81338">
        <w:rPr>
          <w:rFonts w:ascii="Times New Roman" w:hAnsi="Times New Roman" w:cs="Times New Roman"/>
          <w:sz w:val="28"/>
          <w:szCs w:val="28"/>
          <w:lang w:eastAsia="ru-RU"/>
        </w:rPr>
        <w:t>государственной</w:t>
      </w:r>
      <w:r w:rsidRPr="00D81338">
        <w:rPr>
          <w:rFonts w:ascii="Times New Roman" w:hAnsi="Times New Roman" w:cs="Times New Roman"/>
          <w:spacing w:val="51"/>
          <w:sz w:val="28"/>
          <w:szCs w:val="28"/>
          <w:lang w:eastAsia="ru-RU"/>
        </w:rPr>
        <w:t xml:space="preserve"> </w:t>
      </w:r>
      <w:r w:rsidRPr="00D81338">
        <w:rPr>
          <w:rFonts w:ascii="Times New Roman" w:hAnsi="Times New Roman" w:cs="Times New Roman"/>
          <w:spacing w:val="-1"/>
          <w:sz w:val="28"/>
          <w:szCs w:val="28"/>
          <w:lang w:eastAsia="ru-RU"/>
        </w:rPr>
        <w:t>власти</w:t>
      </w:r>
      <w:r w:rsidRPr="00D81338">
        <w:rPr>
          <w:rFonts w:ascii="Times New Roman" w:hAnsi="Times New Roman" w:cs="Times New Roman"/>
          <w:spacing w:val="51"/>
          <w:sz w:val="28"/>
          <w:szCs w:val="28"/>
          <w:lang w:eastAsia="ru-RU"/>
        </w:rPr>
        <w:t xml:space="preserve"> </w:t>
      </w:r>
      <w:r w:rsidRPr="00D81338">
        <w:rPr>
          <w:rFonts w:ascii="Times New Roman" w:hAnsi="Times New Roman" w:cs="Times New Roman"/>
          <w:sz w:val="28"/>
          <w:szCs w:val="28"/>
          <w:lang w:eastAsia="ru-RU"/>
        </w:rPr>
        <w:t>Республики</w:t>
      </w:r>
      <w:r w:rsidRPr="00D81338">
        <w:rPr>
          <w:rFonts w:ascii="Times New Roman" w:hAnsi="Times New Roman" w:cs="Times New Roman"/>
          <w:spacing w:val="74"/>
          <w:w w:val="99"/>
          <w:sz w:val="28"/>
          <w:szCs w:val="28"/>
          <w:lang w:eastAsia="ru-RU"/>
        </w:rPr>
        <w:t xml:space="preserve"> </w:t>
      </w:r>
      <w:r w:rsidRPr="00D81338">
        <w:rPr>
          <w:rFonts w:ascii="Times New Roman" w:hAnsi="Times New Roman" w:cs="Times New Roman"/>
          <w:spacing w:val="-1"/>
          <w:sz w:val="28"/>
          <w:szCs w:val="28"/>
          <w:lang w:eastAsia="ru-RU"/>
        </w:rPr>
        <w:t>Крым</w:t>
      </w:r>
      <w:r w:rsidR="00C965AB" w:rsidRPr="00D81338">
        <w:rPr>
          <w:rFonts w:ascii="Times New Roman" w:hAnsi="Times New Roman" w:cs="Times New Roman"/>
          <w:spacing w:val="-1"/>
          <w:sz w:val="28"/>
          <w:szCs w:val="28"/>
          <w:lang w:eastAsia="ru-RU"/>
        </w:rPr>
        <w:t>»</w:t>
      </w:r>
      <w:r w:rsidRPr="00D81338">
        <w:rPr>
          <w:rFonts w:ascii="Times New Roman" w:hAnsi="Times New Roman" w:cs="Times New Roman"/>
          <w:spacing w:val="-1"/>
          <w:sz w:val="28"/>
          <w:szCs w:val="28"/>
          <w:lang w:eastAsia="ru-RU"/>
        </w:rPr>
        <w:t>,</w:t>
      </w:r>
      <w:r w:rsidRPr="00D81338">
        <w:rPr>
          <w:rFonts w:ascii="Times New Roman" w:hAnsi="Times New Roman" w:cs="Times New Roman"/>
          <w:sz w:val="28"/>
          <w:szCs w:val="28"/>
          <w:lang w:eastAsia="ru-RU"/>
        </w:rPr>
        <w:t xml:space="preserve"> стать</w:t>
      </w:r>
      <w:r w:rsidR="00B64DA7" w:rsidRPr="00D81338">
        <w:rPr>
          <w:rFonts w:ascii="Times New Roman" w:hAnsi="Times New Roman" w:cs="Times New Roman"/>
          <w:sz w:val="28"/>
          <w:szCs w:val="28"/>
          <w:lang w:eastAsia="ru-RU"/>
        </w:rPr>
        <w:t>е</w:t>
      </w:r>
      <w:r w:rsidRPr="00D81338">
        <w:rPr>
          <w:rFonts w:ascii="Times New Roman" w:hAnsi="Times New Roman" w:cs="Times New Roman"/>
          <w:sz w:val="28"/>
          <w:szCs w:val="28"/>
          <w:lang w:eastAsia="ru-RU"/>
        </w:rPr>
        <w:t>й 18 Закона Республики Крым от 02.06.2015</w:t>
      </w:r>
      <w:r w:rsidRPr="00D81338">
        <w:rPr>
          <w:rFonts w:ascii="Times New Roman" w:hAnsi="Times New Roman" w:cs="Times New Roman"/>
          <w:spacing w:val="52"/>
          <w:sz w:val="28"/>
          <w:szCs w:val="28"/>
          <w:lang w:eastAsia="ru-RU"/>
        </w:rPr>
        <w:t xml:space="preserve"> </w:t>
      </w:r>
      <w:r w:rsidRPr="00D81338">
        <w:rPr>
          <w:rFonts w:ascii="Times New Roman" w:hAnsi="Times New Roman" w:cs="Times New Roman"/>
          <w:sz w:val="28"/>
          <w:szCs w:val="28"/>
          <w:lang w:eastAsia="ru-RU"/>
        </w:rPr>
        <w:t>№</w:t>
      </w:r>
      <w:r w:rsidRPr="00D81338">
        <w:rPr>
          <w:rFonts w:ascii="Times New Roman" w:hAnsi="Times New Roman" w:cs="Times New Roman"/>
          <w:spacing w:val="-7"/>
          <w:sz w:val="28"/>
          <w:szCs w:val="28"/>
          <w:lang w:eastAsia="ru-RU"/>
        </w:rPr>
        <w:t xml:space="preserve"> </w:t>
      </w:r>
      <w:r w:rsidRPr="00D81338">
        <w:rPr>
          <w:rFonts w:ascii="Times New Roman" w:hAnsi="Times New Roman" w:cs="Times New Roman"/>
          <w:sz w:val="28"/>
          <w:szCs w:val="28"/>
          <w:lang w:eastAsia="ru-RU"/>
        </w:rPr>
        <w:t>108-ЗРК/2015</w:t>
      </w:r>
      <w:r w:rsidRPr="00D81338">
        <w:rPr>
          <w:rFonts w:ascii="Times New Roman" w:hAnsi="Times New Roman" w:cs="Times New Roman"/>
          <w:spacing w:val="-6"/>
          <w:sz w:val="28"/>
          <w:szCs w:val="28"/>
          <w:lang w:eastAsia="ru-RU"/>
        </w:rPr>
        <w:t xml:space="preserve"> </w:t>
      </w:r>
      <w:r w:rsidR="00C965AB" w:rsidRPr="00D81338">
        <w:rPr>
          <w:rFonts w:ascii="Times New Roman" w:hAnsi="Times New Roman" w:cs="Times New Roman"/>
          <w:spacing w:val="-3"/>
          <w:sz w:val="28"/>
          <w:szCs w:val="28"/>
          <w:lang w:eastAsia="ru-RU"/>
        </w:rPr>
        <w:t>«</w:t>
      </w:r>
      <w:r w:rsidRPr="00D81338">
        <w:rPr>
          <w:rFonts w:ascii="Times New Roman" w:hAnsi="Times New Roman" w:cs="Times New Roman"/>
          <w:spacing w:val="-3"/>
          <w:sz w:val="28"/>
          <w:szCs w:val="28"/>
          <w:lang w:eastAsia="ru-RU"/>
        </w:rPr>
        <w:t>О</w:t>
      </w:r>
      <w:r w:rsidRPr="00D81338">
        <w:rPr>
          <w:rFonts w:ascii="Times New Roman" w:hAnsi="Times New Roman" w:cs="Times New Roman"/>
          <w:spacing w:val="-5"/>
          <w:sz w:val="28"/>
          <w:szCs w:val="28"/>
          <w:lang w:eastAsia="ru-RU"/>
        </w:rPr>
        <w:t xml:space="preserve"> </w:t>
      </w:r>
      <w:r w:rsidRPr="00D81338">
        <w:rPr>
          <w:rFonts w:ascii="Times New Roman" w:hAnsi="Times New Roman" w:cs="Times New Roman"/>
          <w:sz w:val="28"/>
          <w:szCs w:val="28"/>
          <w:lang w:eastAsia="ru-RU"/>
        </w:rPr>
        <w:t>стратегическом</w:t>
      </w:r>
      <w:r w:rsidRPr="00D81338">
        <w:rPr>
          <w:rFonts w:ascii="Times New Roman" w:hAnsi="Times New Roman" w:cs="Times New Roman"/>
          <w:spacing w:val="-3"/>
          <w:sz w:val="28"/>
          <w:szCs w:val="28"/>
          <w:lang w:eastAsia="ru-RU"/>
        </w:rPr>
        <w:t xml:space="preserve"> </w:t>
      </w:r>
      <w:r w:rsidRPr="00D81338">
        <w:rPr>
          <w:rFonts w:ascii="Times New Roman" w:hAnsi="Times New Roman" w:cs="Times New Roman"/>
          <w:sz w:val="28"/>
          <w:szCs w:val="28"/>
          <w:lang w:eastAsia="ru-RU"/>
        </w:rPr>
        <w:t>планировании</w:t>
      </w:r>
      <w:r w:rsidRPr="00D81338">
        <w:rPr>
          <w:rFonts w:ascii="Times New Roman" w:hAnsi="Times New Roman" w:cs="Times New Roman"/>
          <w:spacing w:val="-6"/>
          <w:sz w:val="28"/>
          <w:szCs w:val="28"/>
          <w:lang w:eastAsia="ru-RU"/>
        </w:rPr>
        <w:t xml:space="preserve"> </w:t>
      </w:r>
      <w:r w:rsidRPr="00D81338">
        <w:rPr>
          <w:rFonts w:ascii="Times New Roman" w:hAnsi="Times New Roman" w:cs="Times New Roman"/>
          <w:sz w:val="28"/>
          <w:szCs w:val="28"/>
          <w:lang w:eastAsia="ru-RU"/>
        </w:rPr>
        <w:t>в</w:t>
      </w:r>
      <w:r w:rsidRPr="00D81338">
        <w:rPr>
          <w:rFonts w:ascii="Times New Roman" w:hAnsi="Times New Roman" w:cs="Times New Roman"/>
          <w:spacing w:val="-7"/>
          <w:sz w:val="28"/>
          <w:szCs w:val="28"/>
          <w:lang w:eastAsia="ru-RU"/>
        </w:rPr>
        <w:t xml:space="preserve"> </w:t>
      </w:r>
      <w:r w:rsidRPr="00D81338">
        <w:rPr>
          <w:rFonts w:ascii="Times New Roman" w:hAnsi="Times New Roman" w:cs="Times New Roman"/>
          <w:sz w:val="28"/>
          <w:szCs w:val="28"/>
          <w:lang w:eastAsia="ru-RU"/>
        </w:rPr>
        <w:t>Республике</w:t>
      </w:r>
      <w:r w:rsidRPr="00D81338">
        <w:rPr>
          <w:rFonts w:ascii="Times New Roman" w:hAnsi="Times New Roman" w:cs="Times New Roman"/>
          <w:spacing w:val="-5"/>
          <w:sz w:val="28"/>
          <w:szCs w:val="28"/>
          <w:lang w:eastAsia="ru-RU"/>
        </w:rPr>
        <w:t xml:space="preserve"> </w:t>
      </w:r>
      <w:r w:rsidRPr="00D81338">
        <w:rPr>
          <w:rFonts w:ascii="Times New Roman" w:hAnsi="Times New Roman" w:cs="Times New Roman"/>
          <w:spacing w:val="1"/>
          <w:sz w:val="28"/>
          <w:szCs w:val="28"/>
          <w:lang w:eastAsia="ru-RU"/>
        </w:rPr>
        <w:t>Крым</w:t>
      </w:r>
      <w:r w:rsidR="00C965AB" w:rsidRPr="00D81338">
        <w:rPr>
          <w:rFonts w:ascii="Times New Roman" w:hAnsi="Times New Roman" w:cs="Times New Roman"/>
          <w:spacing w:val="1"/>
          <w:sz w:val="28"/>
          <w:szCs w:val="28"/>
          <w:lang w:eastAsia="ru-RU"/>
        </w:rPr>
        <w:t>»</w:t>
      </w:r>
      <w:r w:rsidRPr="00D81338">
        <w:rPr>
          <w:rFonts w:ascii="Times New Roman" w:hAnsi="Times New Roman" w:cs="Times New Roman"/>
          <w:spacing w:val="1"/>
          <w:sz w:val="28"/>
          <w:szCs w:val="28"/>
          <w:lang w:eastAsia="ru-RU"/>
        </w:rPr>
        <w:t xml:space="preserve"> администрацией муниципального образования Первомайский район разработаны и утверждены следующие муниципальные программы:</w:t>
      </w:r>
      <w:proofErr w:type="gramEnd"/>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Устойчивое развитие сельских территорий Первомайского района Республики Крым на 2015-2017 годы.</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Программа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 xml:space="preserve">Энергосбережение и повышение </w:t>
      </w:r>
      <w:proofErr w:type="spellStart"/>
      <w:r w:rsidRPr="00D81338">
        <w:rPr>
          <w:rFonts w:ascii="Times New Roman" w:hAnsi="Times New Roman" w:cs="Times New Roman"/>
          <w:sz w:val="28"/>
          <w:szCs w:val="28"/>
          <w:lang w:eastAsia="ru-RU"/>
        </w:rPr>
        <w:t>энергоэффективности</w:t>
      </w:r>
      <w:proofErr w:type="spellEnd"/>
      <w:r w:rsidRPr="00D81338">
        <w:rPr>
          <w:rFonts w:ascii="Times New Roman" w:hAnsi="Times New Roman" w:cs="Times New Roman"/>
          <w:sz w:val="28"/>
          <w:szCs w:val="28"/>
          <w:lang w:eastAsia="ru-RU"/>
        </w:rPr>
        <w:t xml:space="preserve"> в Первомайском районе на 2016-2018 годы</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Программа развития малого и среднего предпринимательства на 2015-2017 годы.</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Муниципальная программа социальной поддержки инвалидов, детей - инвалидов и семей, имеющих детей-инвалидов на 2015-2017 годы.</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lastRenderedPageBreak/>
        <w:t>Муниципальная программа развития дошкольного, общего и дополнительного образования в Первомайском районе на 2016-2018 годы.</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Муниципальная программа развития молодежной политики, физической культуры и спорта в Первомайском районе на 2016-2018 годы.</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Муниципальная программа повышения престижа труда учителя в Первомайском районе на 2016-2018 годы.</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Развитие культуры в муниципальном образовании Первомайский район Республики Крым на 2016-2018 годы.</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Гармонизация межнациональных отношений, развитие межнационального и межрелигиозного диалога и предупреждения конфликтов в Первомайском районе на 2015-2017 годы.</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Муниципальная программа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 xml:space="preserve">Поддержка социально ориентированных некоммерческих организаций в муниципальном образовании Первомайский район </w:t>
      </w:r>
      <w:r w:rsidR="00B64DA7" w:rsidRPr="00D81338">
        <w:rPr>
          <w:rFonts w:ascii="Times New Roman" w:hAnsi="Times New Roman" w:cs="Times New Roman"/>
          <w:sz w:val="28"/>
          <w:szCs w:val="28"/>
          <w:lang w:eastAsia="ru-RU"/>
        </w:rPr>
        <w:t xml:space="preserve">Республики Крым </w:t>
      </w:r>
      <w:r w:rsidRPr="00D81338">
        <w:rPr>
          <w:rFonts w:ascii="Times New Roman" w:hAnsi="Times New Roman" w:cs="Times New Roman"/>
          <w:sz w:val="28"/>
          <w:szCs w:val="28"/>
          <w:lang w:eastAsia="ru-RU"/>
        </w:rPr>
        <w:t>на 2016-2018 годы</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Муниципальная программа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Развитие местного самоуправления муниципального образования Первомайский район Республика Крым на 2016-2018 годы</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Муниципальная программа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Информирование населения о деятельности органов местного самоуправления муниципального образования Первомайский район Р</w:t>
      </w:r>
      <w:r w:rsidR="00B64DA7" w:rsidRPr="00D81338">
        <w:rPr>
          <w:rFonts w:ascii="Times New Roman" w:hAnsi="Times New Roman" w:cs="Times New Roman"/>
          <w:sz w:val="28"/>
          <w:szCs w:val="28"/>
          <w:lang w:eastAsia="ru-RU"/>
        </w:rPr>
        <w:t>еспублики Крым</w:t>
      </w:r>
      <w:r w:rsidRPr="00D81338">
        <w:rPr>
          <w:rFonts w:ascii="Times New Roman" w:hAnsi="Times New Roman" w:cs="Times New Roman"/>
          <w:sz w:val="28"/>
          <w:szCs w:val="28"/>
          <w:lang w:eastAsia="ru-RU"/>
        </w:rPr>
        <w:t xml:space="preserve"> в средствах массовой информации на 2016-2018 годы</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Муниципальная программа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Создание информационной системы обеспечения градостроительной деятельности на территории муниципального образования Первомайский район Республики Крым на 2016-2018годы</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Обеспечение безопасности жизнедеятельности защиты населения и территории муниципального образования Первомайский район Республики Крым на 2016-2018 год.</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Муниципальная программа социальной поддержки многодетных семей на 2016-2018 гг.</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Муниципальная программа социальной защиты населения муниципального образования Первомайский район Республики Крым на 2016 год.</w:t>
      </w:r>
    </w:p>
    <w:p w:rsidR="00EB4C54" w:rsidRPr="00D81338" w:rsidRDefault="00EB4C54" w:rsidP="002200E2">
      <w:pPr>
        <w:pStyle w:val="ad"/>
        <w:numPr>
          <w:ilvl w:val="0"/>
          <w:numId w:val="11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Муниципальная программа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 xml:space="preserve">Построения (развитие) аппаратно-программного комплекса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Безопасный город</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 xml:space="preserve"> в муниципальном образовании Первомайский район Республики Крым на 2016-2018 годы</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w:t>
      </w:r>
    </w:p>
    <w:p w:rsidR="00EB4C54" w:rsidRPr="00D81338" w:rsidRDefault="00EB4C54" w:rsidP="002200E2">
      <w:pPr>
        <w:tabs>
          <w:tab w:val="left" w:pos="1134"/>
        </w:tabs>
        <w:autoSpaceDE w:val="0"/>
        <w:autoSpaceDN w:val="0"/>
        <w:adjustRightInd w:val="0"/>
        <w:spacing w:after="0" w:line="240" w:lineRule="auto"/>
        <w:jc w:val="both"/>
        <w:rPr>
          <w:rFonts w:ascii="Times New Roman" w:hAnsi="Times New Roman" w:cs="Times New Roman"/>
          <w:sz w:val="28"/>
          <w:szCs w:val="28"/>
          <w:lang w:eastAsia="ru-RU"/>
        </w:rPr>
      </w:pPr>
    </w:p>
    <w:p w:rsidR="00465D73" w:rsidRPr="00D81338" w:rsidRDefault="00465D73" w:rsidP="002200E2">
      <w:pPr>
        <w:tabs>
          <w:tab w:val="left" w:pos="1134"/>
        </w:tabs>
        <w:spacing w:after="0" w:line="240" w:lineRule="auto"/>
        <w:ind w:firstLine="709"/>
        <w:jc w:val="both"/>
        <w:rPr>
          <w:rFonts w:ascii="Times New Roman" w:hAnsi="Times New Roman" w:cs="Times New Roman"/>
          <w:sz w:val="28"/>
          <w:szCs w:val="28"/>
        </w:rPr>
      </w:pPr>
    </w:p>
    <w:p w:rsidR="00465D73" w:rsidRPr="00D81338" w:rsidRDefault="00465D73"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Алексеевского сельского поселения действуют следующие целевые муниципальные программы и программы комплексного социально-экономического развития муниципального образования</w:t>
      </w:r>
    </w:p>
    <w:p w:rsidR="00D25E0B" w:rsidRPr="00D81338" w:rsidRDefault="00D25E0B" w:rsidP="002200E2">
      <w:pPr>
        <w:pStyle w:val="ad"/>
        <w:numPr>
          <w:ilvl w:val="0"/>
          <w:numId w:val="129"/>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Постановление Администрации Алексеевского сельского поселения от 14.04.2017г №51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Порядка организации и осуществления администрацией Алексеевского сельского поселения отдельных государственных полномочий по обеспечению жилыми помещениями детей-сирот и детей, оставшихся без попечения родителей, и лиц из их числа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25E0B" w:rsidRPr="00D81338" w:rsidRDefault="00D25E0B" w:rsidP="002200E2">
      <w:pPr>
        <w:pStyle w:val="ad"/>
        <w:numPr>
          <w:ilvl w:val="0"/>
          <w:numId w:val="129"/>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shd w:val="clear" w:color="auto" w:fill="FFFFFF"/>
        </w:rPr>
        <w:lastRenderedPageBreak/>
        <w:t xml:space="preserve">Постановление от 17.10.2016 №91 </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 xml:space="preserve">Об утверждении муниципальной целевой программы </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Военно-патриотическое воспитание молодежи в Алексеевском сельском поселении Первомайского района Республики Крым</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 xml:space="preserve"> на 2016-2020 годы</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w:t>
      </w:r>
    </w:p>
    <w:p w:rsidR="00D25E0B" w:rsidRPr="00D81338" w:rsidRDefault="00D25E0B" w:rsidP="002200E2">
      <w:pPr>
        <w:pStyle w:val="ad"/>
        <w:numPr>
          <w:ilvl w:val="0"/>
          <w:numId w:val="129"/>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shd w:val="clear" w:color="auto" w:fill="FFFFFF"/>
        </w:rPr>
        <w:t xml:space="preserve">Постановление от 17.11.2016 №134 </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 xml:space="preserve">Об утверждении муниципальной Программы </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Поддержка и развитие малого и среднего предпринимательства поселения на 2016 - 2019 годы</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w:t>
      </w:r>
    </w:p>
    <w:p w:rsidR="00D25E0B" w:rsidRPr="00D81338" w:rsidRDefault="00D25E0B" w:rsidP="002200E2">
      <w:pPr>
        <w:pStyle w:val="ad"/>
        <w:numPr>
          <w:ilvl w:val="0"/>
          <w:numId w:val="129"/>
        </w:numPr>
        <w:tabs>
          <w:tab w:val="left" w:pos="851"/>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shd w:val="clear" w:color="auto" w:fill="FFFFFF"/>
        </w:rPr>
        <w:t xml:space="preserve">Постановление от 17.10.2016 </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 xml:space="preserve">Об утверждении муниципальной Программы </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Энергосбережение и повышение энергетической эффективности на территории Алексеевского сельского поселения Первомайского района Республики Крым на 2016-2020 годы</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w:t>
      </w:r>
    </w:p>
    <w:p w:rsidR="00216E36" w:rsidRPr="00D81338" w:rsidRDefault="00216E36" w:rsidP="002200E2">
      <w:pPr>
        <w:tabs>
          <w:tab w:val="left" w:pos="1134"/>
        </w:tabs>
        <w:autoSpaceDE w:val="0"/>
        <w:autoSpaceDN w:val="0"/>
        <w:adjustRightInd w:val="0"/>
        <w:spacing w:after="0" w:line="240" w:lineRule="auto"/>
        <w:jc w:val="both"/>
        <w:rPr>
          <w:rFonts w:ascii="Times New Roman" w:hAnsi="Times New Roman" w:cs="Times New Roman"/>
          <w:sz w:val="28"/>
          <w:szCs w:val="28"/>
          <w:lang w:eastAsia="ru-RU"/>
        </w:rPr>
      </w:pPr>
    </w:p>
    <w:p w:rsidR="00EB4C54" w:rsidRPr="00D81338" w:rsidRDefault="00EB4C54" w:rsidP="002200E2">
      <w:pPr>
        <w:spacing w:after="0" w:line="240" w:lineRule="auto"/>
        <w:ind w:firstLine="709"/>
        <w:contextualSpacing/>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Муниципальная программа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Развитие культуры в муниципальном образовании Первомайский район Республики Крым</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 xml:space="preserve"> на 2016-2018 годы направлена на создание условий для широкого доступа населения к культурному и духовному потенциалу Первомайского района  Республики Крым.</w:t>
      </w:r>
    </w:p>
    <w:p w:rsidR="00EB4C54" w:rsidRPr="00D81338" w:rsidRDefault="00EB4C54" w:rsidP="002200E2">
      <w:pPr>
        <w:spacing w:after="0" w:line="240" w:lineRule="auto"/>
        <w:ind w:firstLine="709"/>
        <w:contextualSpacing/>
        <w:jc w:val="both"/>
        <w:rPr>
          <w:rFonts w:ascii="Times New Roman" w:hAnsi="Times New Roman" w:cs="Times New Roman"/>
          <w:sz w:val="28"/>
          <w:szCs w:val="28"/>
        </w:rPr>
      </w:pPr>
      <w:proofErr w:type="gramStart"/>
      <w:r w:rsidRPr="00D81338">
        <w:rPr>
          <w:rFonts w:ascii="Times New Roman" w:hAnsi="Times New Roman" w:cs="Times New Roman"/>
          <w:sz w:val="28"/>
          <w:szCs w:val="28"/>
          <w:lang w:eastAsia="ru-RU"/>
        </w:rPr>
        <w:t xml:space="preserve">Цели Программы направлены на достижение стратегической цели: повышение качества жизни всех членов общества через создание условий для доступа к культурным ценностям и творческой реализации, усиление влияния культуры на процессы социальных преобразований и экономического развития </w:t>
      </w:r>
      <w:r w:rsidRPr="00D81338">
        <w:rPr>
          <w:rFonts w:ascii="Times New Roman" w:hAnsi="Times New Roman" w:cs="Times New Roman"/>
          <w:sz w:val="28"/>
          <w:szCs w:val="28"/>
        </w:rPr>
        <w:t>Первомайского района.</w:t>
      </w:r>
      <w:proofErr w:type="gramEnd"/>
    </w:p>
    <w:p w:rsidR="00EB4C54" w:rsidRPr="00D81338" w:rsidRDefault="00EB4C54" w:rsidP="002200E2">
      <w:pPr>
        <w:spacing w:after="0" w:line="240" w:lineRule="auto"/>
        <w:ind w:firstLine="709"/>
        <w:contextualSpacing/>
        <w:jc w:val="both"/>
        <w:rPr>
          <w:rFonts w:ascii="Times New Roman" w:hAnsi="Times New Roman" w:cs="Times New Roman"/>
          <w:sz w:val="28"/>
          <w:szCs w:val="28"/>
        </w:rPr>
      </w:pPr>
      <w:r w:rsidRPr="00D81338">
        <w:rPr>
          <w:rFonts w:ascii="Times New Roman" w:hAnsi="Times New Roman" w:cs="Times New Roman"/>
          <w:sz w:val="28"/>
          <w:szCs w:val="28"/>
          <w:lang w:eastAsia="ru-RU"/>
        </w:rPr>
        <w:t>Основной целью программы является</w:t>
      </w:r>
      <w:r w:rsidRPr="00D81338">
        <w:rPr>
          <w:rFonts w:ascii="Times New Roman" w:hAnsi="Times New Roman" w:cs="Times New Roman"/>
          <w:sz w:val="28"/>
          <w:szCs w:val="28"/>
        </w:rPr>
        <w:t xml:space="preserve"> формирование культурного единого пространства, создание условий для выравнивания  доступа населения к культурным ценностям, информационным ресурсам и пользованию  услугами учреждений культуры</w:t>
      </w:r>
      <w:r w:rsidR="00D25E0B" w:rsidRPr="00D81338">
        <w:rPr>
          <w:rFonts w:ascii="Times New Roman" w:hAnsi="Times New Roman" w:cs="Times New Roman"/>
          <w:sz w:val="28"/>
          <w:szCs w:val="28"/>
        </w:rPr>
        <w:t>.</w:t>
      </w:r>
    </w:p>
    <w:p w:rsidR="00EB4C54" w:rsidRPr="00D81338" w:rsidRDefault="00EB4C54" w:rsidP="002200E2">
      <w:pPr>
        <w:spacing w:after="0" w:line="240" w:lineRule="auto"/>
        <w:ind w:firstLine="709"/>
        <w:jc w:val="both"/>
        <w:rPr>
          <w:rFonts w:ascii="Times New Roman" w:hAnsi="Times New Roman" w:cs="Times New Roman"/>
          <w:sz w:val="28"/>
          <w:szCs w:val="28"/>
          <w:lang w:eastAsia="ru-RU"/>
        </w:rPr>
      </w:pPr>
    </w:p>
    <w:p w:rsidR="00EB4C54" w:rsidRPr="00D81338" w:rsidRDefault="00EB4C54" w:rsidP="002200E2">
      <w:pPr>
        <w:spacing w:after="0" w:line="240" w:lineRule="auto"/>
        <w:ind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Муниципальной программой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 xml:space="preserve">Развитие молодежной политики, физической культуры и спорта </w:t>
      </w:r>
      <w:proofErr w:type="gramStart"/>
      <w:r w:rsidRPr="00D81338">
        <w:rPr>
          <w:rFonts w:ascii="Times New Roman" w:hAnsi="Times New Roman" w:cs="Times New Roman"/>
          <w:sz w:val="28"/>
          <w:szCs w:val="28"/>
          <w:lang w:eastAsia="ru-RU"/>
        </w:rPr>
        <w:t>в</w:t>
      </w:r>
      <w:proofErr w:type="gramEnd"/>
      <w:r w:rsidRPr="00D81338">
        <w:rPr>
          <w:rFonts w:ascii="Times New Roman" w:hAnsi="Times New Roman" w:cs="Times New Roman"/>
          <w:sz w:val="28"/>
          <w:szCs w:val="28"/>
          <w:lang w:eastAsia="ru-RU"/>
        </w:rPr>
        <w:t xml:space="preserve"> </w:t>
      </w:r>
      <w:proofErr w:type="gramStart"/>
      <w:r w:rsidRPr="00D81338">
        <w:rPr>
          <w:rFonts w:ascii="Times New Roman" w:hAnsi="Times New Roman" w:cs="Times New Roman"/>
          <w:sz w:val="28"/>
          <w:szCs w:val="28"/>
          <w:lang w:eastAsia="ru-RU"/>
        </w:rPr>
        <w:t>Первомайском</w:t>
      </w:r>
      <w:proofErr w:type="gramEnd"/>
      <w:r w:rsidRPr="00D81338">
        <w:rPr>
          <w:rFonts w:ascii="Times New Roman" w:hAnsi="Times New Roman" w:cs="Times New Roman"/>
          <w:sz w:val="28"/>
          <w:szCs w:val="28"/>
          <w:lang w:eastAsia="ru-RU"/>
        </w:rPr>
        <w:t xml:space="preserve"> района на 2016-2018 гг.</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 xml:space="preserve"> предусмотрены следующие мероприятия:</w:t>
      </w:r>
    </w:p>
    <w:p w:rsidR="00D25E0B" w:rsidRPr="00D81338" w:rsidRDefault="00D25E0B" w:rsidP="002200E2">
      <w:pPr>
        <w:pStyle w:val="ad"/>
        <w:numPr>
          <w:ilvl w:val="0"/>
          <w:numId w:val="130"/>
        </w:numPr>
        <w:tabs>
          <w:tab w:val="left" w:pos="1134"/>
        </w:tabs>
        <w:spacing w:after="0" w:line="240" w:lineRule="auto"/>
        <w:ind w:left="0" w:firstLine="709"/>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строительство малобюджетной спортивной площадки в с</w:t>
      </w:r>
      <w:proofErr w:type="gramStart"/>
      <w:r w:rsidRPr="00D81338">
        <w:rPr>
          <w:rFonts w:ascii="Times New Roman" w:hAnsi="Times New Roman" w:cs="Times New Roman"/>
          <w:sz w:val="28"/>
          <w:szCs w:val="28"/>
          <w:lang w:eastAsia="ru-RU"/>
        </w:rPr>
        <w:t>.А</w:t>
      </w:r>
      <w:proofErr w:type="gramEnd"/>
      <w:r w:rsidRPr="00D81338">
        <w:rPr>
          <w:rFonts w:ascii="Times New Roman" w:hAnsi="Times New Roman" w:cs="Times New Roman"/>
          <w:sz w:val="28"/>
          <w:szCs w:val="28"/>
          <w:lang w:eastAsia="ru-RU"/>
        </w:rPr>
        <w:t>лексеевка.</w:t>
      </w:r>
    </w:p>
    <w:p w:rsidR="00EB4C54" w:rsidRPr="00D81338" w:rsidRDefault="00EB4C54" w:rsidP="002200E2">
      <w:pPr>
        <w:spacing w:after="0" w:line="240" w:lineRule="auto"/>
        <w:ind w:firstLine="709"/>
        <w:jc w:val="both"/>
        <w:rPr>
          <w:rFonts w:ascii="Times New Roman" w:hAnsi="Times New Roman" w:cs="Times New Roman"/>
          <w:sz w:val="28"/>
          <w:szCs w:val="28"/>
          <w:lang w:eastAsia="ru-RU"/>
        </w:rPr>
      </w:pPr>
    </w:p>
    <w:p w:rsidR="00EB4C54" w:rsidRPr="00D81338" w:rsidRDefault="00EB4C54" w:rsidP="002200E2">
      <w:pPr>
        <w:spacing w:after="0" w:line="240" w:lineRule="auto"/>
        <w:ind w:firstLine="709"/>
        <w:jc w:val="both"/>
        <w:rPr>
          <w:rFonts w:ascii="Times New Roman" w:hAnsi="Times New Roman" w:cs="Times New Roman"/>
          <w:sz w:val="28"/>
          <w:szCs w:val="28"/>
          <w:lang w:eastAsia="ru-RU"/>
        </w:rPr>
      </w:pPr>
      <w:proofErr w:type="gramStart"/>
      <w:r w:rsidRPr="00D81338">
        <w:rPr>
          <w:rFonts w:ascii="Times New Roman" w:hAnsi="Times New Roman" w:cs="Times New Roman"/>
          <w:sz w:val="28"/>
          <w:szCs w:val="28"/>
          <w:lang w:eastAsia="ru-RU"/>
        </w:rPr>
        <w:t xml:space="preserve">Муниципальной программой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Устойчивое развитие сельских территорий Первомайского района Республики Крым на 2016 – 2017 годы и на период 2020 года</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 xml:space="preserve"> предусмотрены мероприятия по развитию газификации в сельской местности, по развитию плоскостных спортивных сооружений, строительство и реконструкция автомобильных дорог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roofErr w:type="gramEnd"/>
    </w:p>
    <w:p w:rsidR="00EB4C54" w:rsidRPr="00D81338" w:rsidRDefault="00EB4C54" w:rsidP="002200E2">
      <w:pPr>
        <w:tabs>
          <w:tab w:val="left" w:pos="1134"/>
        </w:tabs>
        <w:spacing w:after="0" w:line="240" w:lineRule="auto"/>
        <w:jc w:val="both"/>
        <w:rPr>
          <w:rFonts w:ascii="Times New Roman" w:hAnsi="Times New Roman" w:cs="Times New Roman"/>
          <w:sz w:val="28"/>
          <w:szCs w:val="28"/>
        </w:rPr>
      </w:pPr>
    </w:p>
    <w:p w:rsidR="00EB4C54" w:rsidRPr="00D81338" w:rsidRDefault="00EB4C54" w:rsidP="002200E2">
      <w:pPr>
        <w:pStyle w:val="ad"/>
        <w:numPr>
          <w:ilvl w:val="2"/>
          <w:numId w:val="10"/>
        </w:numPr>
        <w:spacing w:after="0" w:line="240" w:lineRule="auto"/>
        <w:jc w:val="center"/>
        <w:outlineLvl w:val="2"/>
        <w:rPr>
          <w:rFonts w:ascii="Times New Roman" w:eastAsiaTheme="majorEastAsia" w:hAnsi="Times New Roman" w:cs="Times New Roman"/>
          <w:b/>
          <w:bCs/>
          <w:sz w:val="28"/>
          <w:szCs w:val="28"/>
        </w:rPr>
      </w:pPr>
      <w:bookmarkStart w:id="24" w:name="_Toc497069833"/>
      <w:bookmarkStart w:id="25" w:name="_Toc522015719"/>
      <w:bookmarkStart w:id="26" w:name="_Toc497069837"/>
      <w:r w:rsidRPr="00D81338">
        <w:rPr>
          <w:rFonts w:ascii="Times New Roman" w:eastAsiaTheme="majorEastAsia" w:hAnsi="Times New Roman" w:cs="Times New Roman"/>
          <w:b/>
          <w:bCs/>
          <w:sz w:val="28"/>
          <w:szCs w:val="28"/>
        </w:rPr>
        <w:t>Планируемые для размещения на территории муниципального образования объекты федерального, регионального значения и районного значения</w:t>
      </w:r>
      <w:bookmarkEnd w:id="24"/>
      <w:bookmarkEnd w:id="25"/>
    </w:p>
    <w:p w:rsidR="00EB4C54" w:rsidRPr="00D81338" w:rsidRDefault="00EB4C54" w:rsidP="002200E2">
      <w:pPr>
        <w:spacing w:after="0" w:line="240" w:lineRule="auto"/>
        <w:jc w:val="center"/>
        <w:rPr>
          <w:rFonts w:ascii="Times New Roman" w:eastAsiaTheme="majorEastAsia" w:hAnsi="Times New Roman" w:cs="Times New Roman"/>
          <w:b/>
          <w:bCs/>
          <w:sz w:val="28"/>
          <w:szCs w:val="28"/>
        </w:rPr>
      </w:pPr>
    </w:p>
    <w:p w:rsidR="00EB4C54" w:rsidRPr="00D81338" w:rsidRDefault="00EB4C54" w:rsidP="002200E2">
      <w:pPr>
        <w:pStyle w:val="ad"/>
        <w:numPr>
          <w:ilvl w:val="3"/>
          <w:numId w:val="10"/>
        </w:numPr>
        <w:spacing w:after="0" w:line="240" w:lineRule="auto"/>
        <w:ind w:left="0" w:firstLine="0"/>
        <w:jc w:val="center"/>
        <w:outlineLvl w:val="3"/>
        <w:rPr>
          <w:rFonts w:ascii="Times New Roman" w:eastAsiaTheme="majorEastAsia" w:hAnsi="Times New Roman" w:cs="Times New Roman"/>
          <w:b/>
          <w:bCs/>
          <w:sz w:val="28"/>
          <w:szCs w:val="28"/>
        </w:rPr>
      </w:pPr>
      <w:bookmarkStart w:id="27" w:name="_Toc497069834"/>
      <w:bookmarkStart w:id="28" w:name="_Toc522015720"/>
      <w:r w:rsidRPr="00D81338">
        <w:rPr>
          <w:rFonts w:ascii="Times New Roman" w:eastAsiaTheme="majorEastAsia" w:hAnsi="Times New Roman" w:cs="Times New Roman"/>
          <w:b/>
          <w:bCs/>
          <w:sz w:val="28"/>
          <w:szCs w:val="28"/>
        </w:rPr>
        <w:lastRenderedPageBreak/>
        <w:t>Сведения о видах, назначении и наименованиях планируемых для размещения на территории муниципального образования объектов федерального значения</w:t>
      </w:r>
      <w:bookmarkEnd w:id="27"/>
      <w:bookmarkEnd w:id="28"/>
    </w:p>
    <w:p w:rsidR="00EB4C54" w:rsidRPr="00D81338" w:rsidRDefault="00EB4C54" w:rsidP="002200E2">
      <w:pPr>
        <w:spacing w:after="0" w:line="240" w:lineRule="auto"/>
        <w:jc w:val="center"/>
        <w:rPr>
          <w:rFonts w:ascii="Times New Roman" w:eastAsiaTheme="majorEastAsia" w:hAnsi="Times New Roman" w:cs="Times New Roman"/>
          <w:bCs/>
          <w:sz w:val="28"/>
          <w:szCs w:val="28"/>
        </w:rPr>
      </w:pPr>
    </w:p>
    <w:p w:rsidR="00D25E0B" w:rsidRPr="00D81338" w:rsidRDefault="00D25E0B"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период подготовки генерального плана Алексеевского сельского поселения рассмотрены документы территориального планирования федерального уровня, имеющие отношение к рассматриваемой территории.</w:t>
      </w:r>
    </w:p>
    <w:p w:rsidR="00D25E0B" w:rsidRPr="00D81338" w:rsidRDefault="00D25E0B"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 таким документам относятся:</w:t>
      </w:r>
    </w:p>
    <w:p w:rsidR="00D25E0B" w:rsidRPr="00D81338" w:rsidRDefault="00D25E0B" w:rsidP="002200E2">
      <w:pPr>
        <w:pStyle w:val="ad"/>
        <w:numPr>
          <w:ilvl w:val="0"/>
          <w:numId w:val="110"/>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sz w:val="28"/>
          <w:szCs w:val="28"/>
        </w:rPr>
        <w:t>Схема территориального планирования РФ применительно к территориям Республики Крым и г. Севастополя в отношении областей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энергетики, высшего образования и здравоохранения, утвержденная распоряжением Правительства РФ от 08.10.2015 № 2004-р;</w:t>
      </w:r>
    </w:p>
    <w:p w:rsidR="00D25E0B" w:rsidRPr="00D81338" w:rsidRDefault="00D25E0B" w:rsidP="002200E2">
      <w:pPr>
        <w:pStyle w:val="ad"/>
        <w:numPr>
          <w:ilvl w:val="0"/>
          <w:numId w:val="1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bCs/>
          <w:sz w:val="28"/>
          <w:szCs w:val="28"/>
        </w:rPr>
        <w:t xml:space="preserve">Схема территориального планирования Российской Федерации в области энергетики, </w:t>
      </w:r>
      <w:r w:rsidRPr="00D81338">
        <w:rPr>
          <w:rFonts w:ascii="Times New Roman" w:hAnsi="Times New Roman" w:cs="Times New Roman"/>
          <w:sz w:val="28"/>
          <w:szCs w:val="28"/>
        </w:rPr>
        <w:t>утвержденная распоряжением Правительства РФ от 27.07.2017 № 1601-р;</w:t>
      </w:r>
    </w:p>
    <w:p w:rsidR="00D25E0B" w:rsidRPr="00D81338" w:rsidRDefault="00D25E0B" w:rsidP="002200E2">
      <w:pPr>
        <w:pStyle w:val="ad"/>
        <w:numPr>
          <w:ilvl w:val="0"/>
          <w:numId w:val="1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Проект Схемы </w:t>
      </w:r>
      <w:r w:rsidRPr="00D81338">
        <w:rPr>
          <w:rFonts w:ascii="Times New Roman" w:hAnsi="Times New Roman" w:cs="Times New Roman"/>
          <w:bCs/>
          <w:sz w:val="28"/>
          <w:szCs w:val="28"/>
        </w:rPr>
        <w:t>территориального планирования Российской Федерации в области энергетики, размещенный в федеральной государственной информационной системе от 02.08.2017;</w:t>
      </w:r>
    </w:p>
    <w:p w:rsidR="00D25E0B" w:rsidRPr="00D81338" w:rsidRDefault="00D25E0B" w:rsidP="002200E2">
      <w:pPr>
        <w:pStyle w:val="ad"/>
        <w:numPr>
          <w:ilvl w:val="0"/>
          <w:numId w:val="110"/>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Схема территориального планирования Российской Федерации в области федерального транспорта (в части трубопроводного транспорта)</w:t>
      </w:r>
      <w:r w:rsidRPr="00D81338">
        <w:rPr>
          <w:rFonts w:ascii="Times New Roman" w:hAnsi="Times New Roman" w:cs="Times New Roman"/>
          <w:sz w:val="28"/>
          <w:szCs w:val="28"/>
        </w:rPr>
        <w:t>, утвержденная</w:t>
      </w:r>
      <w:r w:rsidRPr="00D81338">
        <w:rPr>
          <w:rFonts w:ascii="Times New Roman" w:hAnsi="Times New Roman" w:cs="Times New Roman"/>
          <w:bCs/>
          <w:sz w:val="28"/>
          <w:szCs w:val="28"/>
        </w:rPr>
        <w:t xml:space="preserve"> </w:t>
      </w:r>
      <w:r w:rsidRPr="00D81338">
        <w:rPr>
          <w:rFonts w:ascii="Times New Roman" w:hAnsi="Times New Roman" w:cs="Times New Roman"/>
          <w:sz w:val="28"/>
          <w:szCs w:val="28"/>
        </w:rPr>
        <w:t>распоряжением Правительства РФ от 05.06.2015 № 816-р (ред. от 31.01.2017);</w:t>
      </w:r>
    </w:p>
    <w:p w:rsidR="00D25E0B" w:rsidRPr="00D81338" w:rsidRDefault="00D25E0B" w:rsidP="002200E2">
      <w:pPr>
        <w:pStyle w:val="ad"/>
        <w:numPr>
          <w:ilvl w:val="0"/>
          <w:numId w:val="1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Проект Схемы </w:t>
      </w:r>
      <w:r w:rsidRPr="00D81338">
        <w:rPr>
          <w:rFonts w:ascii="Times New Roman" w:hAnsi="Times New Roman" w:cs="Times New Roman"/>
          <w:bCs/>
          <w:sz w:val="28"/>
          <w:szCs w:val="28"/>
        </w:rPr>
        <w:t>территориального планирования Российской Федерации в области федерального транспорта (в части трубопроводного транспорта), размещенный в федеральной государственной информационной системе от 23.08.2017;</w:t>
      </w:r>
    </w:p>
    <w:p w:rsidR="00D25E0B" w:rsidRPr="00D81338" w:rsidRDefault="00D25E0B" w:rsidP="002200E2">
      <w:pPr>
        <w:pStyle w:val="ad"/>
        <w:numPr>
          <w:ilvl w:val="0"/>
          <w:numId w:val="110"/>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sz w:val="28"/>
          <w:szCs w:val="28"/>
        </w:rPr>
        <w:t xml:space="preserve">Постановление совета министров Республики Крым от 30.12.2015 №855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Схемы территориального планирования Республики Крым</w:t>
      </w:r>
      <w:r w:rsidR="00C965AB" w:rsidRPr="00D81338">
        <w:rPr>
          <w:rFonts w:ascii="Times New Roman" w:hAnsi="Times New Roman" w:cs="Times New Roman"/>
          <w:sz w:val="28"/>
          <w:szCs w:val="28"/>
        </w:rPr>
        <w:t>»</w:t>
      </w:r>
    </w:p>
    <w:p w:rsidR="00D25E0B" w:rsidRDefault="00D25E0B"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соответствии с вышеуказанными документами на территории Алексеевского сельского поселения отсутствуют планируемые объекты федерального значения. </w:t>
      </w:r>
    </w:p>
    <w:p w:rsidR="00EA24E3" w:rsidRPr="00D81338" w:rsidRDefault="00EA24E3" w:rsidP="002200E2">
      <w:pPr>
        <w:autoSpaceDE w:val="0"/>
        <w:autoSpaceDN w:val="0"/>
        <w:adjustRightInd w:val="0"/>
        <w:spacing w:after="0" w:line="240" w:lineRule="auto"/>
        <w:ind w:firstLine="709"/>
        <w:jc w:val="both"/>
        <w:rPr>
          <w:rFonts w:ascii="Times New Roman" w:hAnsi="Times New Roman" w:cs="Times New Roman"/>
          <w:sz w:val="28"/>
          <w:szCs w:val="28"/>
        </w:rPr>
      </w:pPr>
    </w:p>
    <w:p w:rsidR="00EB4C54" w:rsidRPr="00D81338" w:rsidRDefault="00EB4C54" w:rsidP="002200E2">
      <w:pPr>
        <w:spacing w:after="0" w:line="240" w:lineRule="auto"/>
        <w:rPr>
          <w:rFonts w:ascii="Times New Roman" w:hAnsi="Times New Roman" w:cs="Times New Roman"/>
          <w:b/>
          <w:sz w:val="28"/>
          <w:szCs w:val="28"/>
        </w:rPr>
      </w:pPr>
    </w:p>
    <w:p w:rsidR="00EB4C54" w:rsidRPr="00D81338" w:rsidRDefault="00EB4C54" w:rsidP="002200E2">
      <w:pPr>
        <w:pStyle w:val="ad"/>
        <w:numPr>
          <w:ilvl w:val="3"/>
          <w:numId w:val="10"/>
        </w:numPr>
        <w:spacing w:after="0" w:line="240" w:lineRule="auto"/>
        <w:ind w:left="0" w:firstLine="0"/>
        <w:jc w:val="center"/>
        <w:outlineLvl w:val="3"/>
        <w:rPr>
          <w:rFonts w:ascii="Times New Roman" w:eastAsiaTheme="majorEastAsia" w:hAnsi="Times New Roman" w:cs="Times New Roman"/>
          <w:b/>
          <w:bCs/>
          <w:sz w:val="28"/>
          <w:szCs w:val="28"/>
        </w:rPr>
      </w:pPr>
      <w:bookmarkStart w:id="29" w:name="_Toc497069835"/>
      <w:bookmarkStart w:id="30" w:name="_Toc522015721"/>
      <w:r w:rsidRPr="00D81338">
        <w:rPr>
          <w:rFonts w:ascii="Times New Roman" w:eastAsiaTheme="majorEastAsia" w:hAnsi="Times New Roman" w:cs="Times New Roman"/>
          <w:b/>
          <w:bCs/>
          <w:sz w:val="28"/>
          <w:szCs w:val="28"/>
        </w:rPr>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bookmarkEnd w:id="29"/>
      <w:bookmarkEnd w:id="30"/>
    </w:p>
    <w:p w:rsidR="00EB4C54" w:rsidRPr="00D81338" w:rsidRDefault="00EB4C54" w:rsidP="002200E2">
      <w:pPr>
        <w:spacing w:after="0" w:line="240" w:lineRule="auto"/>
        <w:jc w:val="center"/>
        <w:rPr>
          <w:rFonts w:ascii="Times New Roman" w:hAnsi="Times New Roman" w:cs="Times New Roman"/>
          <w:sz w:val="28"/>
          <w:szCs w:val="28"/>
        </w:rPr>
      </w:pPr>
    </w:p>
    <w:p w:rsidR="00D25E0B" w:rsidRPr="00D81338" w:rsidRDefault="00D25E0B" w:rsidP="002200E2">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период подготовки генерального плана Алексеевского сельского поселения рассмотрены документы территориального планирования регионального уровня, имеющие отношение к рассматриваемой территории.</w:t>
      </w:r>
    </w:p>
    <w:p w:rsidR="00D25E0B" w:rsidRPr="00D81338" w:rsidRDefault="00D25E0B" w:rsidP="002200E2">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 таким документам относится:</w:t>
      </w:r>
    </w:p>
    <w:p w:rsidR="00D25E0B" w:rsidRPr="00D81338" w:rsidRDefault="00D25E0B" w:rsidP="002200E2">
      <w:pPr>
        <w:pStyle w:val="ad"/>
        <w:numPr>
          <w:ilvl w:val="0"/>
          <w:numId w:val="11"/>
        </w:numPr>
        <w:tabs>
          <w:tab w:val="left" w:pos="0"/>
        </w:tabs>
        <w:autoSpaceDE w:val="0"/>
        <w:autoSpaceDN w:val="0"/>
        <w:adjustRightInd w:val="0"/>
        <w:spacing w:after="0" w:line="240" w:lineRule="auto"/>
        <w:ind w:left="0" w:firstLine="426"/>
        <w:jc w:val="both"/>
        <w:rPr>
          <w:rFonts w:ascii="Times New Roman" w:hAnsi="Times New Roman" w:cs="Times New Roman"/>
          <w:bCs/>
          <w:sz w:val="28"/>
          <w:szCs w:val="28"/>
        </w:rPr>
      </w:pPr>
      <w:r w:rsidRPr="00D81338">
        <w:rPr>
          <w:rFonts w:ascii="Times New Roman" w:hAnsi="Times New Roman" w:cs="Times New Roman"/>
          <w:sz w:val="28"/>
          <w:szCs w:val="28"/>
        </w:rPr>
        <w:t xml:space="preserve">Постановление совета министров Республики Крым от 30.12.2015 №855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Схемы территориального планирования Республики Крым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25E0B" w:rsidRPr="00D81338" w:rsidRDefault="00D25E0B" w:rsidP="002200E2">
      <w:pPr>
        <w:pStyle w:val="ad"/>
        <w:numPr>
          <w:ilvl w:val="0"/>
          <w:numId w:val="11"/>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Проекта Постановления Правительства Российской Федерации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О внесении изменений в Федеральную целевую программу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Социально-экономическое развитие Республики Крым и города Севастополь до 2020 года;</w:t>
      </w:r>
    </w:p>
    <w:p w:rsidR="00EB4C54" w:rsidRPr="00D81338" w:rsidRDefault="00D25E0B"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Планируемые объекты регионального значения отображены в материалах по обоснованию графической части проекта согласно ниже приведенного перечня.</w:t>
      </w:r>
    </w:p>
    <w:p w:rsidR="00EB4C54" w:rsidRPr="00D81338" w:rsidRDefault="00EB4C54" w:rsidP="002200E2">
      <w:pPr>
        <w:autoSpaceDE w:val="0"/>
        <w:autoSpaceDN w:val="0"/>
        <w:adjustRightInd w:val="0"/>
        <w:spacing w:after="0" w:line="240" w:lineRule="auto"/>
        <w:ind w:firstLine="709"/>
        <w:jc w:val="right"/>
        <w:rPr>
          <w:rFonts w:ascii="Times New Roman" w:hAnsi="Times New Roman" w:cs="Times New Roman"/>
          <w:sz w:val="28"/>
          <w:szCs w:val="28"/>
        </w:rPr>
        <w:sectPr w:rsidR="00EB4C54" w:rsidRPr="00D81338" w:rsidSect="00C44A06">
          <w:pgSz w:w="11906" w:h="16838"/>
          <w:pgMar w:top="567" w:right="567" w:bottom="567" w:left="1134" w:header="425" w:footer="603" w:gutter="0"/>
          <w:cols w:space="708"/>
          <w:docGrid w:linePitch="360"/>
        </w:sectPr>
      </w:pPr>
    </w:p>
    <w:p w:rsidR="00F5162C" w:rsidRPr="00D81338" w:rsidRDefault="00F5162C" w:rsidP="002200E2">
      <w:pPr>
        <w:pStyle w:val="ad"/>
        <w:autoSpaceDE w:val="0"/>
        <w:autoSpaceDN w:val="0"/>
        <w:adjustRightInd w:val="0"/>
        <w:spacing w:after="0" w:line="240" w:lineRule="auto"/>
        <w:jc w:val="right"/>
        <w:rPr>
          <w:rFonts w:ascii="Times New Roman" w:hAnsi="Times New Roman" w:cs="Times New Roman"/>
          <w:sz w:val="28"/>
          <w:szCs w:val="28"/>
        </w:rPr>
      </w:pPr>
      <w:bookmarkStart w:id="31" w:name="_Toc497069836"/>
      <w:r w:rsidRPr="00D81338">
        <w:rPr>
          <w:rFonts w:ascii="Times New Roman" w:hAnsi="Times New Roman" w:cs="Times New Roman"/>
          <w:sz w:val="28"/>
          <w:szCs w:val="28"/>
        </w:rPr>
        <w:lastRenderedPageBreak/>
        <w:t xml:space="preserve">Таблица </w:t>
      </w:r>
      <w:r w:rsidR="009E49F8" w:rsidRPr="00D81338">
        <w:rPr>
          <w:rFonts w:ascii="Times New Roman" w:hAnsi="Times New Roman" w:cs="Times New Roman"/>
          <w:sz w:val="28"/>
          <w:szCs w:val="28"/>
        </w:rPr>
        <w:t>1</w:t>
      </w:r>
    </w:p>
    <w:p w:rsidR="00F5162C" w:rsidRPr="00D81338" w:rsidRDefault="00F5162C" w:rsidP="002200E2">
      <w:pPr>
        <w:pStyle w:val="ad"/>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Перечень планируемых для размещения на территории Алексеевского сельского поселения объектов регионального значения</w:t>
      </w:r>
    </w:p>
    <w:tbl>
      <w:tblPr>
        <w:tblStyle w:val="af"/>
        <w:tblW w:w="15353" w:type="dxa"/>
        <w:jc w:val="center"/>
        <w:tblLook w:val="04A0"/>
      </w:tblPr>
      <w:tblGrid>
        <w:gridCol w:w="594"/>
        <w:gridCol w:w="2426"/>
        <w:gridCol w:w="2027"/>
        <w:gridCol w:w="3216"/>
        <w:gridCol w:w="2591"/>
        <w:gridCol w:w="2589"/>
        <w:gridCol w:w="1910"/>
      </w:tblGrid>
      <w:tr w:rsidR="00F5162C" w:rsidRPr="00D81338" w:rsidTr="002761F8">
        <w:trPr>
          <w:tblHeader/>
          <w:jc w:val="center"/>
        </w:trPr>
        <w:tc>
          <w:tcPr>
            <w:tcW w:w="594"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2426"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Вид объекта</w:t>
            </w:r>
          </w:p>
        </w:tc>
        <w:tc>
          <w:tcPr>
            <w:tcW w:w="2027"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Статус объекта</w:t>
            </w:r>
          </w:p>
        </w:tc>
        <w:tc>
          <w:tcPr>
            <w:tcW w:w="3216"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Наименование объекта</w:t>
            </w:r>
          </w:p>
        </w:tc>
        <w:tc>
          <w:tcPr>
            <w:tcW w:w="2591"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Основные характеристики объекта</w:t>
            </w:r>
          </w:p>
        </w:tc>
        <w:tc>
          <w:tcPr>
            <w:tcW w:w="2589"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Местоположение объекта</w:t>
            </w:r>
          </w:p>
        </w:tc>
        <w:tc>
          <w:tcPr>
            <w:tcW w:w="1910"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Очередность строительства</w:t>
            </w:r>
          </w:p>
        </w:tc>
      </w:tr>
      <w:tr w:rsidR="00F5162C" w:rsidRPr="00D81338" w:rsidTr="002761F8">
        <w:trPr>
          <w:jc w:val="center"/>
        </w:trPr>
        <w:tc>
          <w:tcPr>
            <w:tcW w:w="594"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2426" w:type="dxa"/>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автомобильного транспорта</w:t>
            </w:r>
          </w:p>
        </w:tc>
        <w:tc>
          <w:tcPr>
            <w:tcW w:w="2027" w:type="dxa"/>
          </w:tcPr>
          <w:p w:rsidR="00F5162C" w:rsidRPr="00D81338" w:rsidRDefault="00F5162C" w:rsidP="002200E2">
            <w:pPr>
              <w:jc w:val="center"/>
              <w:rPr>
                <w:rFonts w:ascii="Times New Roman" w:hAnsi="Times New Roman" w:cs="Times New Roman"/>
                <w:sz w:val="28"/>
                <w:szCs w:val="28"/>
              </w:rPr>
            </w:pPr>
            <w:r w:rsidRPr="00D81338">
              <w:rPr>
                <w:rFonts w:ascii="Times New Roman" w:eastAsia="Times New Roman" w:hAnsi="Times New Roman" w:cs="Times New Roman"/>
                <w:sz w:val="28"/>
                <w:szCs w:val="28"/>
              </w:rPr>
              <w:t>реконструкция</w:t>
            </w:r>
          </w:p>
        </w:tc>
        <w:tc>
          <w:tcPr>
            <w:tcW w:w="3216" w:type="dxa"/>
          </w:tcPr>
          <w:p w:rsidR="00F5162C" w:rsidRPr="00D81338" w:rsidRDefault="00F4584E"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pacing w:val="1"/>
                <w:sz w:val="28"/>
                <w:szCs w:val="28"/>
              </w:rPr>
              <w:t xml:space="preserve">автомобильная дорога межмуниципального значения </w:t>
            </w:r>
            <w:r w:rsidR="00C965AB" w:rsidRPr="00D81338">
              <w:rPr>
                <w:rFonts w:ascii="Times New Roman" w:hAnsi="Times New Roman" w:cs="Times New Roman"/>
                <w:color w:val="auto"/>
                <w:spacing w:val="1"/>
                <w:sz w:val="28"/>
                <w:szCs w:val="28"/>
              </w:rPr>
              <w:t>«</w:t>
            </w:r>
            <w:proofErr w:type="gramStart"/>
            <w:r w:rsidR="00F5162C" w:rsidRPr="00D81338">
              <w:rPr>
                <w:rFonts w:ascii="Times New Roman" w:hAnsi="Times New Roman" w:cs="Times New Roman"/>
                <w:color w:val="auto"/>
                <w:spacing w:val="1"/>
                <w:sz w:val="28"/>
                <w:szCs w:val="28"/>
              </w:rPr>
              <w:t>Привольное</w:t>
            </w:r>
            <w:proofErr w:type="gramEnd"/>
            <w:r w:rsidR="00F5162C" w:rsidRPr="00D81338">
              <w:rPr>
                <w:rFonts w:ascii="Times New Roman" w:hAnsi="Times New Roman" w:cs="Times New Roman"/>
                <w:color w:val="auto"/>
                <w:spacing w:val="1"/>
                <w:sz w:val="28"/>
                <w:szCs w:val="28"/>
              </w:rPr>
              <w:t xml:space="preserve"> до а/</w:t>
            </w:r>
            <w:proofErr w:type="spellStart"/>
            <w:r w:rsidR="00F5162C" w:rsidRPr="00D81338">
              <w:rPr>
                <w:rFonts w:ascii="Times New Roman" w:hAnsi="Times New Roman" w:cs="Times New Roman"/>
                <w:color w:val="auto"/>
                <w:spacing w:val="1"/>
                <w:sz w:val="28"/>
                <w:szCs w:val="28"/>
              </w:rPr>
              <w:t>д</w:t>
            </w:r>
            <w:proofErr w:type="spellEnd"/>
            <w:r w:rsidR="00F5162C" w:rsidRPr="00D81338">
              <w:rPr>
                <w:rFonts w:ascii="Times New Roman" w:hAnsi="Times New Roman" w:cs="Times New Roman"/>
                <w:color w:val="auto"/>
                <w:spacing w:val="1"/>
                <w:sz w:val="28"/>
                <w:szCs w:val="28"/>
              </w:rPr>
              <w:t xml:space="preserve"> </w:t>
            </w:r>
            <w:r w:rsidR="00C965AB" w:rsidRPr="00D81338">
              <w:rPr>
                <w:rFonts w:ascii="Times New Roman" w:hAnsi="Times New Roman" w:cs="Times New Roman"/>
                <w:color w:val="auto"/>
                <w:spacing w:val="-7"/>
                <w:sz w:val="28"/>
                <w:szCs w:val="28"/>
              </w:rPr>
              <w:t>«</w:t>
            </w:r>
            <w:r w:rsidR="00F5162C" w:rsidRPr="00D81338">
              <w:rPr>
                <w:rFonts w:ascii="Times New Roman" w:hAnsi="Times New Roman" w:cs="Times New Roman"/>
                <w:color w:val="auto"/>
                <w:spacing w:val="-7"/>
                <w:sz w:val="28"/>
                <w:szCs w:val="28"/>
              </w:rPr>
              <w:t>Кормовое – Степное</w:t>
            </w:r>
            <w:r w:rsidR="00C965AB" w:rsidRPr="00D81338">
              <w:rPr>
                <w:rFonts w:ascii="Times New Roman" w:hAnsi="Times New Roman" w:cs="Times New Roman"/>
                <w:color w:val="auto"/>
                <w:spacing w:val="-7"/>
                <w:sz w:val="28"/>
                <w:szCs w:val="28"/>
              </w:rPr>
              <w:t>»«</w:t>
            </w:r>
          </w:p>
        </w:tc>
        <w:tc>
          <w:tcPr>
            <w:tcW w:w="2591" w:type="dxa"/>
          </w:tcPr>
          <w:p w:rsidR="00F5162C" w:rsidRPr="00D81338" w:rsidRDefault="00F5162C" w:rsidP="002200E2">
            <w:pPr>
              <w:jc w:val="both"/>
              <w:rPr>
                <w:rFonts w:ascii="Times New Roman" w:eastAsia="Calibri" w:hAnsi="Times New Roman" w:cs="Times New Roman"/>
                <w:sz w:val="28"/>
                <w:szCs w:val="28"/>
              </w:rPr>
            </w:pPr>
            <w:r w:rsidRPr="00D81338">
              <w:rPr>
                <w:rFonts w:ascii="Times New Roman" w:eastAsia="Times New Roman" w:hAnsi="Times New Roman" w:cs="Times New Roman"/>
                <w:spacing w:val="-1"/>
                <w:sz w:val="28"/>
                <w:szCs w:val="28"/>
              </w:rPr>
              <w:t>протяженность -</w:t>
            </w:r>
            <w:r w:rsidRPr="00D81338">
              <w:rPr>
                <w:rFonts w:ascii="Times New Roman" w:eastAsia="Times New Roman" w:hAnsi="Times New Roman" w:cs="Times New Roman"/>
                <w:spacing w:val="-3"/>
                <w:sz w:val="28"/>
                <w:szCs w:val="28"/>
              </w:rPr>
              <w:t>1,10 км</w:t>
            </w:r>
          </w:p>
        </w:tc>
        <w:tc>
          <w:tcPr>
            <w:tcW w:w="2589" w:type="dxa"/>
          </w:tcPr>
          <w:p w:rsidR="00F5162C" w:rsidRPr="00D81338" w:rsidRDefault="00AA058C" w:rsidP="002200E2">
            <w:pPr>
              <w:jc w:val="center"/>
              <w:rPr>
                <w:rFonts w:ascii="Times New Roman" w:hAnsi="Times New Roman" w:cs="Times New Roman"/>
                <w:sz w:val="28"/>
                <w:szCs w:val="28"/>
              </w:rPr>
            </w:pPr>
            <w:r w:rsidRPr="00D81338">
              <w:rPr>
                <w:rFonts w:ascii="Times New Roman" w:eastAsia="Times New Roman" w:hAnsi="Times New Roman" w:cs="Times New Roman"/>
                <w:sz w:val="28"/>
                <w:szCs w:val="28"/>
              </w:rPr>
              <w:t>Алексеевское сельское поселение</w:t>
            </w:r>
          </w:p>
        </w:tc>
        <w:tc>
          <w:tcPr>
            <w:tcW w:w="1910" w:type="dxa"/>
          </w:tcPr>
          <w:p w:rsidR="00F5162C" w:rsidRPr="00D81338" w:rsidRDefault="00F5162C" w:rsidP="002200E2">
            <w:pPr>
              <w:jc w:val="center"/>
              <w:rPr>
                <w:rFonts w:ascii="Times New Roman" w:hAnsi="Times New Roman" w:cs="Times New Roman"/>
                <w:sz w:val="28"/>
                <w:szCs w:val="28"/>
              </w:rPr>
            </w:pPr>
            <w:r w:rsidRPr="00D81338">
              <w:rPr>
                <w:rFonts w:ascii="Times New Roman" w:hAnsi="Times New Roman" w:cs="Times New Roman"/>
                <w:sz w:val="28"/>
                <w:szCs w:val="28"/>
              </w:rPr>
              <w:t xml:space="preserve">2030 </w:t>
            </w:r>
            <w:r w:rsidRPr="00D81338">
              <w:rPr>
                <w:rFonts w:ascii="Times New Roman" w:eastAsia="Times New Roman" w:hAnsi="Times New Roman" w:cs="Times New Roman"/>
                <w:sz w:val="28"/>
                <w:szCs w:val="28"/>
              </w:rPr>
              <w:t>год</w:t>
            </w:r>
          </w:p>
        </w:tc>
      </w:tr>
      <w:tr w:rsidR="00F5162C" w:rsidRPr="00D81338" w:rsidTr="002761F8">
        <w:trPr>
          <w:jc w:val="center"/>
        </w:trPr>
        <w:tc>
          <w:tcPr>
            <w:tcW w:w="594"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2426" w:type="dxa"/>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автомобильного транспорта</w:t>
            </w:r>
          </w:p>
        </w:tc>
        <w:tc>
          <w:tcPr>
            <w:tcW w:w="2027" w:type="dxa"/>
          </w:tcPr>
          <w:p w:rsidR="00F5162C" w:rsidRPr="00D81338" w:rsidRDefault="00F5162C" w:rsidP="002200E2">
            <w:pPr>
              <w:jc w:val="center"/>
              <w:rPr>
                <w:rFonts w:ascii="Times New Roman" w:hAnsi="Times New Roman" w:cs="Times New Roman"/>
                <w:sz w:val="28"/>
                <w:szCs w:val="28"/>
              </w:rPr>
            </w:pPr>
            <w:r w:rsidRPr="00D81338">
              <w:rPr>
                <w:rFonts w:ascii="Times New Roman" w:eastAsia="Times New Roman" w:hAnsi="Times New Roman" w:cs="Times New Roman"/>
                <w:sz w:val="28"/>
                <w:szCs w:val="28"/>
              </w:rPr>
              <w:t>реконструкция</w:t>
            </w:r>
          </w:p>
        </w:tc>
        <w:tc>
          <w:tcPr>
            <w:tcW w:w="3216" w:type="dxa"/>
          </w:tcPr>
          <w:p w:rsidR="00F5162C" w:rsidRPr="00D81338" w:rsidRDefault="00F4584E" w:rsidP="002200E2">
            <w:pPr>
              <w:pStyle w:val="Default"/>
              <w:jc w:val="both"/>
              <w:rPr>
                <w:rFonts w:ascii="Times New Roman" w:hAnsi="Times New Roman" w:cs="Times New Roman"/>
                <w:color w:val="auto"/>
                <w:spacing w:val="-5"/>
                <w:sz w:val="28"/>
                <w:szCs w:val="28"/>
              </w:rPr>
            </w:pPr>
            <w:r w:rsidRPr="00D81338">
              <w:rPr>
                <w:rFonts w:ascii="Times New Roman" w:hAnsi="Times New Roman" w:cs="Times New Roman"/>
                <w:color w:val="auto"/>
                <w:spacing w:val="1"/>
                <w:sz w:val="28"/>
                <w:szCs w:val="28"/>
              </w:rPr>
              <w:t xml:space="preserve">автомобильная дорога межмуниципального значения </w:t>
            </w:r>
            <w:r w:rsidR="00C965AB" w:rsidRPr="00D81338">
              <w:rPr>
                <w:rFonts w:ascii="Times New Roman" w:hAnsi="Times New Roman" w:cs="Times New Roman"/>
                <w:color w:val="auto"/>
                <w:spacing w:val="1"/>
                <w:sz w:val="28"/>
                <w:szCs w:val="28"/>
              </w:rPr>
              <w:t>«</w:t>
            </w:r>
            <w:proofErr w:type="gramStart"/>
            <w:r w:rsidR="00F5162C" w:rsidRPr="00D81338">
              <w:rPr>
                <w:rFonts w:ascii="Times New Roman" w:hAnsi="Times New Roman" w:cs="Times New Roman"/>
                <w:color w:val="auto"/>
                <w:spacing w:val="1"/>
                <w:sz w:val="28"/>
                <w:szCs w:val="28"/>
              </w:rPr>
              <w:t>Кормовое</w:t>
            </w:r>
            <w:proofErr w:type="gramEnd"/>
            <w:r w:rsidR="00F5162C" w:rsidRPr="00D81338">
              <w:rPr>
                <w:rFonts w:ascii="Times New Roman" w:hAnsi="Times New Roman" w:cs="Times New Roman"/>
                <w:color w:val="auto"/>
                <w:spacing w:val="1"/>
                <w:sz w:val="28"/>
                <w:szCs w:val="28"/>
              </w:rPr>
              <w:t xml:space="preserve"> – Степное до </w:t>
            </w:r>
            <w:r w:rsidR="00F5162C" w:rsidRPr="00D81338">
              <w:rPr>
                <w:rFonts w:ascii="Times New Roman" w:hAnsi="Times New Roman" w:cs="Times New Roman"/>
                <w:color w:val="auto"/>
                <w:spacing w:val="-1"/>
                <w:sz w:val="28"/>
                <w:szCs w:val="28"/>
              </w:rPr>
              <w:t>а/</w:t>
            </w:r>
            <w:proofErr w:type="spellStart"/>
            <w:r w:rsidR="00F5162C" w:rsidRPr="00D81338">
              <w:rPr>
                <w:rFonts w:ascii="Times New Roman" w:hAnsi="Times New Roman" w:cs="Times New Roman"/>
                <w:color w:val="auto"/>
                <w:spacing w:val="-1"/>
                <w:sz w:val="28"/>
                <w:szCs w:val="28"/>
              </w:rPr>
              <w:t>д</w:t>
            </w:r>
            <w:proofErr w:type="spellEnd"/>
            <w:r w:rsidR="00F5162C" w:rsidRPr="00D81338">
              <w:rPr>
                <w:rFonts w:ascii="Times New Roman" w:hAnsi="Times New Roman" w:cs="Times New Roman"/>
                <w:color w:val="auto"/>
                <w:spacing w:val="-1"/>
                <w:sz w:val="28"/>
                <w:szCs w:val="28"/>
              </w:rPr>
              <w:t xml:space="preserve"> </w:t>
            </w:r>
            <w:r w:rsidR="00C965AB" w:rsidRPr="00D81338">
              <w:rPr>
                <w:rFonts w:ascii="Times New Roman" w:hAnsi="Times New Roman" w:cs="Times New Roman"/>
                <w:color w:val="auto"/>
                <w:spacing w:val="-1"/>
                <w:sz w:val="28"/>
                <w:szCs w:val="28"/>
              </w:rPr>
              <w:t>«</w:t>
            </w:r>
            <w:r w:rsidR="00F5162C" w:rsidRPr="00D81338">
              <w:rPr>
                <w:rFonts w:ascii="Times New Roman" w:hAnsi="Times New Roman" w:cs="Times New Roman"/>
                <w:color w:val="auto"/>
                <w:spacing w:val="-1"/>
                <w:sz w:val="28"/>
                <w:szCs w:val="28"/>
              </w:rPr>
              <w:t xml:space="preserve">Красноперекопск – </w:t>
            </w:r>
            <w:r w:rsidR="00F5162C" w:rsidRPr="00D81338">
              <w:rPr>
                <w:rFonts w:ascii="Times New Roman" w:hAnsi="Times New Roman" w:cs="Times New Roman"/>
                <w:color w:val="auto"/>
                <w:sz w:val="28"/>
                <w:szCs w:val="28"/>
              </w:rPr>
              <w:t>Симферополь</w:t>
            </w:r>
            <w:r w:rsidR="00C965AB" w:rsidRPr="00D81338">
              <w:rPr>
                <w:rFonts w:ascii="Times New Roman" w:hAnsi="Times New Roman" w:cs="Times New Roman"/>
                <w:color w:val="auto"/>
                <w:sz w:val="28"/>
                <w:szCs w:val="28"/>
              </w:rPr>
              <w:t>»</w:t>
            </w:r>
          </w:p>
        </w:tc>
        <w:tc>
          <w:tcPr>
            <w:tcW w:w="2591" w:type="dxa"/>
          </w:tcPr>
          <w:p w:rsidR="00F5162C" w:rsidRPr="00D81338" w:rsidRDefault="00F5162C" w:rsidP="002200E2">
            <w:pPr>
              <w:jc w:val="both"/>
              <w:rPr>
                <w:rFonts w:ascii="Times New Roman" w:eastAsia="Times New Roman" w:hAnsi="Times New Roman" w:cs="Times New Roman"/>
                <w:spacing w:val="-1"/>
                <w:sz w:val="28"/>
                <w:szCs w:val="28"/>
              </w:rPr>
            </w:pPr>
            <w:r w:rsidRPr="00D81338">
              <w:rPr>
                <w:rFonts w:ascii="Times New Roman" w:eastAsia="Times New Roman" w:hAnsi="Times New Roman" w:cs="Times New Roman"/>
                <w:spacing w:val="-1"/>
                <w:sz w:val="28"/>
                <w:szCs w:val="28"/>
              </w:rPr>
              <w:t>протяженность -</w:t>
            </w:r>
            <w:r w:rsidRPr="00D81338">
              <w:rPr>
                <w:rFonts w:ascii="Times New Roman" w:eastAsia="Times New Roman" w:hAnsi="Times New Roman" w:cs="Times New Roman"/>
                <w:sz w:val="28"/>
                <w:szCs w:val="28"/>
              </w:rPr>
              <w:t>34,40 км</w:t>
            </w:r>
          </w:p>
        </w:tc>
        <w:tc>
          <w:tcPr>
            <w:tcW w:w="2589" w:type="dxa"/>
          </w:tcPr>
          <w:p w:rsidR="00F5162C" w:rsidRPr="00D81338" w:rsidRDefault="00AA058C" w:rsidP="002200E2">
            <w:pPr>
              <w:jc w:val="center"/>
              <w:rPr>
                <w:rFonts w:ascii="Times New Roman" w:hAnsi="Times New Roman" w:cs="Times New Roman"/>
                <w:sz w:val="28"/>
                <w:szCs w:val="28"/>
              </w:rPr>
            </w:pPr>
            <w:r w:rsidRPr="00D81338">
              <w:rPr>
                <w:rFonts w:ascii="Times New Roman" w:eastAsia="Times New Roman" w:hAnsi="Times New Roman" w:cs="Times New Roman"/>
                <w:sz w:val="28"/>
                <w:szCs w:val="28"/>
              </w:rPr>
              <w:t>Алексеевское сельское поселение</w:t>
            </w:r>
          </w:p>
        </w:tc>
        <w:tc>
          <w:tcPr>
            <w:tcW w:w="1910" w:type="dxa"/>
          </w:tcPr>
          <w:p w:rsidR="00F5162C" w:rsidRPr="00D81338" w:rsidRDefault="00F5162C" w:rsidP="002200E2">
            <w:pPr>
              <w:jc w:val="center"/>
              <w:rPr>
                <w:rFonts w:ascii="Times New Roman" w:hAnsi="Times New Roman" w:cs="Times New Roman"/>
                <w:sz w:val="28"/>
                <w:szCs w:val="28"/>
              </w:rPr>
            </w:pPr>
            <w:r w:rsidRPr="00D81338">
              <w:rPr>
                <w:rFonts w:ascii="Times New Roman" w:hAnsi="Times New Roman" w:cs="Times New Roman"/>
                <w:sz w:val="28"/>
                <w:szCs w:val="28"/>
              </w:rPr>
              <w:t xml:space="preserve">2020 </w:t>
            </w:r>
            <w:r w:rsidRPr="00D81338">
              <w:rPr>
                <w:rFonts w:ascii="Times New Roman" w:eastAsia="Times New Roman" w:hAnsi="Times New Roman" w:cs="Times New Roman"/>
                <w:sz w:val="28"/>
                <w:szCs w:val="28"/>
              </w:rPr>
              <w:t>год</w:t>
            </w:r>
          </w:p>
        </w:tc>
      </w:tr>
      <w:tr w:rsidR="00F5162C" w:rsidRPr="00D81338" w:rsidTr="002761F8">
        <w:trPr>
          <w:jc w:val="center"/>
        </w:trPr>
        <w:tc>
          <w:tcPr>
            <w:tcW w:w="594"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2426" w:type="dxa"/>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автомобильного транспорта</w:t>
            </w:r>
          </w:p>
        </w:tc>
        <w:tc>
          <w:tcPr>
            <w:tcW w:w="2027" w:type="dxa"/>
          </w:tcPr>
          <w:p w:rsidR="00F5162C" w:rsidRPr="00D81338" w:rsidRDefault="00F5162C" w:rsidP="002200E2">
            <w:pPr>
              <w:jc w:val="center"/>
              <w:rPr>
                <w:rFonts w:ascii="Times New Roman" w:hAnsi="Times New Roman" w:cs="Times New Roman"/>
                <w:sz w:val="28"/>
                <w:szCs w:val="28"/>
              </w:rPr>
            </w:pPr>
            <w:r w:rsidRPr="00D81338">
              <w:rPr>
                <w:rFonts w:ascii="Times New Roman" w:eastAsia="Times New Roman" w:hAnsi="Times New Roman" w:cs="Times New Roman"/>
                <w:sz w:val="28"/>
                <w:szCs w:val="28"/>
              </w:rPr>
              <w:t>реконструкция</w:t>
            </w:r>
          </w:p>
        </w:tc>
        <w:tc>
          <w:tcPr>
            <w:tcW w:w="3216" w:type="dxa"/>
          </w:tcPr>
          <w:p w:rsidR="00F5162C" w:rsidRPr="00D81338" w:rsidRDefault="00F4584E" w:rsidP="002200E2">
            <w:pPr>
              <w:jc w:val="both"/>
              <w:rPr>
                <w:rFonts w:ascii="Times New Roman" w:hAnsi="Times New Roman" w:cs="Times New Roman"/>
                <w:sz w:val="28"/>
                <w:szCs w:val="28"/>
                <w:lang w:eastAsia="ru-RU"/>
              </w:rPr>
            </w:pPr>
            <w:r w:rsidRPr="00D81338">
              <w:rPr>
                <w:rFonts w:ascii="Times New Roman" w:hAnsi="Times New Roman" w:cs="Times New Roman"/>
                <w:spacing w:val="1"/>
                <w:sz w:val="28"/>
                <w:szCs w:val="28"/>
              </w:rPr>
              <w:t xml:space="preserve">автомобильная дорога межмуниципального значения </w:t>
            </w:r>
            <w:r w:rsidR="00C965AB" w:rsidRPr="00D81338">
              <w:rPr>
                <w:rFonts w:ascii="Times New Roman" w:eastAsia="Times New Roman" w:hAnsi="Times New Roman" w:cs="Times New Roman"/>
                <w:spacing w:val="1"/>
                <w:sz w:val="28"/>
                <w:szCs w:val="28"/>
              </w:rPr>
              <w:t>«</w:t>
            </w:r>
            <w:r w:rsidR="00F5162C" w:rsidRPr="00D81338">
              <w:rPr>
                <w:rFonts w:ascii="Times New Roman" w:eastAsia="Times New Roman" w:hAnsi="Times New Roman" w:cs="Times New Roman"/>
                <w:spacing w:val="1"/>
                <w:sz w:val="28"/>
                <w:szCs w:val="28"/>
              </w:rPr>
              <w:t xml:space="preserve">Воронки </w:t>
            </w:r>
            <w:proofErr w:type="gramStart"/>
            <w:r w:rsidR="00F5162C" w:rsidRPr="00D81338">
              <w:rPr>
                <w:rFonts w:ascii="Times New Roman" w:eastAsia="Times New Roman" w:hAnsi="Times New Roman" w:cs="Times New Roman"/>
                <w:spacing w:val="1"/>
                <w:sz w:val="28"/>
                <w:szCs w:val="28"/>
              </w:rPr>
              <w:t>до</w:t>
            </w:r>
            <w:proofErr w:type="gramEnd"/>
            <w:r w:rsidR="00F5162C" w:rsidRPr="00D81338">
              <w:rPr>
                <w:rFonts w:ascii="Times New Roman" w:eastAsia="Times New Roman" w:hAnsi="Times New Roman" w:cs="Times New Roman"/>
                <w:spacing w:val="1"/>
                <w:sz w:val="28"/>
                <w:szCs w:val="28"/>
              </w:rPr>
              <w:t xml:space="preserve"> а/</w:t>
            </w:r>
            <w:proofErr w:type="spellStart"/>
            <w:r w:rsidR="00F5162C" w:rsidRPr="00D81338">
              <w:rPr>
                <w:rFonts w:ascii="Times New Roman" w:eastAsia="Times New Roman" w:hAnsi="Times New Roman" w:cs="Times New Roman"/>
                <w:spacing w:val="1"/>
                <w:sz w:val="28"/>
                <w:szCs w:val="28"/>
              </w:rPr>
              <w:t>д</w:t>
            </w:r>
            <w:proofErr w:type="spellEnd"/>
            <w:r w:rsidR="00F5162C" w:rsidRPr="00D81338">
              <w:rPr>
                <w:rFonts w:ascii="Times New Roman" w:eastAsia="Times New Roman" w:hAnsi="Times New Roman" w:cs="Times New Roman"/>
                <w:spacing w:val="1"/>
                <w:sz w:val="28"/>
                <w:szCs w:val="28"/>
              </w:rPr>
              <w:t xml:space="preserve"> </w:t>
            </w:r>
            <w:r w:rsidR="00C965AB" w:rsidRPr="00D81338">
              <w:rPr>
                <w:rFonts w:ascii="Times New Roman" w:eastAsia="Times New Roman" w:hAnsi="Times New Roman" w:cs="Times New Roman"/>
                <w:spacing w:val="1"/>
                <w:sz w:val="28"/>
                <w:szCs w:val="28"/>
              </w:rPr>
              <w:t>«</w:t>
            </w:r>
            <w:r w:rsidR="00F5162C" w:rsidRPr="00D81338">
              <w:rPr>
                <w:rFonts w:ascii="Times New Roman" w:eastAsia="Times New Roman" w:hAnsi="Times New Roman" w:cs="Times New Roman"/>
                <w:spacing w:val="1"/>
                <w:sz w:val="28"/>
                <w:szCs w:val="28"/>
              </w:rPr>
              <w:t xml:space="preserve">Красноперекопск – </w:t>
            </w:r>
            <w:r w:rsidR="00F5162C" w:rsidRPr="00D81338">
              <w:rPr>
                <w:rFonts w:ascii="Times New Roman" w:eastAsia="Times New Roman" w:hAnsi="Times New Roman" w:cs="Times New Roman"/>
                <w:spacing w:val="-1"/>
                <w:sz w:val="28"/>
                <w:szCs w:val="28"/>
              </w:rPr>
              <w:t>Симферополь</w:t>
            </w:r>
            <w:r w:rsidR="00C965AB" w:rsidRPr="00D81338">
              <w:rPr>
                <w:rFonts w:ascii="Times New Roman" w:eastAsia="Times New Roman" w:hAnsi="Times New Roman" w:cs="Times New Roman"/>
                <w:spacing w:val="-1"/>
                <w:sz w:val="28"/>
                <w:szCs w:val="28"/>
              </w:rPr>
              <w:t>»</w:t>
            </w:r>
          </w:p>
        </w:tc>
        <w:tc>
          <w:tcPr>
            <w:tcW w:w="2591" w:type="dxa"/>
          </w:tcPr>
          <w:p w:rsidR="00F5162C" w:rsidRPr="00D81338" w:rsidRDefault="00F5162C" w:rsidP="002200E2">
            <w:pPr>
              <w:jc w:val="both"/>
              <w:rPr>
                <w:rFonts w:ascii="Times New Roman" w:eastAsia="Times New Roman" w:hAnsi="Times New Roman" w:cs="Times New Roman"/>
                <w:spacing w:val="-2"/>
                <w:sz w:val="28"/>
                <w:szCs w:val="28"/>
              </w:rPr>
            </w:pPr>
            <w:r w:rsidRPr="00D81338">
              <w:rPr>
                <w:rFonts w:ascii="Times New Roman" w:eastAsia="Times New Roman" w:hAnsi="Times New Roman" w:cs="Times New Roman"/>
                <w:spacing w:val="-2"/>
                <w:sz w:val="28"/>
                <w:szCs w:val="28"/>
              </w:rPr>
              <w:t>протяженность -</w:t>
            </w:r>
            <w:r w:rsidRPr="00D81338">
              <w:rPr>
                <w:rFonts w:ascii="Times New Roman" w:eastAsia="Times New Roman" w:hAnsi="Times New Roman" w:cs="Times New Roman"/>
                <w:spacing w:val="-1"/>
                <w:sz w:val="28"/>
                <w:szCs w:val="28"/>
              </w:rPr>
              <w:t>26,80 км</w:t>
            </w:r>
          </w:p>
        </w:tc>
        <w:tc>
          <w:tcPr>
            <w:tcW w:w="2589" w:type="dxa"/>
          </w:tcPr>
          <w:p w:rsidR="00F5162C" w:rsidRPr="00D81338" w:rsidRDefault="00AA058C" w:rsidP="002200E2">
            <w:pPr>
              <w:jc w:val="center"/>
              <w:rPr>
                <w:rFonts w:ascii="Times New Roman" w:hAnsi="Times New Roman" w:cs="Times New Roman"/>
                <w:sz w:val="28"/>
                <w:szCs w:val="28"/>
              </w:rPr>
            </w:pPr>
            <w:r w:rsidRPr="00D81338">
              <w:rPr>
                <w:rFonts w:ascii="Times New Roman" w:eastAsia="Times New Roman" w:hAnsi="Times New Roman" w:cs="Times New Roman"/>
                <w:sz w:val="28"/>
                <w:szCs w:val="28"/>
              </w:rPr>
              <w:t>Алексеевское сельское поселение</w:t>
            </w:r>
          </w:p>
        </w:tc>
        <w:tc>
          <w:tcPr>
            <w:tcW w:w="1910" w:type="dxa"/>
          </w:tcPr>
          <w:p w:rsidR="00F5162C" w:rsidRPr="00D81338" w:rsidRDefault="00F5162C" w:rsidP="002200E2">
            <w:pPr>
              <w:jc w:val="center"/>
              <w:rPr>
                <w:rFonts w:ascii="Times New Roman" w:hAnsi="Times New Roman" w:cs="Times New Roman"/>
                <w:sz w:val="28"/>
                <w:szCs w:val="28"/>
              </w:rPr>
            </w:pPr>
            <w:r w:rsidRPr="00D81338">
              <w:rPr>
                <w:rFonts w:ascii="Times New Roman" w:hAnsi="Times New Roman" w:cs="Times New Roman"/>
                <w:sz w:val="28"/>
                <w:szCs w:val="28"/>
              </w:rPr>
              <w:t xml:space="preserve">2030 </w:t>
            </w:r>
            <w:r w:rsidRPr="00D81338">
              <w:rPr>
                <w:rFonts w:ascii="Times New Roman" w:eastAsia="Times New Roman" w:hAnsi="Times New Roman" w:cs="Times New Roman"/>
                <w:sz w:val="28"/>
                <w:szCs w:val="28"/>
              </w:rPr>
              <w:t>год</w:t>
            </w:r>
          </w:p>
        </w:tc>
      </w:tr>
      <w:tr w:rsidR="00F5162C" w:rsidRPr="00D81338" w:rsidTr="002761F8">
        <w:trPr>
          <w:jc w:val="center"/>
        </w:trPr>
        <w:tc>
          <w:tcPr>
            <w:tcW w:w="594"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2426" w:type="dxa"/>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здравоохранения</w:t>
            </w:r>
          </w:p>
        </w:tc>
        <w:tc>
          <w:tcPr>
            <w:tcW w:w="2027" w:type="dxa"/>
          </w:tcPr>
          <w:p w:rsidR="00F5162C" w:rsidRPr="00D81338" w:rsidRDefault="00F5162C" w:rsidP="002200E2">
            <w:pPr>
              <w:jc w:val="center"/>
              <w:rPr>
                <w:rFonts w:ascii="Times New Roman" w:eastAsia="Times New Roman" w:hAnsi="Times New Roman" w:cs="Times New Roman"/>
                <w:sz w:val="28"/>
                <w:szCs w:val="28"/>
              </w:rPr>
            </w:pPr>
            <w:r w:rsidRPr="00D81338">
              <w:rPr>
                <w:rFonts w:ascii="Times New Roman" w:eastAsia="Times New Roman" w:hAnsi="Times New Roman" w:cs="Times New Roman"/>
                <w:spacing w:val="1"/>
                <w:sz w:val="28"/>
                <w:szCs w:val="28"/>
              </w:rPr>
              <w:t xml:space="preserve">реконструкция </w:t>
            </w:r>
          </w:p>
        </w:tc>
        <w:tc>
          <w:tcPr>
            <w:tcW w:w="3216" w:type="dxa"/>
          </w:tcPr>
          <w:p w:rsidR="00F5162C" w:rsidRPr="00D81338" w:rsidRDefault="00F5162C"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pacing w:val="1"/>
                <w:sz w:val="28"/>
                <w:szCs w:val="28"/>
              </w:rPr>
              <w:t>фельдшерско-</w:t>
            </w:r>
            <w:r w:rsidRPr="00D81338">
              <w:rPr>
                <w:rFonts w:ascii="Times New Roman" w:hAnsi="Times New Roman" w:cs="Times New Roman"/>
                <w:color w:val="auto"/>
                <w:spacing w:val="-1"/>
                <w:sz w:val="28"/>
                <w:szCs w:val="28"/>
              </w:rPr>
              <w:t>акушерский пункт</w:t>
            </w:r>
          </w:p>
        </w:tc>
        <w:tc>
          <w:tcPr>
            <w:tcW w:w="2591" w:type="dxa"/>
          </w:tcPr>
          <w:p w:rsidR="00F5162C" w:rsidRPr="00D81338" w:rsidRDefault="00F5162C" w:rsidP="002200E2">
            <w:pPr>
              <w:jc w:val="both"/>
              <w:rPr>
                <w:rFonts w:ascii="Times New Roman" w:eastAsia="Times New Roman" w:hAnsi="Times New Roman" w:cs="Times New Roman"/>
                <w:spacing w:val="-1"/>
                <w:sz w:val="28"/>
                <w:szCs w:val="28"/>
                <w:vertAlign w:val="superscript"/>
              </w:rPr>
            </w:pPr>
            <w:r w:rsidRPr="00D81338">
              <w:rPr>
                <w:rFonts w:ascii="Times New Roman" w:eastAsia="Times New Roman" w:hAnsi="Times New Roman" w:cs="Times New Roman"/>
                <w:spacing w:val="-1"/>
                <w:sz w:val="28"/>
                <w:szCs w:val="28"/>
              </w:rPr>
              <w:t>площадь 80 м</w:t>
            </w:r>
            <w:proofErr w:type="gramStart"/>
            <w:r w:rsidRPr="00D81338">
              <w:rPr>
                <w:rFonts w:ascii="Times New Roman" w:eastAsia="Times New Roman" w:hAnsi="Times New Roman" w:cs="Times New Roman"/>
                <w:spacing w:val="-1"/>
                <w:sz w:val="28"/>
                <w:szCs w:val="28"/>
                <w:vertAlign w:val="superscript"/>
              </w:rPr>
              <w:t>2</w:t>
            </w:r>
            <w:proofErr w:type="gramEnd"/>
          </w:p>
        </w:tc>
        <w:tc>
          <w:tcPr>
            <w:tcW w:w="2589" w:type="dxa"/>
          </w:tcPr>
          <w:p w:rsidR="00F5162C" w:rsidRPr="00D81338" w:rsidRDefault="00F5162C" w:rsidP="002200E2">
            <w:pPr>
              <w:jc w:val="center"/>
              <w:rPr>
                <w:rFonts w:ascii="Times New Roman" w:eastAsia="Times New Roman" w:hAnsi="Times New Roman" w:cs="Times New Roman"/>
                <w:sz w:val="28"/>
                <w:szCs w:val="28"/>
              </w:rPr>
            </w:pPr>
            <w:proofErr w:type="gramStart"/>
            <w:r w:rsidRPr="00D81338">
              <w:rPr>
                <w:rFonts w:ascii="Times New Roman" w:eastAsia="Times New Roman" w:hAnsi="Times New Roman" w:cs="Times New Roman"/>
                <w:sz w:val="28"/>
                <w:szCs w:val="28"/>
              </w:rPr>
              <w:t>с</w:t>
            </w:r>
            <w:proofErr w:type="gramEnd"/>
            <w:r w:rsidRPr="00D81338">
              <w:rPr>
                <w:rFonts w:ascii="Times New Roman" w:eastAsia="Times New Roman" w:hAnsi="Times New Roman" w:cs="Times New Roman"/>
                <w:sz w:val="28"/>
                <w:szCs w:val="28"/>
              </w:rPr>
              <w:t>. Алексеевка</w:t>
            </w:r>
          </w:p>
        </w:tc>
        <w:tc>
          <w:tcPr>
            <w:tcW w:w="1910" w:type="dxa"/>
          </w:tcPr>
          <w:p w:rsidR="00F5162C" w:rsidRPr="00D81338" w:rsidRDefault="00F5162C" w:rsidP="002200E2">
            <w:pPr>
              <w:shd w:val="clear" w:color="auto" w:fill="FFFFFF"/>
              <w:ind w:left="211"/>
              <w:jc w:val="center"/>
              <w:rPr>
                <w:rFonts w:ascii="Times New Roman" w:hAnsi="Times New Roman" w:cs="Times New Roman"/>
                <w:sz w:val="28"/>
                <w:szCs w:val="28"/>
              </w:rPr>
            </w:pPr>
            <w:r w:rsidRPr="00D81338">
              <w:rPr>
                <w:rFonts w:ascii="Times New Roman" w:hAnsi="Times New Roman" w:cs="Times New Roman"/>
                <w:spacing w:val="-2"/>
                <w:sz w:val="28"/>
                <w:szCs w:val="28"/>
              </w:rPr>
              <w:t xml:space="preserve">2015-2017 </w:t>
            </w:r>
            <w:r w:rsidRPr="00D81338">
              <w:rPr>
                <w:rFonts w:ascii="Times New Roman" w:eastAsia="Times New Roman" w:hAnsi="Times New Roman" w:cs="Times New Roman"/>
                <w:spacing w:val="-2"/>
                <w:sz w:val="28"/>
                <w:szCs w:val="28"/>
              </w:rPr>
              <w:t>годы</w:t>
            </w:r>
          </w:p>
        </w:tc>
      </w:tr>
      <w:tr w:rsidR="00F5162C" w:rsidRPr="00D81338" w:rsidTr="002761F8">
        <w:trPr>
          <w:trHeight w:val="2371"/>
          <w:jc w:val="center"/>
        </w:trPr>
        <w:tc>
          <w:tcPr>
            <w:tcW w:w="594"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lastRenderedPageBreak/>
              <w:t>5</w:t>
            </w:r>
          </w:p>
        </w:tc>
        <w:tc>
          <w:tcPr>
            <w:tcW w:w="2426" w:type="dxa"/>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предупреждения чрезвычайных ситуаций природного и техногенного характера</w:t>
            </w:r>
          </w:p>
        </w:tc>
        <w:tc>
          <w:tcPr>
            <w:tcW w:w="2027" w:type="dxa"/>
          </w:tcPr>
          <w:p w:rsidR="00F5162C" w:rsidRPr="00D81338" w:rsidRDefault="00F5162C" w:rsidP="002200E2">
            <w:pPr>
              <w:jc w:val="center"/>
              <w:rPr>
                <w:rFonts w:ascii="Times New Roman" w:eastAsia="Times New Roman" w:hAnsi="Times New Roman" w:cs="Times New Roman"/>
                <w:sz w:val="28"/>
                <w:szCs w:val="28"/>
              </w:rPr>
            </w:pPr>
            <w:r w:rsidRPr="00D81338">
              <w:rPr>
                <w:rFonts w:ascii="Times New Roman" w:eastAsia="Times New Roman" w:hAnsi="Times New Roman" w:cs="Times New Roman"/>
                <w:spacing w:val="1"/>
                <w:sz w:val="28"/>
                <w:szCs w:val="28"/>
              </w:rPr>
              <w:t xml:space="preserve">строительство </w:t>
            </w:r>
          </w:p>
        </w:tc>
        <w:tc>
          <w:tcPr>
            <w:tcW w:w="3216" w:type="dxa"/>
          </w:tcPr>
          <w:p w:rsidR="00F5162C" w:rsidRPr="00D81338" w:rsidRDefault="00F5162C"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pacing w:val="-8"/>
                <w:sz w:val="28"/>
                <w:szCs w:val="28"/>
              </w:rPr>
              <w:t>пожарное депо</w:t>
            </w:r>
          </w:p>
        </w:tc>
        <w:tc>
          <w:tcPr>
            <w:tcW w:w="2591" w:type="dxa"/>
          </w:tcPr>
          <w:p w:rsidR="00F5162C" w:rsidRPr="00D81338" w:rsidRDefault="00F5162C" w:rsidP="002200E2">
            <w:pPr>
              <w:jc w:val="both"/>
              <w:rPr>
                <w:rFonts w:ascii="Times New Roman" w:eastAsia="Times New Roman" w:hAnsi="Times New Roman" w:cs="Times New Roman"/>
                <w:spacing w:val="-2"/>
                <w:sz w:val="28"/>
                <w:szCs w:val="28"/>
              </w:rPr>
            </w:pPr>
            <w:r w:rsidRPr="00D81338">
              <w:rPr>
                <w:rFonts w:ascii="Times New Roman" w:eastAsia="Times New Roman" w:hAnsi="Times New Roman" w:cs="Times New Roman"/>
                <w:spacing w:val="-6"/>
                <w:sz w:val="28"/>
                <w:szCs w:val="28"/>
              </w:rPr>
              <w:t xml:space="preserve">территория </w:t>
            </w:r>
            <w:r w:rsidRPr="00D81338">
              <w:rPr>
                <w:rFonts w:ascii="Times New Roman" w:eastAsia="Times New Roman" w:hAnsi="Times New Roman" w:cs="Times New Roman"/>
                <w:spacing w:val="-5"/>
                <w:sz w:val="28"/>
                <w:szCs w:val="28"/>
              </w:rPr>
              <w:t xml:space="preserve">пожарного депо </w:t>
            </w:r>
            <w:r w:rsidRPr="00D81338">
              <w:rPr>
                <w:rFonts w:ascii="Times New Roman" w:eastAsia="Times New Roman" w:hAnsi="Times New Roman" w:cs="Times New Roman"/>
                <w:spacing w:val="-6"/>
                <w:sz w:val="28"/>
                <w:szCs w:val="28"/>
              </w:rPr>
              <w:t xml:space="preserve">должна иметь два </w:t>
            </w:r>
            <w:r w:rsidRPr="00D81338">
              <w:rPr>
                <w:rFonts w:ascii="Times New Roman" w:eastAsia="Times New Roman" w:hAnsi="Times New Roman" w:cs="Times New Roman"/>
                <w:spacing w:val="-5"/>
                <w:sz w:val="28"/>
                <w:szCs w:val="28"/>
              </w:rPr>
              <w:t>въезда (выезда)</w:t>
            </w:r>
          </w:p>
        </w:tc>
        <w:tc>
          <w:tcPr>
            <w:tcW w:w="2589" w:type="dxa"/>
          </w:tcPr>
          <w:p w:rsidR="00F5162C" w:rsidRPr="00D81338" w:rsidRDefault="00F5162C" w:rsidP="002200E2">
            <w:pPr>
              <w:jc w:val="center"/>
              <w:rPr>
                <w:rFonts w:ascii="Times New Roman" w:eastAsia="Times New Roman" w:hAnsi="Times New Roman" w:cs="Times New Roman"/>
                <w:sz w:val="28"/>
                <w:szCs w:val="28"/>
              </w:rPr>
            </w:pPr>
            <w:r w:rsidRPr="00D81338">
              <w:rPr>
                <w:rFonts w:ascii="Times New Roman" w:eastAsia="Times New Roman" w:hAnsi="Times New Roman" w:cs="Times New Roman"/>
                <w:spacing w:val="-6"/>
                <w:sz w:val="28"/>
                <w:szCs w:val="28"/>
              </w:rPr>
              <w:t>с. Привольное</w:t>
            </w:r>
          </w:p>
        </w:tc>
        <w:tc>
          <w:tcPr>
            <w:tcW w:w="1910" w:type="dxa"/>
          </w:tcPr>
          <w:p w:rsidR="00F5162C" w:rsidRPr="00D81338" w:rsidRDefault="00F5162C" w:rsidP="002200E2">
            <w:pPr>
              <w:jc w:val="center"/>
              <w:rPr>
                <w:rFonts w:ascii="Times New Roman" w:hAnsi="Times New Roman" w:cs="Times New Roman"/>
                <w:sz w:val="28"/>
                <w:szCs w:val="28"/>
              </w:rPr>
            </w:pPr>
            <w:r w:rsidRPr="00D81338">
              <w:rPr>
                <w:rFonts w:ascii="Times New Roman" w:hAnsi="Times New Roman" w:cs="Times New Roman"/>
                <w:spacing w:val="-2"/>
                <w:sz w:val="28"/>
                <w:szCs w:val="28"/>
              </w:rPr>
              <w:t xml:space="preserve">2015-2030 </w:t>
            </w:r>
            <w:r w:rsidRPr="00D81338">
              <w:rPr>
                <w:rFonts w:ascii="Times New Roman" w:eastAsia="Times New Roman" w:hAnsi="Times New Roman" w:cs="Times New Roman"/>
                <w:spacing w:val="-2"/>
                <w:sz w:val="28"/>
                <w:szCs w:val="28"/>
              </w:rPr>
              <w:t>годы</w:t>
            </w:r>
          </w:p>
        </w:tc>
      </w:tr>
      <w:tr w:rsidR="00F5162C" w:rsidRPr="00D81338" w:rsidTr="002761F8">
        <w:trPr>
          <w:jc w:val="center"/>
        </w:trPr>
        <w:tc>
          <w:tcPr>
            <w:tcW w:w="594"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6</w:t>
            </w:r>
          </w:p>
        </w:tc>
        <w:tc>
          <w:tcPr>
            <w:tcW w:w="2426" w:type="dxa"/>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027" w:type="dxa"/>
          </w:tcPr>
          <w:p w:rsidR="00F5162C" w:rsidRPr="00D81338" w:rsidRDefault="00F5162C" w:rsidP="002200E2">
            <w:pPr>
              <w:jc w:val="center"/>
              <w:rPr>
                <w:rFonts w:ascii="Times New Roman" w:eastAsia="Times New Roman" w:hAnsi="Times New Roman" w:cs="Times New Roman"/>
                <w:spacing w:val="1"/>
                <w:sz w:val="28"/>
                <w:szCs w:val="28"/>
              </w:rPr>
            </w:pPr>
            <w:r w:rsidRPr="00D81338">
              <w:rPr>
                <w:rFonts w:ascii="Times New Roman" w:eastAsia="Times New Roman" w:hAnsi="Times New Roman" w:cs="Times New Roman"/>
                <w:spacing w:val="1"/>
                <w:sz w:val="28"/>
                <w:szCs w:val="28"/>
              </w:rPr>
              <w:t>строительство</w:t>
            </w:r>
          </w:p>
        </w:tc>
        <w:tc>
          <w:tcPr>
            <w:tcW w:w="3216" w:type="dxa"/>
          </w:tcPr>
          <w:p w:rsidR="00F5162C" w:rsidRPr="00D81338" w:rsidRDefault="00F5162C"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pacing w:val="-2"/>
                <w:sz w:val="28"/>
                <w:szCs w:val="28"/>
                <w:lang w:val="en-US"/>
              </w:rPr>
              <w:t xml:space="preserve">L32 </w:t>
            </w:r>
            <w:r w:rsidRPr="00D81338">
              <w:rPr>
                <w:rFonts w:ascii="Times New Roman" w:hAnsi="Times New Roman" w:cs="Times New Roman"/>
                <w:color w:val="auto"/>
                <w:spacing w:val="-2"/>
                <w:sz w:val="28"/>
                <w:szCs w:val="28"/>
              </w:rPr>
              <w:t>(25-Привольное)</w:t>
            </w:r>
          </w:p>
        </w:tc>
        <w:tc>
          <w:tcPr>
            <w:tcW w:w="2591" w:type="dxa"/>
          </w:tcPr>
          <w:p w:rsidR="00F5162C" w:rsidRPr="00D81338" w:rsidRDefault="00F5162C" w:rsidP="002200E2">
            <w:pPr>
              <w:jc w:val="both"/>
              <w:rPr>
                <w:rFonts w:ascii="Times New Roman" w:eastAsia="Times New Roman" w:hAnsi="Times New Roman" w:cs="Times New Roman"/>
                <w:spacing w:val="-2"/>
                <w:sz w:val="28"/>
                <w:szCs w:val="28"/>
              </w:rPr>
            </w:pPr>
            <w:proofErr w:type="gramStart"/>
            <w:r w:rsidRPr="00D81338">
              <w:rPr>
                <w:rFonts w:ascii="Times New Roman" w:eastAsia="Times New Roman" w:hAnsi="Times New Roman" w:cs="Times New Roman"/>
                <w:sz w:val="28"/>
                <w:szCs w:val="28"/>
              </w:rPr>
              <w:t>Р</w:t>
            </w:r>
            <w:proofErr w:type="gramEnd"/>
            <w:r w:rsidRPr="00D81338">
              <w:rPr>
                <w:rFonts w:ascii="Times New Roman" w:eastAsia="Times New Roman" w:hAnsi="Times New Roman" w:cs="Times New Roman"/>
                <w:sz w:val="28"/>
                <w:szCs w:val="28"/>
              </w:rPr>
              <w:t xml:space="preserve">&lt;0,6 МПа, </w:t>
            </w:r>
            <w:proofErr w:type="spellStart"/>
            <w:r w:rsidRPr="00D81338">
              <w:rPr>
                <w:rFonts w:ascii="Times New Roman" w:eastAsia="Times New Roman" w:hAnsi="Times New Roman" w:cs="Times New Roman"/>
                <w:spacing w:val="1"/>
                <w:sz w:val="28"/>
                <w:szCs w:val="28"/>
              </w:rPr>
              <w:t>Ду</w:t>
            </w:r>
            <w:proofErr w:type="spellEnd"/>
            <w:r w:rsidRPr="00D81338">
              <w:rPr>
                <w:rFonts w:ascii="Times New Roman" w:eastAsia="Times New Roman" w:hAnsi="Times New Roman" w:cs="Times New Roman"/>
                <w:spacing w:val="1"/>
                <w:sz w:val="28"/>
                <w:szCs w:val="28"/>
              </w:rPr>
              <w:t xml:space="preserve"> 110 мм, </w:t>
            </w:r>
            <w:r w:rsidRPr="00D81338">
              <w:rPr>
                <w:rFonts w:ascii="Times New Roman" w:eastAsia="Times New Roman" w:hAnsi="Times New Roman" w:cs="Times New Roman"/>
                <w:spacing w:val="-2"/>
                <w:sz w:val="28"/>
                <w:szCs w:val="28"/>
              </w:rPr>
              <w:t xml:space="preserve">протяженность </w:t>
            </w:r>
            <w:r w:rsidRPr="00D81338">
              <w:rPr>
                <w:rFonts w:ascii="Times New Roman" w:eastAsia="Times New Roman" w:hAnsi="Times New Roman" w:cs="Times New Roman"/>
                <w:spacing w:val="-1"/>
                <w:sz w:val="28"/>
                <w:szCs w:val="28"/>
              </w:rPr>
              <w:t>7,0 км</w:t>
            </w:r>
          </w:p>
        </w:tc>
        <w:tc>
          <w:tcPr>
            <w:tcW w:w="2589" w:type="dxa"/>
          </w:tcPr>
          <w:p w:rsidR="00F5162C" w:rsidRPr="00D81338" w:rsidRDefault="00AA058C" w:rsidP="002200E2">
            <w:pPr>
              <w:jc w:val="center"/>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 xml:space="preserve">Алексеевское сельское поселение </w:t>
            </w:r>
          </w:p>
        </w:tc>
        <w:tc>
          <w:tcPr>
            <w:tcW w:w="1910" w:type="dxa"/>
          </w:tcPr>
          <w:p w:rsidR="00F5162C" w:rsidRPr="00D81338" w:rsidRDefault="00F5162C" w:rsidP="002200E2">
            <w:pPr>
              <w:jc w:val="center"/>
              <w:rPr>
                <w:rFonts w:ascii="Times New Roman" w:hAnsi="Times New Roman" w:cs="Times New Roman"/>
                <w:spacing w:val="-2"/>
                <w:sz w:val="28"/>
                <w:szCs w:val="28"/>
              </w:rPr>
            </w:pPr>
            <w:r w:rsidRPr="00D81338">
              <w:rPr>
                <w:rFonts w:ascii="Times New Roman" w:hAnsi="Times New Roman" w:cs="Times New Roman"/>
                <w:spacing w:val="-2"/>
                <w:sz w:val="28"/>
                <w:szCs w:val="28"/>
              </w:rPr>
              <w:t xml:space="preserve">2025 </w:t>
            </w:r>
            <w:r w:rsidRPr="00D81338">
              <w:rPr>
                <w:rFonts w:ascii="Times New Roman" w:eastAsia="Times New Roman" w:hAnsi="Times New Roman" w:cs="Times New Roman"/>
                <w:spacing w:val="-2"/>
                <w:sz w:val="28"/>
                <w:szCs w:val="28"/>
              </w:rPr>
              <w:t>год</w:t>
            </w:r>
          </w:p>
        </w:tc>
      </w:tr>
      <w:tr w:rsidR="00F5162C" w:rsidRPr="00D81338" w:rsidTr="002761F8">
        <w:trPr>
          <w:jc w:val="center"/>
        </w:trPr>
        <w:tc>
          <w:tcPr>
            <w:tcW w:w="594" w:type="dxa"/>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7</w:t>
            </w:r>
          </w:p>
        </w:tc>
        <w:tc>
          <w:tcPr>
            <w:tcW w:w="2426" w:type="dxa"/>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027" w:type="dxa"/>
          </w:tcPr>
          <w:p w:rsidR="00F5162C" w:rsidRPr="00D81338" w:rsidRDefault="00F5162C" w:rsidP="002200E2">
            <w:pPr>
              <w:jc w:val="center"/>
              <w:rPr>
                <w:rFonts w:ascii="Times New Roman" w:eastAsia="Times New Roman" w:hAnsi="Times New Roman" w:cs="Times New Roman"/>
                <w:spacing w:val="1"/>
                <w:sz w:val="28"/>
                <w:szCs w:val="28"/>
              </w:rPr>
            </w:pPr>
            <w:r w:rsidRPr="00D81338">
              <w:rPr>
                <w:rFonts w:ascii="Times New Roman" w:eastAsia="Times New Roman" w:hAnsi="Times New Roman" w:cs="Times New Roman"/>
                <w:spacing w:val="1"/>
                <w:sz w:val="28"/>
                <w:szCs w:val="28"/>
              </w:rPr>
              <w:t>строительство</w:t>
            </w:r>
          </w:p>
        </w:tc>
        <w:tc>
          <w:tcPr>
            <w:tcW w:w="3216" w:type="dxa"/>
          </w:tcPr>
          <w:p w:rsidR="00F5162C" w:rsidRPr="00D81338" w:rsidRDefault="00F5162C" w:rsidP="002200E2">
            <w:pPr>
              <w:pStyle w:val="Default"/>
              <w:jc w:val="both"/>
              <w:rPr>
                <w:rFonts w:ascii="Times New Roman" w:hAnsi="Times New Roman" w:cs="Times New Roman"/>
                <w:color w:val="auto"/>
                <w:spacing w:val="-1"/>
                <w:sz w:val="28"/>
                <w:szCs w:val="28"/>
              </w:rPr>
            </w:pPr>
            <w:r w:rsidRPr="00D81338">
              <w:rPr>
                <w:rFonts w:ascii="Times New Roman" w:hAnsi="Times New Roman" w:cs="Times New Roman"/>
                <w:color w:val="auto"/>
                <w:spacing w:val="-1"/>
                <w:sz w:val="28"/>
                <w:szCs w:val="28"/>
                <w:lang w:val="en-US"/>
              </w:rPr>
              <w:t xml:space="preserve">L16 </w:t>
            </w:r>
            <w:r w:rsidRPr="00D81338">
              <w:rPr>
                <w:rFonts w:ascii="Times New Roman" w:hAnsi="Times New Roman" w:cs="Times New Roman"/>
                <w:color w:val="auto"/>
                <w:spacing w:val="-1"/>
                <w:sz w:val="28"/>
                <w:szCs w:val="28"/>
              </w:rPr>
              <w:t>(Воронки – Алексеевка)</w:t>
            </w:r>
          </w:p>
        </w:tc>
        <w:tc>
          <w:tcPr>
            <w:tcW w:w="2591" w:type="dxa"/>
          </w:tcPr>
          <w:p w:rsidR="00F5162C" w:rsidRPr="00D81338" w:rsidRDefault="00F5162C" w:rsidP="002200E2">
            <w:pPr>
              <w:jc w:val="both"/>
              <w:rPr>
                <w:rFonts w:ascii="Times New Roman" w:eastAsia="Times New Roman" w:hAnsi="Times New Roman" w:cs="Times New Roman"/>
                <w:sz w:val="28"/>
                <w:szCs w:val="28"/>
              </w:rPr>
            </w:pPr>
            <w:proofErr w:type="gramStart"/>
            <w:r w:rsidRPr="00D81338">
              <w:rPr>
                <w:rFonts w:ascii="Times New Roman" w:eastAsia="Times New Roman" w:hAnsi="Times New Roman" w:cs="Times New Roman"/>
                <w:spacing w:val="-1"/>
                <w:sz w:val="28"/>
                <w:szCs w:val="28"/>
              </w:rPr>
              <w:t>Р</w:t>
            </w:r>
            <w:proofErr w:type="gramEnd"/>
            <w:r w:rsidRPr="00D81338">
              <w:rPr>
                <w:rFonts w:ascii="Times New Roman" w:eastAsia="Times New Roman" w:hAnsi="Times New Roman" w:cs="Times New Roman"/>
                <w:spacing w:val="-1"/>
                <w:sz w:val="28"/>
                <w:szCs w:val="28"/>
              </w:rPr>
              <w:t xml:space="preserve">&lt;0,6 МПа, </w:t>
            </w:r>
            <w:proofErr w:type="spellStart"/>
            <w:r w:rsidRPr="00D81338">
              <w:rPr>
                <w:rFonts w:ascii="Times New Roman" w:eastAsia="Times New Roman" w:hAnsi="Times New Roman" w:cs="Times New Roman"/>
                <w:sz w:val="28"/>
                <w:szCs w:val="28"/>
              </w:rPr>
              <w:t>Ду</w:t>
            </w:r>
            <w:proofErr w:type="spellEnd"/>
            <w:r w:rsidRPr="00D81338">
              <w:rPr>
                <w:rFonts w:ascii="Times New Roman" w:eastAsia="Times New Roman" w:hAnsi="Times New Roman" w:cs="Times New Roman"/>
                <w:sz w:val="28"/>
                <w:szCs w:val="28"/>
              </w:rPr>
              <w:t xml:space="preserve"> 160 мм, </w:t>
            </w:r>
            <w:r w:rsidRPr="00D81338">
              <w:rPr>
                <w:rFonts w:ascii="Times New Roman" w:eastAsia="Times New Roman" w:hAnsi="Times New Roman" w:cs="Times New Roman"/>
                <w:spacing w:val="-3"/>
                <w:sz w:val="28"/>
                <w:szCs w:val="28"/>
              </w:rPr>
              <w:t xml:space="preserve">протяженность </w:t>
            </w:r>
            <w:r w:rsidRPr="00D81338">
              <w:rPr>
                <w:rFonts w:ascii="Times New Roman" w:eastAsia="Times New Roman" w:hAnsi="Times New Roman" w:cs="Times New Roman"/>
                <w:spacing w:val="-2"/>
                <w:sz w:val="28"/>
                <w:szCs w:val="28"/>
              </w:rPr>
              <w:t>8,0 км</w:t>
            </w:r>
          </w:p>
        </w:tc>
        <w:tc>
          <w:tcPr>
            <w:tcW w:w="2589" w:type="dxa"/>
          </w:tcPr>
          <w:p w:rsidR="00F5162C" w:rsidRPr="00D81338" w:rsidRDefault="00AA058C" w:rsidP="002200E2">
            <w:pPr>
              <w:jc w:val="center"/>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Алексеевское сельское поселение</w:t>
            </w:r>
          </w:p>
        </w:tc>
        <w:tc>
          <w:tcPr>
            <w:tcW w:w="1910" w:type="dxa"/>
          </w:tcPr>
          <w:p w:rsidR="00F5162C" w:rsidRPr="00D81338" w:rsidRDefault="00F5162C" w:rsidP="002200E2">
            <w:pPr>
              <w:jc w:val="center"/>
              <w:rPr>
                <w:rFonts w:ascii="Times New Roman" w:hAnsi="Times New Roman" w:cs="Times New Roman"/>
                <w:spacing w:val="-2"/>
                <w:sz w:val="28"/>
                <w:szCs w:val="28"/>
              </w:rPr>
            </w:pPr>
            <w:r w:rsidRPr="00D81338">
              <w:rPr>
                <w:rFonts w:ascii="Times New Roman" w:hAnsi="Times New Roman" w:cs="Times New Roman"/>
                <w:spacing w:val="-2"/>
                <w:sz w:val="28"/>
                <w:szCs w:val="28"/>
              </w:rPr>
              <w:t xml:space="preserve">2025 </w:t>
            </w:r>
            <w:r w:rsidRPr="00D81338">
              <w:rPr>
                <w:rFonts w:ascii="Times New Roman" w:eastAsia="Times New Roman" w:hAnsi="Times New Roman" w:cs="Times New Roman"/>
                <w:spacing w:val="-2"/>
                <w:sz w:val="28"/>
                <w:szCs w:val="28"/>
              </w:rPr>
              <w:t>год</w:t>
            </w:r>
          </w:p>
        </w:tc>
      </w:tr>
    </w:tbl>
    <w:p w:rsidR="00F5162C" w:rsidRPr="00D81338" w:rsidRDefault="00F5162C" w:rsidP="002200E2">
      <w:pPr>
        <w:pStyle w:val="ad"/>
        <w:numPr>
          <w:ilvl w:val="0"/>
          <w:numId w:val="10"/>
        </w:numPr>
        <w:tabs>
          <w:tab w:val="left" w:pos="993"/>
        </w:tabs>
        <w:spacing w:after="0" w:line="240" w:lineRule="auto"/>
        <w:rPr>
          <w:rFonts w:ascii="Times New Roman" w:hAnsi="Times New Roman" w:cs="Times New Roman"/>
          <w:sz w:val="28"/>
          <w:szCs w:val="28"/>
        </w:rPr>
        <w:sectPr w:rsidR="00F5162C" w:rsidRPr="00D81338" w:rsidSect="002761F8">
          <w:pgSz w:w="16838" w:h="11906" w:orient="landscape"/>
          <w:pgMar w:top="1134" w:right="567" w:bottom="567" w:left="567" w:header="425" w:footer="1009" w:gutter="0"/>
          <w:cols w:space="720"/>
        </w:sectPr>
      </w:pPr>
    </w:p>
    <w:p w:rsidR="00F5162C" w:rsidRPr="00D81338" w:rsidRDefault="00F5162C" w:rsidP="002200E2">
      <w:pPr>
        <w:pStyle w:val="ad"/>
        <w:numPr>
          <w:ilvl w:val="3"/>
          <w:numId w:val="10"/>
        </w:numPr>
        <w:spacing w:after="0" w:line="240" w:lineRule="auto"/>
        <w:ind w:left="0" w:firstLine="0"/>
        <w:jc w:val="center"/>
        <w:outlineLvl w:val="3"/>
        <w:rPr>
          <w:rFonts w:ascii="Times New Roman" w:eastAsiaTheme="majorEastAsia" w:hAnsi="Times New Roman" w:cs="Times New Roman"/>
          <w:b/>
          <w:bCs/>
          <w:sz w:val="28"/>
          <w:szCs w:val="28"/>
        </w:rPr>
      </w:pPr>
      <w:bookmarkStart w:id="32" w:name="_Toc522015722"/>
      <w:bookmarkEnd w:id="31"/>
      <w:r w:rsidRPr="00D81338">
        <w:rPr>
          <w:rFonts w:ascii="Times New Roman" w:eastAsiaTheme="majorEastAsia" w:hAnsi="Times New Roman" w:cs="Times New Roman"/>
          <w:b/>
          <w:bCs/>
          <w:sz w:val="28"/>
          <w:szCs w:val="28"/>
        </w:rPr>
        <w:lastRenderedPageBreak/>
        <w:t>Сведения о видах, назначении и наименованиях планируемых для размещения на территории муниципального образования объектов местного значения муниципального района</w:t>
      </w:r>
      <w:bookmarkEnd w:id="32"/>
    </w:p>
    <w:p w:rsidR="00F5162C" w:rsidRPr="00D81338" w:rsidRDefault="00F5162C" w:rsidP="002200E2">
      <w:p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p>
    <w:p w:rsidR="00F5162C" w:rsidRPr="00D81338" w:rsidRDefault="00F5162C" w:rsidP="002200E2">
      <w:pPr>
        <w:pStyle w:val="ad"/>
        <w:tabs>
          <w:tab w:val="left" w:pos="993"/>
        </w:tabs>
        <w:autoSpaceDE w:val="0"/>
        <w:autoSpaceDN w:val="0"/>
        <w:adjustRightInd w:val="0"/>
        <w:spacing w:after="0" w:line="240" w:lineRule="auto"/>
        <w:ind w:left="0" w:firstLine="567"/>
        <w:jc w:val="both"/>
        <w:rPr>
          <w:rFonts w:ascii="Times New Roman" w:hAnsi="Times New Roman" w:cs="Times New Roman"/>
          <w:bCs/>
          <w:sz w:val="28"/>
          <w:szCs w:val="28"/>
        </w:rPr>
      </w:pPr>
      <w:r w:rsidRPr="00D81338">
        <w:rPr>
          <w:rFonts w:ascii="Times New Roman" w:hAnsi="Times New Roman" w:cs="Times New Roman"/>
          <w:sz w:val="28"/>
          <w:szCs w:val="28"/>
        </w:rPr>
        <w:t xml:space="preserve">К </w:t>
      </w:r>
      <w:proofErr w:type="gramStart"/>
      <w:r w:rsidRPr="00D81338">
        <w:rPr>
          <w:rFonts w:ascii="Times New Roman" w:hAnsi="Times New Roman" w:cs="Times New Roman"/>
          <w:sz w:val="28"/>
          <w:szCs w:val="28"/>
        </w:rPr>
        <w:t>документам территориального планирования районного уровня, имеющим отношение к рассматриваемой территории относится</w:t>
      </w:r>
      <w:proofErr w:type="gramEnd"/>
      <w:r w:rsidRPr="00D81338">
        <w:rPr>
          <w:rFonts w:ascii="Times New Roman" w:hAnsi="Times New Roman" w:cs="Times New Roman"/>
          <w:sz w:val="28"/>
          <w:szCs w:val="28"/>
        </w:rPr>
        <w:t xml:space="preserve"> Проект схемы территориального планирования Первомайского района, </w:t>
      </w:r>
      <w:r w:rsidRPr="00D81338">
        <w:rPr>
          <w:rFonts w:ascii="Times New Roman" w:hAnsi="Times New Roman" w:cs="Times New Roman"/>
          <w:bCs/>
          <w:sz w:val="28"/>
          <w:szCs w:val="28"/>
        </w:rPr>
        <w:t>размещенный в федеральной государственной информационной системе от 28.08.2017.</w:t>
      </w:r>
    </w:p>
    <w:p w:rsidR="00F5162C" w:rsidRPr="00D81338" w:rsidRDefault="00F5162C" w:rsidP="002200E2">
      <w:pPr>
        <w:pStyle w:val="ad"/>
        <w:tabs>
          <w:tab w:val="left" w:pos="993"/>
        </w:tabs>
        <w:autoSpaceDE w:val="0"/>
        <w:autoSpaceDN w:val="0"/>
        <w:adjustRightInd w:val="0"/>
        <w:spacing w:after="0" w:line="240" w:lineRule="auto"/>
        <w:ind w:left="0" w:firstLine="567"/>
        <w:jc w:val="both"/>
        <w:rPr>
          <w:rFonts w:ascii="Times New Roman" w:hAnsi="Times New Roman" w:cs="Times New Roman"/>
          <w:bCs/>
          <w:sz w:val="28"/>
          <w:szCs w:val="28"/>
        </w:rPr>
      </w:pPr>
    </w:p>
    <w:p w:rsidR="00F5162C" w:rsidRPr="00D81338" w:rsidRDefault="00F5162C" w:rsidP="002200E2">
      <w:pPr>
        <w:pStyle w:val="ad"/>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sectPr w:rsidR="00F5162C" w:rsidRPr="00D81338">
          <w:pgSz w:w="11906" w:h="16838"/>
          <w:pgMar w:top="567" w:right="567" w:bottom="567" w:left="1134" w:header="425" w:footer="1008" w:gutter="0"/>
          <w:cols w:space="720"/>
        </w:sectPr>
      </w:pPr>
    </w:p>
    <w:p w:rsidR="00F5162C" w:rsidRPr="00D81338" w:rsidRDefault="00F5162C" w:rsidP="002200E2">
      <w:pPr>
        <w:autoSpaceDE w:val="0"/>
        <w:autoSpaceDN w:val="0"/>
        <w:adjustRightInd w:val="0"/>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lastRenderedPageBreak/>
        <w:t xml:space="preserve">Таблица </w:t>
      </w:r>
      <w:r w:rsidR="009E49F8" w:rsidRPr="00D81338">
        <w:rPr>
          <w:rFonts w:ascii="Times New Roman" w:hAnsi="Times New Roman" w:cs="Times New Roman"/>
          <w:sz w:val="28"/>
          <w:szCs w:val="28"/>
        </w:rPr>
        <w:t>2</w:t>
      </w:r>
    </w:p>
    <w:p w:rsidR="00F5162C" w:rsidRPr="00D81338" w:rsidRDefault="00F5162C" w:rsidP="002200E2">
      <w:pPr>
        <w:autoSpaceDE w:val="0"/>
        <w:autoSpaceDN w:val="0"/>
        <w:adjustRightInd w:val="0"/>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Перечень планируемых для размещения на территории Алексеевского сельского поселения объектов местного значения муниципального района</w:t>
      </w:r>
    </w:p>
    <w:tbl>
      <w:tblPr>
        <w:tblStyle w:val="af"/>
        <w:tblW w:w="15350" w:type="dxa"/>
        <w:jc w:val="center"/>
        <w:tblLook w:val="04A0"/>
      </w:tblPr>
      <w:tblGrid>
        <w:gridCol w:w="594"/>
        <w:gridCol w:w="2436"/>
        <w:gridCol w:w="2310"/>
        <w:gridCol w:w="2918"/>
        <w:gridCol w:w="2650"/>
        <w:gridCol w:w="2478"/>
        <w:gridCol w:w="1964"/>
      </w:tblGrid>
      <w:tr w:rsidR="00F5162C" w:rsidRPr="00D81338" w:rsidTr="002761F8">
        <w:trPr>
          <w:tblHeade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Вид объекта</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Статус объекта</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Наименование объекта</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Основные характеристики объекта</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Местоположение объекта</w:t>
            </w:r>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 xml:space="preserve">Очередность строительства </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образования</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дошкольное учебное заведение</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hAnsi="Times New Roman" w:cs="Times New Roman"/>
                <w:color w:val="auto"/>
                <w:sz w:val="28"/>
                <w:szCs w:val="28"/>
              </w:rPr>
            </w:pPr>
            <w:proofErr w:type="spellStart"/>
            <w:r w:rsidRPr="00D81338">
              <w:rPr>
                <w:rFonts w:ascii="Times New Roman" w:hAnsi="Times New Roman" w:cs="Times New Roman"/>
                <w:color w:val="auto"/>
                <w:sz w:val="28"/>
                <w:szCs w:val="28"/>
              </w:rPr>
              <w:t>н</w:t>
            </w:r>
            <w:proofErr w:type="spellEnd"/>
            <w:r w:rsidRPr="00D81338">
              <w:rPr>
                <w:rFonts w:ascii="Times New Roman" w:hAnsi="Times New Roman" w:cs="Times New Roman"/>
                <w:color w:val="auto"/>
                <w:sz w:val="28"/>
                <w:szCs w:val="28"/>
              </w:rPr>
              <w:t>/</w:t>
            </w:r>
            <w:proofErr w:type="spellStart"/>
            <w:r w:rsidRPr="00D81338">
              <w:rPr>
                <w:rFonts w:ascii="Times New Roman" w:hAnsi="Times New Roman" w:cs="Times New Roman"/>
                <w:color w:val="auto"/>
                <w:sz w:val="28"/>
                <w:szCs w:val="28"/>
              </w:rPr>
              <w:t>д</w:t>
            </w:r>
            <w:proofErr w:type="spellEnd"/>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hAnsi="Times New Roman" w:cs="Times New Roman"/>
                <w:color w:val="auto"/>
                <w:sz w:val="28"/>
                <w:szCs w:val="28"/>
              </w:rPr>
            </w:pPr>
            <w:proofErr w:type="gramStart"/>
            <w:r w:rsidRPr="00D81338">
              <w:rPr>
                <w:rFonts w:ascii="Times New Roman" w:hAnsi="Times New Roman" w:cs="Times New Roman"/>
                <w:color w:val="auto"/>
                <w:sz w:val="28"/>
                <w:szCs w:val="28"/>
              </w:rPr>
              <w:t>с</w:t>
            </w:r>
            <w:proofErr w:type="gramEnd"/>
            <w:r w:rsidRPr="00D81338">
              <w:rPr>
                <w:rFonts w:ascii="Times New Roman" w:hAnsi="Times New Roman" w:cs="Times New Roman"/>
                <w:color w:val="auto"/>
                <w:sz w:val="28"/>
                <w:szCs w:val="28"/>
              </w:rPr>
              <w:t xml:space="preserve">. Алексеевка </w:t>
            </w:r>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до 2037 года</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физической культуры и спорта</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строительство</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малобюджетная спортивная площадка </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hAnsi="Times New Roman" w:cs="Times New Roman"/>
                <w:color w:val="auto"/>
                <w:sz w:val="28"/>
                <w:szCs w:val="28"/>
              </w:rPr>
            </w:pPr>
            <w:proofErr w:type="spellStart"/>
            <w:r w:rsidRPr="00D81338">
              <w:rPr>
                <w:rFonts w:ascii="Times New Roman" w:hAnsi="Times New Roman" w:cs="Times New Roman"/>
                <w:color w:val="auto"/>
                <w:sz w:val="28"/>
                <w:szCs w:val="28"/>
              </w:rPr>
              <w:t>н</w:t>
            </w:r>
            <w:proofErr w:type="spellEnd"/>
            <w:r w:rsidRPr="00D81338">
              <w:rPr>
                <w:rFonts w:ascii="Times New Roman" w:hAnsi="Times New Roman" w:cs="Times New Roman"/>
                <w:color w:val="auto"/>
                <w:sz w:val="28"/>
                <w:szCs w:val="28"/>
              </w:rPr>
              <w:t>/</w:t>
            </w:r>
            <w:proofErr w:type="spellStart"/>
            <w:r w:rsidRPr="00D81338">
              <w:rPr>
                <w:rFonts w:ascii="Times New Roman" w:hAnsi="Times New Roman" w:cs="Times New Roman"/>
                <w:color w:val="auto"/>
                <w:sz w:val="28"/>
                <w:szCs w:val="28"/>
              </w:rPr>
              <w:t>д</w:t>
            </w:r>
            <w:proofErr w:type="spellEnd"/>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hAnsi="Times New Roman" w:cs="Times New Roman"/>
                <w:color w:val="auto"/>
                <w:sz w:val="28"/>
                <w:szCs w:val="28"/>
              </w:rPr>
            </w:pPr>
            <w:proofErr w:type="gramStart"/>
            <w:r w:rsidRPr="00D81338">
              <w:rPr>
                <w:rFonts w:ascii="Times New Roman" w:hAnsi="Times New Roman" w:cs="Times New Roman"/>
                <w:color w:val="auto"/>
                <w:sz w:val="28"/>
                <w:szCs w:val="28"/>
              </w:rPr>
              <w:t>с</w:t>
            </w:r>
            <w:proofErr w:type="gramEnd"/>
            <w:r w:rsidRPr="00D81338">
              <w:rPr>
                <w:rFonts w:ascii="Times New Roman" w:hAnsi="Times New Roman" w:cs="Times New Roman"/>
                <w:color w:val="auto"/>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до 2037 года</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 xml:space="preserve">Л-1 ПС 35/10 </w:t>
            </w:r>
            <w:r w:rsidR="00C965AB" w:rsidRPr="00D81338">
              <w:rPr>
                <w:rFonts w:ascii="Times New Roman" w:eastAsia="Arial Unicode MS" w:hAnsi="Times New Roman" w:cs="Times New Roman"/>
                <w:color w:val="auto"/>
                <w:sz w:val="28"/>
                <w:szCs w:val="28"/>
              </w:rPr>
              <w:t>«</w:t>
            </w:r>
            <w:r w:rsidRPr="00D81338">
              <w:rPr>
                <w:rFonts w:ascii="Times New Roman" w:eastAsia="Arial Unicode MS" w:hAnsi="Times New Roman" w:cs="Times New Roman"/>
                <w:color w:val="auto"/>
                <w:sz w:val="28"/>
                <w:szCs w:val="28"/>
              </w:rPr>
              <w:t>Войково</w:t>
            </w:r>
            <w:r w:rsidR="00C965AB" w:rsidRPr="00D81338">
              <w:rPr>
                <w:rFonts w:ascii="Times New Roman" w:eastAsia="Arial Unicode MS" w:hAnsi="Times New Roman" w:cs="Times New Roman"/>
                <w:color w:val="auto"/>
                <w:sz w:val="28"/>
                <w:szCs w:val="28"/>
              </w:rPr>
              <w:t>»</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10 кВ (охранная зона – 10 м от крайних проводов)</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с. Алексеевка – с. </w:t>
            </w:r>
            <w:proofErr w:type="gramStart"/>
            <w:r w:rsidRPr="00D81338">
              <w:rPr>
                <w:rFonts w:ascii="Times New Roman" w:eastAsia="Arial Unicode MS" w:hAnsi="Times New Roman" w:cs="Times New Roman"/>
                <w:sz w:val="28"/>
                <w:szCs w:val="28"/>
              </w:rPr>
              <w:t>Привольное</w:t>
            </w:r>
            <w:proofErr w:type="gramEnd"/>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с 2010 года на территории района начата реализация</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ШРП Привольное</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охранная зона 10 м</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Первомайский район, с. </w:t>
            </w:r>
            <w:proofErr w:type="gramStart"/>
            <w:r w:rsidRPr="00D81338">
              <w:rPr>
                <w:rFonts w:ascii="Times New Roman" w:eastAsia="Arial Unicode MS" w:hAnsi="Times New Roman" w:cs="Times New Roman"/>
                <w:sz w:val="28"/>
                <w:szCs w:val="28"/>
              </w:rPr>
              <w:t>Привольное</w:t>
            </w:r>
            <w:proofErr w:type="gramEnd"/>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с 2012 года начата реализация</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5</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ШРП Алексеевка</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охранная зона 10 м</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Первомайский район, </w:t>
            </w:r>
            <w:proofErr w:type="gramStart"/>
            <w:r w:rsidRPr="00D81338">
              <w:rPr>
                <w:rFonts w:ascii="Times New Roman" w:eastAsia="Arial Unicode MS" w:hAnsi="Times New Roman" w:cs="Times New Roman"/>
                <w:sz w:val="28"/>
                <w:szCs w:val="28"/>
              </w:rPr>
              <w:t>с</w:t>
            </w:r>
            <w:proofErr w:type="gramEnd"/>
            <w:r w:rsidRPr="00D81338">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до 2037 года</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6</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 xml:space="preserve">первый пояс ЗСО 30 м </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Первомайский район, </w:t>
            </w:r>
            <w:proofErr w:type="gramStart"/>
            <w:r w:rsidRPr="00D81338">
              <w:rPr>
                <w:rFonts w:ascii="Times New Roman" w:eastAsia="Arial Unicode MS" w:hAnsi="Times New Roman" w:cs="Times New Roman"/>
                <w:sz w:val="28"/>
                <w:szCs w:val="28"/>
              </w:rPr>
              <w:t>с</w:t>
            </w:r>
            <w:proofErr w:type="gramEnd"/>
            <w:r w:rsidRPr="00D81338">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до 2037 года</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7</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 xml:space="preserve">ОКС в области инженерной </w:t>
            </w:r>
            <w:r w:rsidRPr="00D81338">
              <w:rPr>
                <w:rFonts w:ascii="Times New Roman" w:hAnsi="Times New Roman" w:cs="Times New Roman"/>
                <w:sz w:val="28"/>
                <w:szCs w:val="28"/>
              </w:rPr>
              <w:lastRenderedPageBreak/>
              <w:t>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lastRenderedPageBreak/>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 xml:space="preserve">первый пояс ЗСО 15 м </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Первомайский район, с. </w:t>
            </w:r>
            <w:proofErr w:type="gramStart"/>
            <w:r w:rsidRPr="00D81338">
              <w:rPr>
                <w:rFonts w:ascii="Times New Roman" w:eastAsia="Arial Unicode MS" w:hAnsi="Times New Roman" w:cs="Times New Roman"/>
                <w:sz w:val="28"/>
                <w:szCs w:val="28"/>
              </w:rPr>
              <w:lastRenderedPageBreak/>
              <w:t>Привольное</w:t>
            </w:r>
            <w:proofErr w:type="gramEnd"/>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lastRenderedPageBreak/>
              <w:t>до 2037 года</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lastRenderedPageBreak/>
              <w:t>8</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первый пояс ЗСО 50 м (3 объекта)</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Первомайский район, </w:t>
            </w:r>
            <w:proofErr w:type="gramStart"/>
            <w:r w:rsidRPr="00D81338">
              <w:rPr>
                <w:rFonts w:ascii="Times New Roman" w:eastAsia="Arial Unicode MS" w:hAnsi="Times New Roman" w:cs="Times New Roman"/>
                <w:sz w:val="28"/>
                <w:szCs w:val="28"/>
              </w:rPr>
              <w:t>с</w:t>
            </w:r>
            <w:proofErr w:type="gramEnd"/>
            <w:r w:rsidRPr="00D81338">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до 2037 года</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9</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 xml:space="preserve">первый пояс ЗСО 50 м </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Первомайский район, с. </w:t>
            </w:r>
            <w:proofErr w:type="gramStart"/>
            <w:r w:rsidRPr="00D81338">
              <w:rPr>
                <w:rFonts w:ascii="Times New Roman" w:eastAsia="Arial Unicode MS" w:hAnsi="Times New Roman" w:cs="Times New Roman"/>
                <w:sz w:val="28"/>
                <w:szCs w:val="28"/>
              </w:rPr>
              <w:t>Привольное</w:t>
            </w:r>
            <w:proofErr w:type="gramEnd"/>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до 2037 года</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10</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первый пояс ЗСО 400 м (2 объекта)</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Первомайский район, </w:t>
            </w:r>
            <w:proofErr w:type="gramStart"/>
            <w:r w:rsidRPr="00D81338">
              <w:rPr>
                <w:rFonts w:ascii="Times New Roman" w:eastAsia="Arial Unicode MS" w:hAnsi="Times New Roman" w:cs="Times New Roman"/>
                <w:sz w:val="28"/>
                <w:szCs w:val="28"/>
              </w:rPr>
              <w:t>с</w:t>
            </w:r>
            <w:proofErr w:type="gramEnd"/>
            <w:r w:rsidRPr="00D81338">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до 2037 года</w:t>
            </w:r>
          </w:p>
        </w:tc>
      </w:tr>
      <w:tr w:rsidR="00F5162C" w:rsidRPr="00D81338" w:rsidTr="002761F8">
        <w:trPr>
          <w:jc w:val="center"/>
        </w:trPr>
        <w:tc>
          <w:tcPr>
            <w:tcW w:w="59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11</w:t>
            </w:r>
          </w:p>
        </w:tc>
        <w:tc>
          <w:tcPr>
            <w:tcW w:w="2436"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both"/>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pStyle w:val="Default"/>
              <w:jc w:val="center"/>
              <w:rPr>
                <w:rFonts w:ascii="Times New Roman" w:eastAsia="Arial Unicode MS" w:hAnsi="Times New Roman" w:cs="Times New Roman"/>
                <w:color w:val="auto"/>
                <w:sz w:val="28"/>
                <w:szCs w:val="28"/>
              </w:rPr>
            </w:pPr>
            <w:r w:rsidRPr="00D81338">
              <w:rPr>
                <w:rFonts w:ascii="Times New Roman" w:eastAsia="Arial Unicode MS" w:hAnsi="Times New Roman" w:cs="Times New Roman"/>
                <w:color w:val="auto"/>
                <w:sz w:val="28"/>
                <w:szCs w:val="28"/>
              </w:rPr>
              <w:t xml:space="preserve">первый пояс ЗСО 20 м </w:t>
            </w:r>
          </w:p>
        </w:tc>
        <w:tc>
          <w:tcPr>
            <w:tcW w:w="2478"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rPr>
                <w:rFonts w:ascii="Times New Roman" w:eastAsia="Arial Unicode MS" w:hAnsi="Times New Roman" w:cs="Times New Roman"/>
                <w:sz w:val="28"/>
                <w:szCs w:val="28"/>
              </w:rPr>
            </w:pPr>
            <w:r w:rsidRPr="00D81338">
              <w:rPr>
                <w:rFonts w:ascii="Times New Roman" w:eastAsia="Arial Unicode MS" w:hAnsi="Times New Roman" w:cs="Times New Roman"/>
                <w:sz w:val="28"/>
                <w:szCs w:val="28"/>
              </w:rPr>
              <w:t xml:space="preserve">Первомайский район, </w:t>
            </w:r>
            <w:proofErr w:type="gramStart"/>
            <w:r w:rsidRPr="00D81338">
              <w:rPr>
                <w:rFonts w:ascii="Times New Roman" w:eastAsia="Arial Unicode MS" w:hAnsi="Times New Roman" w:cs="Times New Roman"/>
                <w:sz w:val="28"/>
                <w:szCs w:val="28"/>
              </w:rPr>
              <w:t>с</w:t>
            </w:r>
            <w:proofErr w:type="gramEnd"/>
            <w:r w:rsidRPr="00D81338">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F5162C" w:rsidRPr="00D81338" w:rsidRDefault="00F5162C" w:rsidP="002200E2">
            <w:pPr>
              <w:autoSpaceDE w:val="0"/>
              <w:autoSpaceDN w:val="0"/>
              <w:adjustRightInd w:val="0"/>
              <w:jc w:val="center"/>
              <w:rPr>
                <w:rFonts w:ascii="Times New Roman" w:hAnsi="Times New Roman" w:cs="Times New Roman"/>
                <w:sz w:val="28"/>
                <w:szCs w:val="28"/>
              </w:rPr>
            </w:pPr>
            <w:r w:rsidRPr="00D81338">
              <w:rPr>
                <w:rFonts w:ascii="Times New Roman" w:eastAsia="Arial Unicode MS" w:hAnsi="Times New Roman" w:cs="Times New Roman"/>
                <w:sz w:val="28"/>
                <w:szCs w:val="28"/>
              </w:rPr>
              <w:t>до 2037 года</w:t>
            </w:r>
          </w:p>
        </w:tc>
      </w:tr>
    </w:tbl>
    <w:p w:rsidR="00EB4C54" w:rsidRPr="00D81338" w:rsidRDefault="00EB4C54" w:rsidP="002200E2">
      <w:pPr>
        <w:spacing w:after="0" w:line="240" w:lineRule="auto"/>
        <w:rPr>
          <w:rFonts w:ascii="Times New Roman" w:hAnsi="Times New Roman" w:cs="Times New Roman"/>
          <w:b/>
          <w:sz w:val="28"/>
          <w:szCs w:val="28"/>
        </w:rPr>
        <w:sectPr w:rsidR="00EB4C54" w:rsidRPr="00D81338">
          <w:pgSz w:w="16838" w:h="11906" w:orient="landscape"/>
          <w:pgMar w:top="1134" w:right="567" w:bottom="567" w:left="567" w:header="425" w:footer="1009" w:gutter="0"/>
          <w:cols w:space="720"/>
        </w:sectPr>
      </w:pPr>
    </w:p>
    <w:p w:rsidR="00CA186D" w:rsidRPr="00D81338" w:rsidRDefault="00CA186D" w:rsidP="002200E2">
      <w:pPr>
        <w:pStyle w:val="ad"/>
        <w:numPr>
          <w:ilvl w:val="1"/>
          <w:numId w:val="10"/>
        </w:numPr>
        <w:spacing w:after="0" w:line="240" w:lineRule="auto"/>
        <w:jc w:val="center"/>
        <w:outlineLvl w:val="1"/>
        <w:rPr>
          <w:rFonts w:ascii="Times New Roman" w:hAnsi="Times New Roman" w:cs="Times New Roman"/>
          <w:b/>
          <w:sz w:val="28"/>
          <w:szCs w:val="28"/>
        </w:rPr>
      </w:pPr>
      <w:bookmarkStart w:id="33" w:name="_Toc497205536"/>
      <w:bookmarkStart w:id="34" w:name="_Toc522015723"/>
      <w:bookmarkEnd w:id="26"/>
      <w:r w:rsidRPr="00D81338">
        <w:rPr>
          <w:rFonts w:ascii="Times New Roman" w:hAnsi="Times New Roman" w:cs="Times New Roman"/>
          <w:b/>
          <w:sz w:val="28"/>
          <w:szCs w:val="28"/>
        </w:rPr>
        <w:lastRenderedPageBreak/>
        <w:t>Природно-климатические условия</w:t>
      </w:r>
      <w:bookmarkEnd w:id="33"/>
      <w:bookmarkEnd w:id="34"/>
    </w:p>
    <w:p w:rsidR="00CA186D" w:rsidRPr="00D81338" w:rsidRDefault="00CA186D" w:rsidP="002200E2">
      <w:pPr>
        <w:spacing w:after="0" w:line="240" w:lineRule="auto"/>
        <w:rPr>
          <w:rFonts w:ascii="Times New Roman" w:hAnsi="Times New Roman" w:cs="Times New Roman"/>
          <w:sz w:val="28"/>
          <w:szCs w:val="28"/>
        </w:rPr>
      </w:pPr>
    </w:p>
    <w:p w:rsidR="00CA186D" w:rsidRPr="00D81338" w:rsidRDefault="00CA186D" w:rsidP="002200E2">
      <w:pPr>
        <w:pStyle w:val="3"/>
        <w:numPr>
          <w:ilvl w:val="2"/>
          <w:numId w:val="10"/>
        </w:numPr>
        <w:spacing w:before="0" w:line="240" w:lineRule="auto"/>
        <w:jc w:val="center"/>
        <w:rPr>
          <w:rFonts w:ascii="Times New Roman" w:hAnsi="Times New Roman" w:cs="Times New Roman"/>
          <w:color w:val="auto"/>
          <w:sz w:val="28"/>
          <w:szCs w:val="28"/>
        </w:rPr>
      </w:pPr>
      <w:bookmarkStart w:id="35" w:name="_Toc497205537"/>
      <w:bookmarkStart w:id="36" w:name="_Toc522015724"/>
      <w:r w:rsidRPr="00D81338">
        <w:rPr>
          <w:rFonts w:ascii="Times New Roman" w:hAnsi="Times New Roman" w:cs="Times New Roman"/>
          <w:color w:val="auto"/>
          <w:sz w:val="28"/>
          <w:szCs w:val="28"/>
        </w:rPr>
        <w:t>Климатические условия</w:t>
      </w:r>
      <w:bookmarkEnd w:id="35"/>
      <w:bookmarkEnd w:id="36"/>
    </w:p>
    <w:p w:rsidR="00CA186D" w:rsidRPr="00D81338" w:rsidRDefault="00CA186D" w:rsidP="002200E2">
      <w:pPr>
        <w:spacing w:after="0" w:line="240" w:lineRule="auto"/>
        <w:jc w:val="center"/>
        <w:rPr>
          <w:rFonts w:ascii="Times New Roman" w:hAnsi="Times New Roman" w:cs="Times New Roman"/>
          <w:sz w:val="28"/>
          <w:szCs w:val="28"/>
        </w:rPr>
      </w:pPr>
    </w:p>
    <w:p w:rsidR="00CA186D" w:rsidRPr="00D81338" w:rsidRDefault="008025F6" w:rsidP="002200E2">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proofErr w:type="gramStart"/>
      <w:r w:rsidRPr="00D81338">
        <w:rPr>
          <w:rFonts w:ascii="Times New Roman" w:eastAsia="Times New Roman" w:hAnsi="Times New Roman" w:cs="Times New Roman"/>
          <w:sz w:val="28"/>
          <w:szCs w:val="28"/>
        </w:rPr>
        <w:t>Алексеевского</w:t>
      </w:r>
      <w:r w:rsidR="00CA186D" w:rsidRPr="00D81338">
        <w:rPr>
          <w:rFonts w:ascii="Times New Roman" w:eastAsia="Times New Roman" w:hAnsi="Times New Roman" w:cs="Times New Roman"/>
          <w:sz w:val="28"/>
          <w:szCs w:val="28"/>
        </w:rPr>
        <w:t xml:space="preserve"> сельское поселение относится к южной части Причерноморской и западной части Азово-Кубанской низменности, которые отделяют Крым от Украинского кристаллического массива.</w:t>
      </w:r>
      <w:proofErr w:type="gramEnd"/>
    </w:p>
    <w:p w:rsidR="00CA186D" w:rsidRPr="00D81338" w:rsidRDefault="00CA186D" w:rsidP="002200E2">
      <w:pPr>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 xml:space="preserve">Климат </w:t>
      </w:r>
      <w:r w:rsidR="008025F6" w:rsidRPr="00D81338">
        <w:rPr>
          <w:rFonts w:ascii="Times New Roman" w:eastAsia="Times New Roman" w:hAnsi="Times New Roman" w:cs="Times New Roman"/>
          <w:sz w:val="28"/>
          <w:szCs w:val="28"/>
        </w:rPr>
        <w:t>Алексеевского</w:t>
      </w:r>
      <w:r w:rsidRPr="00D81338">
        <w:rPr>
          <w:rFonts w:ascii="Times New Roman" w:eastAsia="Times New Roman" w:hAnsi="Times New Roman" w:cs="Times New Roman"/>
          <w:sz w:val="28"/>
          <w:szCs w:val="28"/>
        </w:rPr>
        <w:t xml:space="preserve"> сельского поселения причисляется ко второму Степному агроклиматическому району.</w:t>
      </w:r>
    </w:p>
    <w:p w:rsidR="00CA186D" w:rsidRPr="00D81338" w:rsidRDefault="00CA186D" w:rsidP="002200E2">
      <w:pPr>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На формирование климата влияют многие факторы. Первичным фактором является солнечная энергия. Каждую минуту к верхней части земной атмосферы поступает солнечная электромагнитная энергия, которая составляет около 8,36 Дж/кв. м.</w:t>
      </w:r>
    </w:p>
    <w:p w:rsidR="00CA186D" w:rsidRPr="00D81338" w:rsidRDefault="00CA186D" w:rsidP="002200E2">
      <w:pPr>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В атмосфере происходит частичное поглощение солнечных лучей, рассеивание. При безоблачном небе ослабление солнечной радиации составляет 20 – 30%. При облачности поглощение и рассеивание значительно увеличивается. При сплошной облачности к земной поверхности проникает лишь рассеянная солнечная радиация.</w:t>
      </w:r>
    </w:p>
    <w:p w:rsidR="00CA186D" w:rsidRPr="00D81338" w:rsidRDefault="008025F6" w:rsidP="002200E2">
      <w:pPr>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Алексеевское</w:t>
      </w:r>
      <w:r w:rsidR="00CA186D" w:rsidRPr="00D81338">
        <w:rPr>
          <w:rFonts w:ascii="Times New Roman" w:eastAsia="Times New Roman" w:hAnsi="Times New Roman" w:cs="Times New Roman"/>
          <w:sz w:val="28"/>
          <w:szCs w:val="28"/>
        </w:rPr>
        <w:t xml:space="preserve"> сельское поселение расположено в зоне степи.</w:t>
      </w:r>
      <w:r w:rsidR="00CA186D" w:rsidRPr="00D81338">
        <w:rPr>
          <w:rFonts w:ascii="Times New Roman" w:hAnsi="Times New Roman" w:cs="Times New Roman"/>
          <w:sz w:val="28"/>
          <w:szCs w:val="28"/>
        </w:rPr>
        <w:t xml:space="preserve"> </w:t>
      </w:r>
      <w:r w:rsidR="00CA186D" w:rsidRPr="00D81338">
        <w:rPr>
          <w:rFonts w:ascii="Times New Roman" w:eastAsia="Times New Roman" w:hAnsi="Times New Roman" w:cs="Times New Roman"/>
          <w:sz w:val="28"/>
          <w:szCs w:val="28"/>
        </w:rPr>
        <w:t xml:space="preserve">Климат территории умеренно-континентальный с недостаточным увлажнением, для которого свойственна неустойчивая зима с немалыми колебаниями температур. </w:t>
      </w:r>
    </w:p>
    <w:p w:rsidR="00CA186D" w:rsidRPr="00D81338" w:rsidRDefault="00CA186D" w:rsidP="002200E2">
      <w:pPr>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Отсюда отсутствие устойчивого снежного покрова и многократная смена мерзлого состояния почвы и ее оттаивание. Таким образом, зима в А</w:t>
      </w:r>
      <w:r w:rsidR="008025F6" w:rsidRPr="00D81338">
        <w:rPr>
          <w:rFonts w:ascii="Times New Roman" w:eastAsia="Times New Roman" w:hAnsi="Times New Roman" w:cs="Times New Roman"/>
          <w:sz w:val="28"/>
          <w:szCs w:val="28"/>
        </w:rPr>
        <w:t xml:space="preserve">лексеевском </w:t>
      </w:r>
      <w:r w:rsidRPr="00D81338">
        <w:rPr>
          <w:rFonts w:ascii="Times New Roman" w:eastAsia="Times New Roman" w:hAnsi="Times New Roman" w:cs="Times New Roman"/>
          <w:sz w:val="28"/>
          <w:szCs w:val="28"/>
        </w:rPr>
        <w:t>сельском поселении мягкая, а сам зимний период охватывает чуть меньше 2,5 месяцев. Летом характерны низкие показатели относительной влажности (до 39-43 %). Сухость воздуха в сочетании с высокой летней температурой вызывают значительное испарение с поверхности почвы.</w:t>
      </w:r>
    </w:p>
    <w:p w:rsidR="00CA186D" w:rsidRPr="00D81338" w:rsidRDefault="00CA186D" w:rsidP="002200E2">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Самым теплым месяцем в году является июль (среднемесячная температура + 27,3 °C), самым холодным месяцем – январь от - 3</w:t>
      </w:r>
      <w:r w:rsidRPr="00D81338">
        <w:rPr>
          <w:rFonts w:ascii="Times New Roman" w:eastAsia="Times New Roman" w:hAnsi="Times New Roman" w:cs="Times New Roman"/>
          <w:sz w:val="28"/>
          <w:szCs w:val="28"/>
        </w:rPr>
        <w:sym w:font="Symbol" w:char="F0B0"/>
      </w:r>
      <w:r w:rsidRPr="00D81338">
        <w:rPr>
          <w:rFonts w:ascii="Times New Roman" w:eastAsia="Times New Roman" w:hAnsi="Times New Roman" w:cs="Times New Roman"/>
          <w:sz w:val="28"/>
          <w:szCs w:val="28"/>
        </w:rPr>
        <w:t>до 0</w:t>
      </w:r>
      <w:r w:rsidRPr="00D81338">
        <w:rPr>
          <w:rFonts w:ascii="Times New Roman" w:eastAsia="Times New Roman" w:hAnsi="Times New Roman" w:cs="Times New Roman"/>
          <w:sz w:val="28"/>
          <w:szCs w:val="28"/>
        </w:rPr>
        <w:sym w:font="Symbol" w:char="F0B0"/>
      </w:r>
      <w:r w:rsidRPr="00D81338">
        <w:rPr>
          <w:rFonts w:ascii="Times New Roman" w:eastAsia="Times New Roman" w:hAnsi="Times New Roman" w:cs="Times New Roman"/>
          <w:sz w:val="28"/>
          <w:szCs w:val="28"/>
        </w:rPr>
        <w:t xml:space="preserve">C. </w:t>
      </w:r>
    </w:p>
    <w:p w:rsidR="00CA186D" w:rsidRPr="00D81338" w:rsidRDefault="00CA186D"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Количество осадков в течени</w:t>
      </w:r>
      <w:proofErr w:type="gramStart"/>
      <w:r w:rsidRPr="00D81338">
        <w:rPr>
          <w:rFonts w:ascii="Times New Roman" w:hAnsi="Times New Roman" w:cs="Times New Roman"/>
          <w:sz w:val="28"/>
          <w:szCs w:val="28"/>
        </w:rPr>
        <w:t>и</w:t>
      </w:r>
      <w:proofErr w:type="gramEnd"/>
      <w:r w:rsidRPr="00D81338">
        <w:rPr>
          <w:rFonts w:ascii="Times New Roman" w:hAnsi="Times New Roman" w:cs="Times New Roman"/>
          <w:sz w:val="28"/>
          <w:szCs w:val="28"/>
        </w:rPr>
        <w:t xml:space="preserve"> года распределяется относительно равномерно (от 325 до </w:t>
      </w:r>
      <w:smartTag w:uri="urn:schemas-microsoft-com:office:smarttags" w:element="metricconverter">
        <w:smartTagPr>
          <w:attr w:name="ProductID" w:val="450 мм"/>
        </w:smartTagPr>
        <w:r w:rsidRPr="00D81338">
          <w:rPr>
            <w:rFonts w:ascii="Times New Roman" w:hAnsi="Times New Roman" w:cs="Times New Roman"/>
            <w:sz w:val="28"/>
            <w:szCs w:val="28"/>
          </w:rPr>
          <w:t>450 мм</w:t>
        </w:r>
      </w:smartTag>
      <w:r w:rsidRPr="00D81338">
        <w:rPr>
          <w:rFonts w:ascii="Times New Roman" w:hAnsi="Times New Roman" w:cs="Times New Roman"/>
          <w:sz w:val="28"/>
          <w:szCs w:val="28"/>
        </w:rPr>
        <w:t>), причем в холодный период года (ноябрь – апрель) выпадает 100-</w:t>
      </w:r>
      <w:smartTag w:uri="urn:schemas-microsoft-com:office:smarttags" w:element="metricconverter">
        <w:smartTagPr>
          <w:attr w:name="ProductID" w:val="200 мм"/>
        </w:smartTagPr>
        <w:r w:rsidRPr="00D81338">
          <w:rPr>
            <w:rFonts w:ascii="Times New Roman" w:hAnsi="Times New Roman" w:cs="Times New Roman"/>
            <w:sz w:val="28"/>
            <w:szCs w:val="28"/>
          </w:rPr>
          <w:t>200 мм</w:t>
        </w:r>
      </w:smartTag>
      <w:r w:rsidRPr="00D81338">
        <w:rPr>
          <w:rFonts w:ascii="Times New Roman" w:hAnsi="Times New Roman" w:cs="Times New Roman"/>
          <w:sz w:val="28"/>
          <w:szCs w:val="28"/>
        </w:rPr>
        <w:t xml:space="preserve">, а в теплый 160-300 мм.. Среднее значение относительной влажности воздуха в холодное время года — 70 - 80%; в теплое — 40 - 45%. Снежный покров неустойчив, средняя его продолжительность 30 – 38 дней. Средняя глубина промерзание почвы 0,8м. Испарение с поверхности в среднем составляет </w:t>
      </w:r>
      <w:smartTag w:uri="urn:schemas-microsoft-com:office:smarttags" w:element="metricconverter">
        <w:smartTagPr>
          <w:attr w:name="ProductID" w:val="241 мм"/>
        </w:smartTagPr>
        <w:r w:rsidRPr="00D81338">
          <w:rPr>
            <w:rFonts w:ascii="Times New Roman" w:hAnsi="Times New Roman" w:cs="Times New Roman"/>
            <w:sz w:val="28"/>
            <w:szCs w:val="28"/>
          </w:rPr>
          <w:t>241 мм</w:t>
        </w:r>
      </w:smartTag>
      <w:r w:rsidRPr="00D81338">
        <w:rPr>
          <w:rFonts w:ascii="Times New Roman" w:hAnsi="Times New Roman" w:cs="Times New Roman"/>
          <w:sz w:val="28"/>
          <w:szCs w:val="28"/>
        </w:rPr>
        <w:t>.</w:t>
      </w:r>
    </w:p>
    <w:p w:rsidR="00CA186D" w:rsidRPr="00D81338" w:rsidRDefault="00CA186D"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Ветровой режим исследуемой территории: в холодный период года преобладают ветры восточных и северо-восточных румбов, в теплое время года — южные и юго-западные. Грозы наблюдаются в основном летом, реже зимой. Гололедные явления наблюдаются в холодную половину года, чаще всего с декабря по февраль.</w:t>
      </w:r>
    </w:p>
    <w:p w:rsidR="004F1468" w:rsidRPr="00D81338" w:rsidRDefault="004F1468" w:rsidP="002200E2">
      <w:pPr>
        <w:spacing w:after="0" w:line="240" w:lineRule="auto"/>
        <w:ind w:firstLine="709"/>
        <w:jc w:val="both"/>
        <w:rPr>
          <w:rFonts w:ascii="Times New Roman" w:hAnsi="Times New Roman" w:cs="Times New Roman"/>
          <w:sz w:val="28"/>
          <w:szCs w:val="28"/>
        </w:rPr>
      </w:pPr>
    </w:p>
    <w:p w:rsidR="00E413FA" w:rsidRPr="00D81338" w:rsidRDefault="00E413FA"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37" w:name="_Toc522015725"/>
      <w:r w:rsidRPr="00D81338">
        <w:rPr>
          <w:rFonts w:ascii="Times New Roman" w:hAnsi="Times New Roman" w:cs="Times New Roman"/>
          <w:color w:val="auto"/>
          <w:sz w:val="28"/>
          <w:szCs w:val="28"/>
        </w:rPr>
        <w:lastRenderedPageBreak/>
        <w:t>Рельеф и геоморфология</w:t>
      </w:r>
      <w:bookmarkEnd w:id="37"/>
    </w:p>
    <w:p w:rsidR="00E413FA" w:rsidRPr="00D81338" w:rsidRDefault="00E413FA" w:rsidP="002200E2">
      <w:pPr>
        <w:spacing w:after="0" w:line="240" w:lineRule="auto"/>
        <w:ind w:firstLine="709"/>
        <w:jc w:val="both"/>
        <w:rPr>
          <w:rFonts w:ascii="Times New Roman" w:hAnsi="Times New Roman" w:cs="Times New Roman"/>
          <w:sz w:val="28"/>
          <w:szCs w:val="28"/>
        </w:rPr>
      </w:pPr>
    </w:p>
    <w:p w:rsidR="00A06041" w:rsidRPr="00D81338" w:rsidRDefault="00A06041" w:rsidP="002200E2">
      <w:pPr>
        <w:pStyle w:val="affffb"/>
        <w:ind w:firstLine="709"/>
        <w:rPr>
          <w:rFonts w:ascii="Times New Roman" w:hAnsi="Times New Roman"/>
          <w:sz w:val="28"/>
          <w:szCs w:val="28"/>
        </w:rPr>
      </w:pPr>
      <w:r w:rsidRPr="00D81338">
        <w:rPr>
          <w:rFonts w:ascii="Times New Roman" w:hAnsi="Times New Roman"/>
          <w:sz w:val="28"/>
          <w:szCs w:val="28"/>
        </w:rPr>
        <w:t xml:space="preserve">В геоморфологическом отношении </w:t>
      </w:r>
      <w:r w:rsidR="000D02B5" w:rsidRPr="00D81338">
        <w:rPr>
          <w:rFonts w:ascii="Times New Roman" w:hAnsi="Times New Roman"/>
          <w:sz w:val="28"/>
          <w:szCs w:val="28"/>
        </w:rPr>
        <w:t>А</w:t>
      </w:r>
      <w:r w:rsidR="008025F6" w:rsidRPr="00D81338">
        <w:rPr>
          <w:rFonts w:ascii="Times New Roman" w:hAnsi="Times New Roman"/>
          <w:sz w:val="28"/>
          <w:szCs w:val="28"/>
        </w:rPr>
        <w:t>лексеевское</w:t>
      </w:r>
      <w:r w:rsidRPr="00D81338">
        <w:rPr>
          <w:rFonts w:ascii="Times New Roman" w:hAnsi="Times New Roman"/>
          <w:sz w:val="28"/>
          <w:szCs w:val="28"/>
        </w:rPr>
        <w:t xml:space="preserve"> сельское поселение входит в состав северо-восточной эрозионно-денудационной холмистой равнины. Территория сформирована в связи с развитием молодой третичной мелкой складчатости. Равнина расчленена короткими речными долинами и балками, которые являются эпигенетическими.</w:t>
      </w:r>
    </w:p>
    <w:p w:rsidR="00A06041" w:rsidRPr="00D81338" w:rsidRDefault="00A06041" w:rsidP="002200E2">
      <w:pPr>
        <w:pStyle w:val="affffb"/>
        <w:ind w:firstLine="709"/>
        <w:rPr>
          <w:rFonts w:ascii="Times New Roman" w:hAnsi="Times New Roman"/>
          <w:sz w:val="28"/>
          <w:szCs w:val="28"/>
        </w:rPr>
      </w:pPr>
      <w:r w:rsidRPr="00D81338">
        <w:rPr>
          <w:rFonts w:ascii="Times New Roman" w:hAnsi="Times New Roman"/>
          <w:sz w:val="28"/>
          <w:szCs w:val="28"/>
        </w:rPr>
        <w:t xml:space="preserve">Рельеф исследуемой территории в целом относится к равнинному типу и носит общий </w:t>
      </w:r>
      <w:proofErr w:type="spellStart"/>
      <w:r w:rsidRPr="00D81338">
        <w:rPr>
          <w:rFonts w:ascii="Times New Roman" w:hAnsi="Times New Roman"/>
          <w:sz w:val="28"/>
          <w:szCs w:val="28"/>
        </w:rPr>
        <w:t>выположенный</w:t>
      </w:r>
      <w:proofErr w:type="spellEnd"/>
      <w:r w:rsidRPr="00D81338">
        <w:rPr>
          <w:rFonts w:ascii="Times New Roman" w:hAnsi="Times New Roman"/>
          <w:sz w:val="28"/>
          <w:szCs w:val="28"/>
        </w:rPr>
        <w:t xml:space="preserve"> характер. Рельеф холмисто-грядовых возвышенностей формируется на месте выпуклых валообразных, вытянутых в </w:t>
      </w:r>
      <w:proofErr w:type="spellStart"/>
      <w:r w:rsidRPr="00D81338">
        <w:rPr>
          <w:rFonts w:ascii="Times New Roman" w:hAnsi="Times New Roman"/>
          <w:sz w:val="28"/>
          <w:szCs w:val="28"/>
        </w:rPr>
        <w:t>субширотном</w:t>
      </w:r>
      <w:proofErr w:type="spellEnd"/>
      <w:r w:rsidRPr="00D81338">
        <w:rPr>
          <w:rFonts w:ascii="Times New Roman" w:hAnsi="Times New Roman"/>
          <w:sz w:val="28"/>
          <w:szCs w:val="28"/>
        </w:rPr>
        <w:t xml:space="preserve"> направлении антиклинальных структур. Рельеф низменных аккумулятивных равнин приурочен к молодым мульдам. Синклинальные ложбины имеют </w:t>
      </w:r>
      <w:proofErr w:type="spellStart"/>
      <w:r w:rsidRPr="00D81338">
        <w:rPr>
          <w:rFonts w:ascii="Times New Roman" w:hAnsi="Times New Roman"/>
          <w:sz w:val="28"/>
          <w:szCs w:val="28"/>
        </w:rPr>
        <w:t>пологовогнутый</w:t>
      </w:r>
      <w:proofErr w:type="spellEnd"/>
      <w:r w:rsidRPr="00D81338">
        <w:rPr>
          <w:rFonts w:ascii="Times New Roman" w:hAnsi="Times New Roman"/>
          <w:sz w:val="28"/>
          <w:szCs w:val="28"/>
        </w:rPr>
        <w:t xml:space="preserve"> характер, склоны имеют незначительную крутизну (2-30 м), в приосевой зоне переходят в </w:t>
      </w:r>
      <w:proofErr w:type="spellStart"/>
      <w:r w:rsidRPr="00D81338">
        <w:rPr>
          <w:rFonts w:ascii="Times New Roman" w:hAnsi="Times New Roman"/>
          <w:sz w:val="28"/>
          <w:szCs w:val="28"/>
        </w:rPr>
        <w:t>субгоризонтальные</w:t>
      </w:r>
      <w:proofErr w:type="spellEnd"/>
      <w:r w:rsidRPr="00D81338">
        <w:rPr>
          <w:rFonts w:ascii="Times New Roman" w:hAnsi="Times New Roman"/>
          <w:sz w:val="28"/>
          <w:szCs w:val="28"/>
        </w:rPr>
        <w:t xml:space="preserve"> поверхности.</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Высота сельского поселения над уровнем моря 10-</w:t>
      </w:r>
      <w:smartTag w:uri="urn:schemas-microsoft-com:office:smarttags" w:element="metricconverter">
        <w:smartTagPr>
          <w:attr w:name="ProductID" w:val="40 м"/>
        </w:smartTagPr>
        <w:r w:rsidRPr="00D81338">
          <w:rPr>
            <w:rFonts w:ascii="Times New Roman" w:hAnsi="Times New Roman" w:cs="Times New Roman"/>
            <w:sz w:val="28"/>
            <w:szCs w:val="28"/>
          </w:rPr>
          <w:t>40 м</w:t>
        </w:r>
      </w:smartTag>
      <w:r w:rsidRPr="00D81338">
        <w:rPr>
          <w:rFonts w:ascii="Times New Roman" w:hAnsi="Times New Roman" w:cs="Times New Roman"/>
          <w:sz w:val="28"/>
          <w:szCs w:val="28"/>
        </w:rPr>
        <w:t xml:space="preserve">. Поверхность представляет собой </w:t>
      </w:r>
      <w:proofErr w:type="spellStart"/>
      <w:r w:rsidRPr="00D81338">
        <w:rPr>
          <w:rFonts w:ascii="Times New Roman" w:hAnsi="Times New Roman" w:cs="Times New Roman"/>
          <w:sz w:val="28"/>
          <w:szCs w:val="28"/>
        </w:rPr>
        <w:t>широковолнистую</w:t>
      </w:r>
      <w:proofErr w:type="spellEnd"/>
      <w:r w:rsidRPr="00D81338">
        <w:rPr>
          <w:rFonts w:ascii="Times New Roman" w:hAnsi="Times New Roman" w:cs="Times New Roman"/>
          <w:sz w:val="28"/>
          <w:szCs w:val="28"/>
        </w:rPr>
        <w:t xml:space="preserve"> равнину, постепенно понижающуюся к северо-востоку. </w:t>
      </w:r>
      <w:proofErr w:type="spellStart"/>
      <w:r w:rsidRPr="00D81338">
        <w:rPr>
          <w:rFonts w:ascii="Times New Roman" w:hAnsi="Times New Roman" w:cs="Times New Roman"/>
          <w:sz w:val="28"/>
          <w:szCs w:val="28"/>
        </w:rPr>
        <w:t>Равнинность</w:t>
      </w:r>
      <w:proofErr w:type="spellEnd"/>
      <w:r w:rsidRPr="00D81338">
        <w:rPr>
          <w:rFonts w:ascii="Times New Roman" w:hAnsi="Times New Roman" w:cs="Times New Roman"/>
          <w:sz w:val="28"/>
          <w:szCs w:val="28"/>
        </w:rPr>
        <w:t xml:space="preserve"> территории иногда нарушается широкими </w:t>
      </w:r>
      <w:proofErr w:type="spellStart"/>
      <w:r w:rsidRPr="00D81338">
        <w:rPr>
          <w:rFonts w:ascii="Times New Roman" w:hAnsi="Times New Roman" w:cs="Times New Roman"/>
          <w:sz w:val="28"/>
          <w:szCs w:val="28"/>
        </w:rPr>
        <w:t>балкообразными</w:t>
      </w:r>
      <w:proofErr w:type="spellEnd"/>
      <w:r w:rsidRPr="00D81338">
        <w:rPr>
          <w:rFonts w:ascii="Times New Roman" w:hAnsi="Times New Roman" w:cs="Times New Roman"/>
          <w:sz w:val="28"/>
          <w:szCs w:val="28"/>
        </w:rPr>
        <w:t xml:space="preserve"> и </w:t>
      </w:r>
      <w:proofErr w:type="spellStart"/>
      <w:r w:rsidRPr="00D81338">
        <w:rPr>
          <w:rFonts w:ascii="Times New Roman" w:hAnsi="Times New Roman" w:cs="Times New Roman"/>
          <w:sz w:val="28"/>
          <w:szCs w:val="28"/>
        </w:rPr>
        <w:t>лощинообразными</w:t>
      </w:r>
      <w:proofErr w:type="spellEnd"/>
      <w:r w:rsidRPr="00D81338">
        <w:rPr>
          <w:rFonts w:ascii="Times New Roman" w:hAnsi="Times New Roman" w:cs="Times New Roman"/>
          <w:sz w:val="28"/>
          <w:szCs w:val="28"/>
        </w:rPr>
        <w:t xml:space="preserve"> понижениями, идущими в направлении с юга на север – северо-восток. </w:t>
      </w:r>
    </w:p>
    <w:p w:rsidR="00A06041" w:rsidRPr="00D81338" w:rsidRDefault="00A06041" w:rsidP="002200E2">
      <w:pPr>
        <w:widowControl w:val="0"/>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sz w:val="28"/>
          <w:szCs w:val="28"/>
        </w:rPr>
        <w:t>Равнинность</w:t>
      </w:r>
      <w:proofErr w:type="spellEnd"/>
      <w:r w:rsidRPr="00D81338">
        <w:rPr>
          <w:rFonts w:ascii="Times New Roman" w:hAnsi="Times New Roman" w:cs="Times New Roman"/>
          <w:sz w:val="28"/>
          <w:szCs w:val="28"/>
        </w:rPr>
        <w:t xml:space="preserve"> рельефа позволяет проводить на всех массивах необходимый комплекс полевых работ для выращивания всех районированных сельскохозяйственных культур. </w:t>
      </w:r>
    </w:p>
    <w:p w:rsidR="00E124E3" w:rsidRPr="00D81338" w:rsidRDefault="00E124E3" w:rsidP="002200E2">
      <w:pPr>
        <w:shd w:val="clear" w:color="auto" w:fill="FFFFFF"/>
        <w:tabs>
          <w:tab w:val="left" w:pos="567"/>
          <w:tab w:val="left" w:pos="993"/>
          <w:tab w:val="left" w:pos="1276"/>
        </w:tabs>
        <w:autoSpaceDE w:val="0"/>
        <w:autoSpaceDN w:val="0"/>
        <w:spacing w:after="0" w:line="240" w:lineRule="auto"/>
        <w:jc w:val="both"/>
        <w:rPr>
          <w:rFonts w:ascii="Times New Roman" w:hAnsi="Times New Roman" w:cs="Times New Roman"/>
          <w:sz w:val="28"/>
          <w:szCs w:val="28"/>
        </w:rPr>
      </w:pPr>
    </w:p>
    <w:p w:rsidR="00A06041" w:rsidRPr="00D81338" w:rsidRDefault="00A06041"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38" w:name="_Toc237766755"/>
      <w:bookmarkStart w:id="39" w:name="_Toc240798226"/>
      <w:bookmarkStart w:id="40" w:name="_Toc254015138"/>
      <w:bookmarkStart w:id="41" w:name="_Toc257135662"/>
      <w:bookmarkStart w:id="42" w:name="_Toc279828688"/>
      <w:bookmarkStart w:id="43" w:name="_Toc497205539"/>
      <w:bookmarkStart w:id="44" w:name="_Toc522015726"/>
      <w:r w:rsidRPr="00D81338">
        <w:rPr>
          <w:rFonts w:ascii="Times New Roman" w:hAnsi="Times New Roman" w:cs="Times New Roman"/>
          <w:b/>
          <w:sz w:val="28"/>
          <w:szCs w:val="28"/>
        </w:rPr>
        <w:t>Геологическ</w:t>
      </w:r>
      <w:bookmarkEnd w:id="38"/>
      <w:bookmarkEnd w:id="39"/>
      <w:bookmarkEnd w:id="40"/>
      <w:bookmarkEnd w:id="41"/>
      <w:bookmarkEnd w:id="42"/>
      <w:r w:rsidRPr="00D81338">
        <w:rPr>
          <w:rFonts w:ascii="Times New Roman" w:hAnsi="Times New Roman" w:cs="Times New Roman"/>
          <w:b/>
          <w:sz w:val="28"/>
          <w:szCs w:val="28"/>
        </w:rPr>
        <w:t>ое строение</w:t>
      </w:r>
      <w:bookmarkEnd w:id="43"/>
      <w:bookmarkEnd w:id="44"/>
    </w:p>
    <w:p w:rsidR="00A06041" w:rsidRPr="00D81338" w:rsidRDefault="00A06041" w:rsidP="002200E2">
      <w:pPr>
        <w:spacing w:after="0" w:line="240" w:lineRule="auto"/>
        <w:ind w:firstLine="709"/>
        <w:jc w:val="both"/>
        <w:rPr>
          <w:rFonts w:ascii="Times New Roman" w:hAnsi="Times New Roman" w:cs="Times New Roman"/>
          <w:sz w:val="28"/>
          <w:szCs w:val="28"/>
        </w:rPr>
      </w:pP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геологическом строении осадочной толщи исследуемой территории принимают участие </w:t>
      </w:r>
      <w:proofErr w:type="gramStart"/>
      <w:r w:rsidRPr="00D81338">
        <w:rPr>
          <w:rFonts w:ascii="Times New Roman" w:hAnsi="Times New Roman" w:cs="Times New Roman"/>
          <w:sz w:val="28"/>
          <w:szCs w:val="28"/>
        </w:rPr>
        <w:t>кайнозойская</w:t>
      </w:r>
      <w:proofErr w:type="gram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эратема</w:t>
      </w:r>
      <w:proofErr w:type="spellEnd"/>
      <w:r w:rsidRPr="00D81338">
        <w:rPr>
          <w:rFonts w:ascii="Times New Roman" w:hAnsi="Times New Roman" w:cs="Times New Roman"/>
          <w:sz w:val="28"/>
          <w:szCs w:val="28"/>
        </w:rPr>
        <w:t xml:space="preserve">. В геологическом строении описываемой территории принимают участие неогеновые и четвертичные образования. </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iCs/>
          <w:sz w:val="28"/>
          <w:szCs w:val="28"/>
        </w:rPr>
        <w:t>Верхнемиоценовые отложения Сарматского яруса (N1s)</w:t>
      </w:r>
      <w:r w:rsidRPr="00D81338">
        <w:rPr>
          <w:rFonts w:ascii="Times New Roman" w:hAnsi="Times New Roman" w:cs="Times New Roman"/>
          <w:sz w:val="28"/>
          <w:szCs w:val="28"/>
        </w:rPr>
        <w:t xml:space="preserve"> представлены глинами, известняками и песчаниками. </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i/>
          <w:iCs/>
          <w:sz w:val="28"/>
          <w:szCs w:val="28"/>
        </w:rPr>
        <w:t>Меотический</w:t>
      </w:r>
      <w:proofErr w:type="spellEnd"/>
      <w:r w:rsidRPr="00D81338">
        <w:rPr>
          <w:rFonts w:ascii="Times New Roman" w:hAnsi="Times New Roman" w:cs="Times New Roman"/>
          <w:i/>
          <w:iCs/>
          <w:sz w:val="28"/>
          <w:szCs w:val="28"/>
        </w:rPr>
        <w:t xml:space="preserve"> ярус (N1m).</w:t>
      </w:r>
      <w:r w:rsidRPr="00D81338">
        <w:rPr>
          <w:rFonts w:ascii="Times New Roman" w:hAnsi="Times New Roman" w:cs="Times New Roman"/>
          <w:sz w:val="28"/>
          <w:szCs w:val="28"/>
        </w:rPr>
        <w:t xml:space="preserve"> Отложения </w:t>
      </w:r>
      <w:proofErr w:type="spellStart"/>
      <w:r w:rsidRPr="00D81338">
        <w:rPr>
          <w:rFonts w:ascii="Times New Roman" w:hAnsi="Times New Roman" w:cs="Times New Roman"/>
          <w:sz w:val="28"/>
          <w:szCs w:val="28"/>
        </w:rPr>
        <w:t>меотиса</w:t>
      </w:r>
      <w:proofErr w:type="spellEnd"/>
      <w:r w:rsidRPr="00D81338">
        <w:rPr>
          <w:rFonts w:ascii="Times New Roman" w:hAnsi="Times New Roman" w:cs="Times New Roman"/>
          <w:sz w:val="28"/>
          <w:szCs w:val="28"/>
        </w:rPr>
        <w:t xml:space="preserve"> представлены глинами, мергелями, известняками-ракушечниками и мшанковыми рифами. </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i/>
          <w:iCs/>
          <w:sz w:val="28"/>
          <w:szCs w:val="28"/>
        </w:rPr>
        <w:t>Понтический</w:t>
      </w:r>
      <w:proofErr w:type="spellEnd"/>
      <w:r w:rsidRPr="00D81338">
        <w:rPr>
          <w:rFonts w:ascii="Times New Roman" w:hAnsi="Times New Roman" w:cs="Times New Roman"/>
          <w:i/>
          <w:iCs/>
          <w:sz w:val="28"/>
          <w:szCs w:val="28"/>
        </w:rPr>
        <w:t xml:space="preserve"> ярус (N2p).</w:t>
      </w:r>
      <w:r w:rsidRPr="00D81338">
        <w:rPr>
          <w:rFonts w:ascii="Times New Roman" w:hAnsi="Times New Roman" w:cs="Times New Roman"/>
          <w:sz w:val="28"/>
          <w:szCs w:val="28"/>
        </w:rPr>
        <w:t xml:space="preserve"> Отложения яруса представлены глинами, песками и известняками-ракушечниками. </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i/>
          <w:iCs/>
          <w:sz w:val="28"/>
          <w:szCs w:val="28"/>
        </w:rPr>
        <w:t>Киммерийский</w:t>
      </w:r>
      <w:proofErr w:type="gramEnd"/>
      <w:r w:rsidRPr="00D81338">
        <w:rPr>
          <w:rFonts w:ascii="Times New Roman" w:hAnsi="Times New Roman" w:cs="Times New Roman"/>
          <w:i/>
          <w:iCs/>
          <w:sz w:val="28"/>
          <w:szCs w:val="28"/>
        </w:rPr>
        <w:t xml:space="preserve"> и </w:t>
      </w:r>
      <w:proofErr w:type="spellStart"/>
      <w:r w:rsidRPr="00D81338">
        <w:rPr>
          <w:rFonts w:ascii="Times New Roman" w:hAnsi="Times New Roman" w:cs="Times New Roman"/>
          <w:i/>
          <w:iCs/>
          <w:sz w:val="28"/>
          <w:szCs w:val="28"/>
        </w:rPr>
        <w:t>куяльницкий</w:t>
      </w:r>
      <w:proofErr w:type="spellEnd"/>
      <w:r w:rsidRPr="00D81338">
        <w:rPr>
          <w:rFonts w:ascii="Times New Roman" w:hAnsi="Times New Roman" w:cs="Times New Roman"/>
          <w:i/>
          <w:iCs/>
          <w:sz w:val="28"/>
          <w:szCs w:val="28"/>
        </w:rPr>
        <w:t xml:space="preserve"> подотделы (mN2 </w:t>
      </w:r>
      <w:proofErr w:type="spellStart"/>
      <w:r w:rsidRPr="00D81338">
        <w:rPr>
          <w:rFonts w:ascii="Times New Roman" w:hAnsi="Times New Roman" w:cs="Times New Roman"/>
          <w:i/>
          <w:iCs/>
          <w:sz w:val="28"/>
          <w:szCs w:val="28"/>
        </w:rPr>
        <w:t>km-kl</w:t>
      </w:r>
      <w:proofErr w:type="spellEnd"/>
      <w:r w:rsidRPr="00D81338">
        <w:rPr>
          <w:rFonts w:ascii="Times New Roman" w:hAnsi="Times New Roman" w:cs="Times New Roman"/>
          <w:i/>
          <w:iCs/>
          <w:sz w:val="28"/>
          <w:szCs w:val="28"/>
        </w:rPr>
        <w:t xml:space="preserve">) </w:t>
      </w:r>
      <w:r w:rsidRPr="00D81338">
        <w:rPr>
          <w:rFonts w:ascii="Times New Roman" w:hAnsi="Times New Roman" w:cs="Times New Roman"/>
          <w:sz w:val="28"/>
          <w:szCs w:val="28"/>
        </w:rPr>
        <w:t xml:space="preserve">нерасчлененные. Выделяются континентальные отложения, тяготеющие к районам с равнинным рельефом, удаленным от берега моря, представленные суглинками, галечниками и глыбовыми известковыми навалами. </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iCs/>
          <w:sz w:val="28"/>
          <w:szCs w:val="28"/>
        </w:rPr>
        <w:t>Плиоцен – нижнечетвертичные образования: аллювиальные, делювиальные и пролювиальные (a,d,pN2-Q1)</w:t>
      </w:r>
      <w:r w:rsidRPr="00D81338">
        <w:rPr>
          <w:rFonts w:ascii="Times New Roman" w:hAnsi="Times New Roman" w:cs="Times New Roman"/>
          <w:sz w:val="28"/>
          <w:szCs w:val="28"/>
        </w:rPr>
        <w:t xml:space="preserve">. </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iCs/>
          <w:sz w:val="28"/>
          <w:szCs w:val="28"/>
        </w:rPr>
        <w:t>Нижнечетвертичные делювиально-пролювиальные отложения (</w:t>
      </w:r>
      <w:proofErr w:type="spellStart"/>
      <w:r w:rsidRPr="00D81338">
        <w:rPr>
          <w:rFonts w:ascii="Times New Roman" w:hAnsi="Times New Roman" w:cs="Times New Roman"/>
          <w:i/>
          <w:iCs/>
          <w:sz w:val="28"/>
          <w:szCs w:val="28"/>
        </w:rPr>
        <w:t>dpQI</w:t>
      </w:r>
      <w:proofErr w:type="spellEnd"/>
      <w:r w:rsidRPr="00D81338">
        <w:rPr>
          <w:rFonts w:ascii="Times New Roman" w:hAnsi="Times New Roman" w:cs="Times New Roman"/>
          <w:i/>
          <w:iCs/>
          <w:sz w:val="28"/>
          <w:szCs w:val="28"/>
        </w:rPr>
        <w:t>).</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iCs/>
          <w:sz w:val="28"/>
          <w:szCs w:val="28"/>
        </w:rPr>
        <w:t>Нижнечетвертичные аллювиальные отложения (</w:t>
      </w:r>
      <w:proofErr w:type="spellStart"/>
      <w:r w:rsidRPr="00D81338">
        <w:rPr>
          <w:rFonts w:ascii="Times New Roman" w:hAnsi="Times New Roman" w:cs="Times New Roman"/>
          <w:i/>
          <w:iCs/>
          <w:sz w:val="28"/>
          <w:szCs w:val="28"/>
        </w:rPr>
        <w:t>a</w:t>
      </w:r>
      <w:proofErr w:type="spellEnd"/>
      <w:r w:rsidRPr="00D81338">
        <w:rPr>
          <w:rFonts w:ascii="Times New Roman" w:hAnsi="Times New Roman" w:cs="Times New Roman"/>
          <w:i/>
          <w:iCs/>
          <w:sz w:val="28"/>
          <w:szCs w:val="28"/>
        </w:rPr>
        <w:t xml:space="preserve"> QI).</w:t>
      </w:r>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 xml:space="preserve">Распространены в </w:t>
      </w:r>
      <w:r w:rsidRPr="00D81338">
        <w:rPr>
          <w:rFonts w:ascii="Times New Roman" w:hAnsi="Times New Roman" w:cs="Times New Roman"/>
          <w:sz w:val="28"/>
          <w:szCs w:val="28"/>
        </w:rPr>
        <w:lastRenderedPageBreak/>
        <w:t>южной части района работ.</w:t>
      </w:r>
      <w:proofErr w:type="gramEnd"/>
      <w:r w:rsidRPr="00D81338">
        <w:rPr>
          <w:rFonts w:ascii="Times New Roman" w:hAnsi="Times New Roman" w:cs="Times New Roman"/>
          <w:sz w:val="28"/>
          <w:szCs w:val="28"/>
        </w:rPr>
        <w:t xml:space="preserve"> Аллювиальные образования III и IV террас реки Ингулец.</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i/>
          <w:iCs/>
          <w:sz w:val="28"/>
          <w:szCs w:val="28"/>
        </w:rPr>
        <w:t>Среднечетвертичные</w:t>
      </w:r>
      <w:proofErr w:type="spellEnd"/>
      <w:r w:rsidRPr="00D81338">
        <w:rPr>
          <w:rFonts w:ascii="Times New Roman" w:hAnsi="Times New Roman" w:cs="Times New Roman"/>
          <w:i/>
          <w:iCs/>
          <w:sz w:val="28"/>
          <w:szCs w:val="28"/>
        </w:rPr>
        <w:t xml:space="preserve"> аллювиальные отложения (</w:t>
      </w:r>
      <w:proofErr w:type="spellStart"/>
      <w:r w:rsidRPr="00D81338">
        <w:rPr>
          <w:rFonts w:ascii="Times New Roman" w:hAnsi="Times New Roman" w:cs="Times New Roman"/>
          <w:i/>
          <w:iCs/>
          <w:sz w:val="28"/>
          <w:szCs w:val="28"/>
        </w:rPr>
        <w:t>a</w:t>
      </w:r>
      <w:proofErr w:type="spellEnd"/>
      <w:r w:rsidRPr="00D81338">
        <w:rPr>
          <w:rFonts w:ascii="Times New Roman" w:hAnsi="Times New Roman" w:cs="Times New Roman"/>
          <w:i/>
          <w:iCs/>
          <w:sz w:val="28"/>
          <w:szCs w:val="28"/>
        </w:rPr>
        <w:t xml:space="preserve"> QII).</w:t>
      </w:r>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Распространены в южной части района работ.</w:t>
      </w:r>
      <w:proofErr w:type="gramEnd"/>
      <w:r w:rsidRPr="00D81338">
        <w:rPr>
          <w:rFonts w:ascii="Times New Roman" w:hAnsi="Times New Roman" w:cs="Times New Roman"/>
          <w:sz w:val="28"/>
          <w:szCs w:val="28"/>
        </w:rPr>
        <w:t xml:space="preserve"> Аллювиальные образования IV и V надпойменных  террас.</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i/>
          <w:iCs/>
          <w:sz w:val="28"/>
          <w:szCs w:val="28"/>
        </w:rPr>
        <w:t>Нижн</w:t>
      </w:r>
      <w:proofErr w:type="gramStart"/>
      <w:r w:rsidRPr="00D81338">
        <w:rPr>
          <w:rFonts w:ascii="Times New Roman" w:hAnsi="Times New Roman" w:cs="Times New Roman"/>
          <w:i/>
          <w:iCs/>
          <w:sz w:val="28"/>
          <w:szCs w:val="28"/>
        </w:rPr>
        <w:t>е</w:t>
      </w:r>
      <w:proofErr w:type="spellEnd"/>
      <w:r w:rsidRPr="00D81338">
        <w:rPr>
          <w:rFonts w:ascii="Times New Roman" w:hAnsi="Times New Roman" w:cs="Times New Roman"/>
          <w:i/>
          <w:iCs/>
          <w:sz w:val="28"/>
          <w:szCs w:val="28"/>
        </w:rPr>
        <w:t>-</w:t>
      </w:r>
      <w:proofErr w:type="gramEnd"/>
      <w:r w:rsidRPr="00D81338">
        <w:rPr>
          <w:rFonts w:ascii="Times New Roman" w:hAnsi="Times New Roman" w:cs="Times New Roman"/>
          <w:i/>
          <w:iCs/>
          <w:sz w:val="28"/>
          <w:szCs w:val="28"/>
        </w:rPr>
        <w:t xml:space="preserve"> верхнеплейстоценовые эолово-делювиальные отложения (</w:t>
      </w:r>
      <w:proofErr w:type="spellStart"/>
      <w:r w:rsidRPr="00D81338">
        <w:rPr>
          <w:rFonts w:ascii="Times New Roman" w:hAnsi="Times New Roman" w:cs="Times New Roman"/>
          <w:i/>
          <w:iCs/>
          <w:sz w:val="28"/>
          <w:szCs w:val="28"/>
        </w:rPr>
        <w:t>v-dQI</w:t>
      </w:r>
      <w:proofErr w:type="spellEnd"/>
      <w:r w:rsidRPr="00D81338">
        <w:rPr>
          <w:rFonts w:ascii="Times New Roman" w:hAnsi="Times New Roman" w:cs="Times New Roman"/>
          <w:i/>
          <w:iCs/>
          <w:sz w:val="28"/>
          <w:szCs w:val="28"/>
        </w:rPr>
        <w:t>- III).</w:t>
      </w:r>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 xml:space="preserve">Представлены лессовидными суглинками желтовато-бурого цвета. </w:t>
      </w:r>
      <w:proofErr w:type="gramEnd"/>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i/>
          <w:iCs/>
          <w:sz w:val="28"/>
          <w:szCs w:val="28"/>
        </w:rPr>
        <w:t>Средне-верхнеплейстоценовые</w:t>
      </w:r>
      <w:proofErr w:type="spellEnd"/>
      <w:r w:rsidRPr="00D81338">
        <w:rPr>
          <w:rFonts w:ascii="Times New Roman" w:hAnsi="Times New Roman" w:cs="Times New Roman"/>
          <w:i/>
          <w:iCs/>
          <w:sz w:val="28"/>
          <w:szCs w:val="28"/>
        </w:rPr>
        <w:t xml:space="preserve"> эолово-делювиальные отложения (</w:t>
      </w:r>
      <w:proofErr w:type="spellStart"/>
      <w:r w:rsidRPr="00D81338">
        <w:rPr>
          <w:rFonts w:ascii="Times New Roman" w:hAnsi="Times New Roman" w:cs="Times New Roman"/>
          <w:i/>
          <w:iCs/>
          <w:sz w:val="28"/>
          <w:szCs w:val="28"/>
        </w:rPr>
        <w:t>v-dQII-III</w:t>
      </w:r>
      <w:proofErr w:type="spellEnd"/>
      <w:r w:rsidRPr="00D81338">
        <w:rPr>
          <w:rFonts w:ascii="Times New Roman" w:hAnsi="Times New Roman" w:cs="Times New Roman"/>
          <w:i/>
          <w:iCs/>
          <w:sz w:val="28"/>
          <w:szCs w:val="28"/>
        </w:rPr>
        <w:t>).</w:t>
      </w:r>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 xml:space="preserve">Представлены лессовидными суглинками желтовато-бурого, серо-бурого и палевого цвета. </w:t>
      </w:r>
      <w:proofErr w:type="gramEnd"/>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iCs/>
          <w:sz w:val="28"/>
          <w:szCs w:val="28"/>
        </w:rPr>
        <w:t>Современные аллювиальные отложения (</w:t>
      </w:r>
      <w:proofErr w:type="spellStart"/>
      <w:r w:rsidRPr="00D81338">
        <w:rPr>
          <w:rFonts w:ascii="Times New Roman" w:hAnsi="Times New Roman" w:cs="Times New Roman"/>
          <w:i/>
          <w:iCs/>
          <w:sz w:val="28"/>
          <w:szCs w:val="28"/>
        </w:rPr>
        <w:t>aQ</w:t>
      </w:r>
      <w:proofErr w:type="spellEnd"/>
      <w:r w:rsidRPr="00D81338">
        <w:rPr>
          <w:rFonts w:ascii="Times New Roman" w:hAnsi="Times New Roman" w:cs="Times New Roman"/>
          <w:i/>
          <w:iCs/>
          <w:sz w:val="28"/>
          <w:szCs w:val="28"/>
        </w:rPr>
        <w:t xml:space="preserve"> IV).</w:t>
      </w:r>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Распространены</w:t>
      </w:r>
      <w:proofErr w:type="gramEnd"/>
      <w:r w:rsidRPr="00D81338">
        <w:rPr>
          <w:rFonts w:ascii="Times New Roman" w:hAnsi="Times New Roman" w:cs="Times New Roman"/>
          <w:sz w:val="28"/>
          <w:szCs w:val="28"/>
        </w:rPr>
        <w:t xml:space="preserve"> в руслах и поймах рек. </w:t>
      </w:r>
      <w:proofErr w:type="gramStart"/>
      <w:r w:rsidRPr="00D81338">
        <w:rPr>
          <w:rFonts w:ascii="Times New Roman" w:hAnsi="Times New Roman" w:cs="Times New Roman"/>
          <w:sz w:val="28"/>
          <w:szCs w:val="28"/>
        </w:rPr>
        <w:t>Представлены</w:t>
      </w:r>
      <w:proofErr w:type="gramEnd"/>
      <w:r w:rsidRPr="00D81338">
        <w:rPr>
          <w:rFonts w:ascii="Times New Roman" w:hAnsi="Times New Roman" w:cs="Times New Roman"/>
          <w:sz w:val="28"/>
          <w:szCs w:val="28"/>
        </w:rPr>
        <w:t xml:space="preserve"> гравийно-галечниковыми отложениями с суглинистым заполнителем.</w:t>
      </w:r>
    </w:p>
    <w:p w:rsidR="00A06041" w:rsidRPr="00D81338" w:rsidRDefault="00A06041"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Современные элювиальные отложения (</w:t>
      </w:r>
      <w:proofErr w:type="spellStart"/>
      <w:r w:rsidRPr="00D81338">
        <w:rPr>
          <w:rFonts w:ascii="Times New Roman" w:hAnsi="Times New Roman" w:cs="Times New Roman"/>
          <w:sz w:val="28"/>
          <w:szCs w:val="28"/>
        </w:rPr>
        <w:t>eQ</w:t>
      </w:r>
      <w:proofErr w:type="spellEnd"/>
      <w:r w:rsidRPr="00D81338">
        <w:rPr>
          <w:rFonts w:ascii="Times New Roman" w:hAnsi="Times New Roman" w:cs="Times New Roman"/>
          <w:sz w:val="28"/>
          <w:szCs w:val="28"/>
        </w:rPr>
        <w:t xml:space="preserve"> IV). Представлены почвенно-растительным слоем мощностью 0,4-</w:t>
      </w:r>
      <w:smartTag w:uri="urn:schemas-microsoft-com:office:smarttags" w:element="metricconverter">
        <w:smartTagPr>
          <w:attr w:name="ProductID" w:val="1,0 м"/>
        </w:smartTagPr>
        <w:r w:rsidRPr="00D81338">
          <w:rPr>
            <w:rFonts w:ascii="Times New Roman" w:hAnsi="Times New Roman" w:cs="Times New Roman"/>
            <w:sz w:val="28"/>
            <w:szCs w:val="28"/>
          </w:rPr>
          <w:t>1,0 м</w:t>
        </w:r>
      </w:smartTag>
      <w:r w:rsidRPr="00D81338">
        <w:rPr>
          <w:rFonts w:ascii="Times New Roman" w:hAnsi="Times New Roman" w:cs="Times New Roman"/>
          <w:sz w:val="28"/>
          <w:szCs w:val="28"/>
        </w:rPr>
        <w:t>. Распространены повсеместно.</w:t>
      </w:r>
    </w:p>
    <w:p w:rsidR="00A06041" w:rsidRPr="00D81338" w:rsidRDefault="00A06041" w:rsidP="002200E2">
      <w:pPr>
        <w:shd w:val="clear" w:color="auto" w:fill="FFFFFF"/>
        <w:tabs>
          <w:tab w:val="left" w:pos="567"/>
          <w:tab w:val="left" w:pos="993"/>
          <w:tab w:val="left" w:pos="1276"/>
        </w:tabs>
        <w:autoSpaceDE w:val="0"/>
        <w:autoSpaceDN w:val="0"/>
        <w:spacing w:after="0" w:line="240" w:lineRule="auto"/>
        <w:jc w:val="both"/>
        <w:rPr>
          <w:rFonts w:ascii="Times New Roman" w:hAnsi="Times New Roman" w:cs="Times New Roman"/>
          <w:sz w:val="28"/>
          <w:szCs w:val="28"/>
        </w:rPr>
      </w:pPr>
    </w:p>
    <w:p w:rsidR="00E413FA" w:rsidRPr="00D81338" w:rsidRDefault="00E413FA"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45" w:name="_Toc279828689"/>
      <w:bookmarkStart w:id="46" w:name="_Toc522015727"/>
      <w:r w:rsidRPr="00D81338">
        <w:rPr>
          <w:rFonts w:ascii="Times New Roman" w:hAnsi="Times New Roman" w:cs="Times New Roman"/>
          <w:b/>
          <w:sz w:val="28"/>
          <w:szCs w:val="28"/>
        </w:rPr>
        <w:t>Гидрографическая характеристика</w:t>
      </w:r>
      <w:bookmarkEnd w:id="45"/>
      <w:bookmarkEnd w:id="46"/>
    </w:p>
    <w:p w:rsidR="00E413FA" w:rsidRPr="00D81338" w:rsidRDefault="00E413FA" w:rsidP="002200E2">
      <w:pPr>
        <w:spacing w:after="0" w:line="240" w:lineRule="auto"/>
        <w:ind w:firstLine="567"/>
        <w:jc w:val="both"/>
        <w:rPr>
          <w:rFonts w:ascii="Times New Roman" w:hAnsi="Times New Roman" w:cs="Times New Roman"/>
          <w:sz w:val="28"/>
          <w:szCs w:val="28"/>
          <w:highlight w:val="yellow"/>
        </w:rPr>
      </w:pPr>
    </w:p>
    <w:p w:rsidR="00201DF7" w:rsidRPr="00D81338" w:rsidRDefault="00C332C8" w:rsidP="002200E2">
      <w:pPr>
        <w:shd w:val="clear" w:color="auto" w:fill="FFFFFF"/>
        <w:autoSpaceDE w:val="0"/>
        <w:autoSpaceDN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Поверхностные воды на территории А</w:t>
      </w:r>
      <w:r w:rsidR="008025F6"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представлены мелкими ручьями и озерами. Крупные реки </w:t>
      </w:r>
      <w:r w:rsidR="008025F6" w:rsidRPr="00D81338">
        <w:rPr>
          <w:rFonts w:ascii="Times New Roman" w:hAnsi="Times New Roman" w:cs="Times New Roman"/>
          <w:sz w:val="28"/>
          <w:szCs w:val="28"/>
        </w:rPr>
        <w:t>отс</w:t>
      </w:r>
      <w:r w:rsidRPr="00D81338">
        <w:rPr>
          <w:rFonts w:ascii="Times New Roman" w:hAnsi="Times New Roman" w:cs="Times New Roman"/>
          <w:sz w:val="28"/>
          <w:szCs w:val="28"/>
        </w:rPr>
        <w:t>утствуют.</w:t>
      </w:r>
    </w:p>
    <w:p w:rsidR="00C332C8" w:rsidRPr="00D81338" w:rsidRDefault="00C332C8" w:rsidP="002200E2">
      <w:pPr>
        <w:shd w:val="clear" w:color="auto" w:fill="FFFFFF"/>
        <w:autoSpaceDE w:val="0"/>
        <w:autoSpaceDN w:val="0"/>
        <w:spacing w:after="0" w:line="240" w:lineRule="auto"/>
        <w:ind w:firstLine="709"/>
        <w:jc w:val="both"/>
        <w:rPr>
          <w:rFonts w:ascii="Times New Roman" w:hAnsi="Times New Roman" w:cs="Times New Roman"/>
          <w:sz w:val="28"/>
          <w:szCs w:val="28"/>
        </w:rPr>
      </w:pPr>
    </w:p>
    <w:p w:rsidR="00E124E3" w:rsidRPr="00D81338" w:rsidRDefault="00E124E3"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47" w:name="_Toc522015728"/>
      <w:r w:rsidRPr="00D81338">
        <w:rPr>
          <w:rFonts w:ascii="Times New Roman" w:hAnsi="Times New Roman" w:cs="Times New Roman"/>
          <w:b/>
          <w:sz w:val="28"/>
          <w:szCs w:val="28"/>
        </w:rPr>
        <w:t>Гидрологические условия</w:t>
      </w:r>
      <w:bookmarkEnd w:id="47"/>
    </w:p>
    <w:p w:rsidR="000033D4" w:rsidRPr="00D81338" w:rsidRDefault="000033D4" w:rsidP="002200E2">
      <w:pPr>
        <w:autoSpaceDE w:val="0"/>
        <w:autoSpaceDN w:val="0"/>
        <w:adjustRightInd w:val="0"/>
        <w:spacing w:after="0" w:line="240" w:lineRule="auto"/>
        <w:ind w:firstLine="709"/>
        <w:jc w:val="both"/>
        <w:rPr>
          <w:rFonts w:ascii="Times New Roman" w:hAnsi="Times New Roman" w:cs="Times New Roman"/>
          <w:sz w:val="28"/>
          <w:szCs w:val="28"/>
        </w:rPr>
      </w:pPr>
    </w:p>
    <w:p w:rsidR="000033D4" w:rsidRPr="00D81338" w:rsidRDefault="000033D4" w:rsidP="002200E2">
      <w:pPr>
        <w:shd w:val="clear" w:color="auto" w:fill="FFFFFF"/>
        <w:autoSpaceDE w:val="0"/>
        <w:autoSpaceDN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Территория </w:t>
      </w:r>
      <w:r w:rsidR="00C332C8" w:rsidRPr="00D81338">
        <w:rPr>
          <w:rFonts w:ascii="Times New Roman" w:hAnsi="Times New Roman" w:cs="Times New Roman"/>
          <w:sz w:val="28"/>
          <w:szCs w:val="28"/>
        </w:rPr>
        <w:t>А</w:t>
      </w:r>
      <w:r w:rsidR="008025F6" w:rsidRPr="00D81338">
        <w:rPr>
          <w:rFonts w:ascii="Times New Roman" w:hAnsi="Times New Roman" w:cs="Times New Roman"/>
          <w:sz w:val="28"/>
          <w:szCs w:val="28"/>
        </w:rPr>
        <w:t>лексеевского</w:t>
      </w:r>
      <w:r w:rsidR="00D544E2"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сельского поселения расположена в пределах западной части </w:t>
      </w:r>
      <w:proofErr w:type="spellStart"/>
      <w:r w:rsidRPr="00D81338">
        <w:rPr>
          <w:rFonts w:ascii="Times New Roman" w:hAnsi="Times New Roman" w:cs="Times New Roman"/>
          <w:sz w:val="28"/>
          <w:szCs w:val="28"/>
        </w:rPr>
        <w:t>Северо-Сивашского</w:t>
      </w:r>
      <w:proofErr w:type="spellEnd"/>
      <w:r w:rsidRPr="00D81338">
        <w:rPr>
          <w:rFonts w:ascii="Times New Roman" w:hAnsi="Times New Roman" w:cs="Times New Roman"/>
          <w:sz w:val="28"/>
          <w:szCs w:val="28"/>
        </w:rPr>
        <w:t xml:space="preserve"> месторождения подземных вод. Обводненными здесь являются четвертичные, </w:t>
      </w:r>
      <w:proofErr w:type="spellStart"/>
      <w:r w:rsidRPr="00D81338">
        <w:rPr>
          <w:rFonts w:ascii="Times New Roman" w:hAnsi="Times New Roman" w:cs="Times New Roman"/>
          <w:sz w:val="28"/>
          <w:szCs w:val="28"/>
        </w:rPr>
        <w:t>понт-мэотис-сарматские</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среднемиоценовые</w:t>
      </w:r>
      <w:proofErr w:type="spellEnd"/>
      <w:r w:rsidRPr="00D81338">
        <w:rPr>
          <w:rFonts w:ascii="Times New Roman" w:hAnsi="Times New Roman" w:cs="Times New Roman"/>
          <w:sz w:val="28"/>
          <w:szCs w:val="28"/>
        </w:rPr>
        <w:t xml:space="preserve">, палеогеновые и меловые отложения. Структурно-геологические условия таковы, что все развитые здесь водоносные горизонты имеют грунтовый характер в области питания, а при погружении под </w:t>
      </w:r>
      <w:proofErr w:type="spellStart"/>
      <w:r w:rsidRPr="00D81338">
        <w:rPr>
          <w:rFonts w:ascii="Times New Roman" w:hAnsi="Times New Roman" w:cs="Times New Roman"/>
          <w:sz w:val="28"/>
          <w:szCs w:val="28"/>
        </w:rPr>
        <w:t>водоупор</w:t>
      </w:r>
      <w:proofErr w:type="spellEnd"/>
      <w:r w:rsidRPr="00D81338">
        <w:rPr>
          <w:rFonts w:ascii="Times New Roman" w:hAnsi="Times New Roman" w:cs="Times New Roman"/>
          <w:sz w:val="28"/>
          <w:szCs w:val="28"/>
        </w:rPr>
        <w:t xml:space="preserve"> горизонты приобретают напор.</w:t>
      </w:r>
    </w:p>
    <w:p w:rsidR="000033D4" w:rsidRPr="00D81338" w:rsidRDefault="000033D4" w:rsidP="002200E2">
      <w:pPr>
        <w:shd w:val="clear" w:color="auto" w:fill="FFFFFF"/>
        <w:autoSpaceDE w:val="0"/>
        <w:autoSpaceDN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рассматриваемой территории развиты следующие водоносные горизонты и комплексы:</w:t>
      </w:r>
    </w:p>
    <w:p w:rsidR="000033D4" w:rsidRPr="00D81338" w:rsidRDefault="000033D4" w:rsidP="002200E2">
      <w:pPr>
        <w:pStyle w:val="ad"/>
        <w:numPr>
          <w:ilvl w:val="0"/>
          <w:numId w:val="102"/>
        </w:numPr>
        <w:shd w:val="clear" w:color="auto" w:fill="FFFFFF"/>
        <w:tabs>
          <w:tab w:val="left" w:pos="993"/>
        </w:tabs>
        <w:autoSpaceDE w:val="0"/>
        <w:autoSpaceDN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водоносный комплекс четвертичных отложений;</w:t>
      </w:r>
    </w:p>
    <w:p w:rsidR="000033D4" w:rsidRPr="00D81338" w:rsidRDefault="000033D4" w:rsidP="002200E2">
      <w:pPr>
        <w:pStyle w:val="ad"/>
        <w:numPr>
          <w:ilvl w:val="0"/>
          <w:numId w:val="102"/>
        </w:numPr>
        <w:shd w:val="clear" w:color="auto" w:fill="FFFFFF"/>
        <w:tabs>
          <w:tab w:val="left" w:pos="993"/>
        </w:tabs>
        <w:autoSpaceDE w:val="0"/>
        <w:autoSpaceDN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водоносный горизонт </w:t>
      </w:r>
      <w:proofErr w:type="spellStart"/>
      <w:r w:rsidRPr="00D81338">
        <w:rPr>
          <w:rFonts w:ascii="Times New Roman" w:hAnsi="Times New Roman" w:cs="Times New Roman"/>
          <w:sz w:val="28"/>
          <w:szCs w:val="28"/>
        </w:rPr>
        <w:t>понт-мэотис-сарматских</w:t>
      </w:r>
      <w:proofErr w:type="spellEnd"/>
      <w:r w:rsidRPr="00D81338">
        <w:rPr>
          <w:rFonts w:ascii="Times New Roman" w:hAnsi="Times New Roman" w:cs="Times New Roman"/>
          <w:sz w:val="28"/>
          <w:szCs w:val="28"/>
        </w:rPr>
        <w:t xml:space="preserve"> отложений;</w:t>
      </w:r>
    </w:p>
    <w:p w:rsidR="000033D4" w:rsidRPr="00D81338" w:rsidRDefault="000033D4" w:rsidP="002200E2">
      <w:pPr>
        <w:pStyle w:val="ad"/>
        <w:numPr>
          <w:ilvl w:val="0"/>
          <w:numId w:val="102"/>
        </w:numPr>
        <w:shd w:val="clear" w:color="auto" w:fill="FFFFFF"/>
        <w:tabs>
          <w:tab w:val="left" w:pos="993"/>
        </w:tabs>
        <w:autoSpaceDE w:val="0"/>
        <w:autoSpaceDN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водоносный горизонт сарматских отложений;</w:t>
      </w:r>
    </w:p>
    <w:p w:rsidR="000033D4" w:rsidRPr="00D81338" w:rsidRDefault="000033D4" w:rsidP="002200E2">
      <w:pPr>
        <w:pStyle w:val="ad"/>
        <w:numPr>
          <w:ilvl w:val="0"/>
          <w:numId w:val="102"/>
        </w:numPr>
        <w:shd w:val="clear" w:color="auto" w:fill="FFFFFF"/>
        <w:tabs>
          <w:tab w:val="left" w:pos="993"/>
        </w:tabs>
        <w:autoSpaceDE w:val="0"/>
        <w:autoSpaceDN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водоносный горизонт </w:t>
      </w:r>
      <w:proofErr w:type="spellStart"/>
      <w:r w:rsidRPr="00D81338">
        <w:rPr>
          <w:rFonts w:ascii="Times New Roman" w:hAnsi="Times New Roman" w:cs="Times New Roman"/>
          <w:sz w:val="28"/>
          <w:szCs w:val="28"/>
        </w:rPr>
        <w:t>среднемиоценовых</w:t>
      </w:r>
      <w:proofErr w:type="spellEnd"/>
      <w:r w:rsidRPr="00D81338">
        <w:rPr>
          <w:rFonts w:ascii="Times New Roman" w:hAnsi="Times New Roman" w:cs="Times New Roman"/>
          <w:sz w:val="28"/>
          <w:szCs w:val="28"/>
        </w:rPr>
        <w:t xml:space="preserve"> отложений;</w:t>
      </w:r>
    </w:p>
    <w:p w:rsidR="000033D4" w:rsidRPr="00D81338" w:rsidRDefault="000033D4" w:rsidP="002200E2">
      <w:pPr>
        <w:pStyle w:val="ad"/>
        <w:numPr>
          <w:ilvl w:val="0"/>
          <w:numId w:val="102"/>
        </w:numPr>
        <w:shd w:val="clear" w:color="auto" w:fill="FFFFFF"/>
        <w:tabs>
          <w:tab w:val="left" w:pos="993"/>
        </w:tabs>
        <w:autoSpaceDE w:val="0"/>
        <w:autoSpaceDN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водоносная зона </w:t>
      </w:r>
      <w:proofErr w:type="spellStart"/>
      <w:r w:rsidRPr="00D81338">
        <w:rPr>
          <w:rFonts w:ascii="Times New Roman" w:hAnsi="Times New Roman" w:cs="Times New Roman"/>
          <w:sz w:val="28"/>
          <w:szCs w:val="28"/>
        </w:rPr>
        <w:t>трещиноватости</w:t>
      </w:r>
      <w:proofErr w:type="spellEnd"/>
      <w:r w:rsidRPr="00D81338">
        <w:rPr>
          <w:rFonts w:ascii="Times New Roman" w:hAnsi="Times New Roman" w:cs="Times New Roman"/>
          <w:sz w:val="28"/>
          <w:szCs w:val="28"/>
        </w:rPr>
        <w:t xml:space="preserve"> пород палеогена и мела.</w:t>
      </w:r>
    </w:p>
    <w:p w:rsidR="008025F6" w:rsidRPr="00D81338" w:rsidRDefault="000033D4" w:rsidP="002200E2">
      <w:pPr>
        <w:shd w:val="clear" w:color="auto" w:fill="FFFFFF"/>
        <w:autoSpaceDE w:val="0"/>
        <w:autoSpaceDN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Подземные воды являются единственным источником питьевого, хозяйственно-бытового и производственно-технического водоснабжения в </w:t>
      </w:r>
      <w:r w:rsidR="00C332C8" w:rsidRPr="00D81338">
        <w:rPr>
          <w:rFonts w:ascii="Times New Roman" w:hAnsi="Times New Roman" w:cs="Times New Roman"/>
          <w:sz w:val="28"/>
          <w:szCs w:val="28"/>
        </w:rPr>
        <w:t>Первомайском</w:t>
      </w:r>
      <w:r w:rsidRPr="00D81338">
        <w:rPr>
          <w:rFonts w:ascii="Times New Roman" w:hAnsi="Times New Roman" w:cs="Times New Roman"/>
          <w:sz w:val="28"/>
          <w:szCs w:val="28"/>
        </w:rPr>
        <w:t xml:space="preserve"> районе. Основным эксплуатационным водоносным горизонтом является горизонт сарматских и </w:t>
      </w:r>
      <w:proofErr w:type="spellStart"/>
      <w:r w:rsidRPr="00D81338">
        <w:rPr>
          <w:rFonts w:ascii="Times New Roman" w:hAnsi="Times New Roman" w:cs="Times New Roman"/>
          <w:sz w:val="28"/>
          <w:szCs w:val="28"/>
        </w:rPr>
        <w:t>понт-мэотис-сарматских</w:t>
      </w:r>
      <w:proofErr w:type="spellEnd"/>
      <w:r w:rsidRPr="00D81338">
        <w:rPr>
          <w:rFonts w:ascii="Times New Roman" w:hAnsi="Times New Roman" w:cs="Times New Roman"/>
          <w:sz w:val="28"/>
          <w:szCs w:val="28"/>
        </w:rPr>
        <w:t xml:space="preserve"> известняков. </w:t>
      </w:r>
    </w:p>
    <w:p w:rsidR="000033D4" w:rsidRPr="00D81338" w:rsidRDefault="000033D4" w:rsidP="002200E2">
      <w:pPr>
        <w:shd w:val="clear" w:color="auto" w:fill="FFFFFF"/>
        <w:autoSpaceDE w:val="0"/>
        <w:autoSpaceDN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Данный горизонт в силу неблагоприятных для формирования значительных запасов подземных вод климатических, орогидрографических, геолого-</w:t>
      </w:r>
      <w:r w:rsidRPr="00D81338">
        <w:rPr>
          <w:rFonts w:ascii="Times New Roman" w:hAnsi="Times New Roman" w:cs="Times New Roman"/>
          <w:sz w:val="28"/>
          <w:szCs w:val="28"/>
        </w:rPr>
        <w:lastRenderedPageBreak/>
        <w:t>гидрогеологических и других условий, обладает скудными запасами, недостаточными для удовлетворения потребности в воде населения и народного хозяйства.</w:t>
      </w:r>
    </w:p>
    <w:p w:rsidR="008054A9" w:rsidRPr="00D81338" w:rsidRDefault="008054A9" w:rsidP="002200E2">
      <w:pPr>
        <w:spacing w:after="0" w:line="240" w:lineRule="auto"/>
        <w:ind w:firstLine="709"/>
        <w:jc w:val="center"/>
        <w:rPr>
          <w:rFonts w:ascii="Times New Roman" w:eastAsia="Calibri" w:hAnsi="Times New Roman" w:cs="Times New Roman"/>
          <w:sz w:val="28"/>
          <w:szCs w:val="28"/>
          <w:lang w:eastAsia="ru-RU"/>
        </w:rPr>
        <w:sectPr w:rsidR="008054A9" w:rsidRPr="00D81338">
          <w:pgSz w:w="11906" w:h="16838"/>
          <w:pgMar w:top="567" w:right="567" w:bottom="567" w:left="1134" w:header="425" w:footer="1007" w:gutter="0"/>
          <w:cols w:space="720"/>
        </w:sectPr>
      </w:pPr>
    </w:p>
    <w:p w:rsidR="008054A9" w:rsidRPr="00D81338" w:rsidRDefault="008054A9" w:rsidP="002200E2">
      <w:pPr>
        <w:spacing w:after="0" w:line="240" w:lineRule="auto"/>
        <w:ind w:firstLine="709"/>
        <w:jc w:val="right"/>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lastRenderedPageBreak/>
        <w:t xml:space="preserve">Таблица </w:t>
      </w:r>
      <w:r w:rsidR="009E49F8" w:rsidRPr="00D81338">
        <w:rPr>
          <w:rFonts w:ascii="Times New Roman" w:eastAsia="Calibri" w:hAnsi="Times New Roman" w:cs="Times New Roman"/>
          <w:sz w:val="28"/>
          <w:szCs w:val="28"/>
          <w:lang w:eastAsia="ru-RU"/>
        </w:rPr>
        <w:t>3</w:t>
      </w:r>
    </w:p>
    <w:p w:rsidR="008054A9" w:rsidRPr="00D81338" w:rsidRDefault="008054A9" w:rsidP="002200E2">
      <w:pPr>
        <w:spacing w:after="0" w:line="240" w:lineRule="auto"/>
        <w:ind w:firstLine="709"/>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 xml:space="preserve">Балансовые эксплуатационные запасы в пределах участков </w:t>
      </w:r>
      <w:proofErr w:type="spellStart"/>
      <w:r w:rsidRPr="00D81338">
        <w:rPr>
          <w:rFonts w:ascii="Times New Roman" w:eastAsia="Calibri" w:hAnsi="Times New Roman" w:cs="Times New Roman"/>
          <w:sz w:val="28"/>
          <w:szCs w:val="28"/>
          <w:lang w:eastAsia="ru-RU"/>
        </w:rPr>
        <w:t>Северо-Сивашского</w:t>
      </w:r>
      <w:proofErr w:type="spellEnd"/>
    </w:p>
    <w:tbl>
      <w:tblPr>
        <w:tblW w:w="4744" w:type="pct"/>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18"/>
        <w:gridCol w:w="2186"/>
        <w:gridCol w:w="682"/>
        <w:gridCol w:w="685"/>
        <w:gridCol w:w="685"/>
        <w:gridCol w:w="458"/>
        <w:gridCol w:w="428"/>
        <w:gridCol w:w="434"/>
        <w:gridCol w:w="2476"/>
        <w:gridCol w:w="2270"/>
        <w:gridCol w:w="1773"/>
        <w:gridCol w:w="2258"/>
      </w:tblGrid>
      <w:tr w:rsidR="008054A9" w:rsidRPr="00D81338" w:rsidTr="007008BA">
        <w:trPr>
          <w:trHeight w:val="315"/>
          <w:jc w:val="center"/>
        </w:trPr>
        <w:tc>
          <w:tcPr>
            <w:tcW w:w="207" w:type="pct"/>
            <w:vMerge w:val="restar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п/п</w:t>
            </w:r>
          </w:p>
        </w:tc>
        <w:tc>
          <w:tcPr>
            <w:tcW w:w="731" w:type="pct"/>
            <w:vMerge w:val="restar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Месторождение/ участок</w:t>
            </w:r>
          </w:p>
        </w:tc>
        <w:tc>
          <w:tcPr>
            <w:tcW w:w="1127" w:type="pct"/>
            <w:gridSpan w:val="6"/>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Запасы, тыс. м</w:t>
            </w:r>
            <w:r w:rsidRPr="00D81338">
              <w:rPr>
                <w:rFonts w:ascii="Times New Roman" w:hAnsi="Times New Roman" w:cs="Times New Roman"/>
                <w:sz w:val="28"/>
                <w:szCs w:val="28"/>
                <w:vertAlign w:val="superscript"/>
                <w:lang w:eastAsia="ru-RU"/>
              </w:rPr>
              <w:t>3</w:t>
            </w:r>
            <w:r w:rsidRPr="00D81338">
              <w:rPr>
                <w:rFonts w:ascii="Times New Roman" w:hAnsi="Times New Roman" w:cs="Times New Roman"/>
                <w:sz w:val="28"/>
                <w:szCs w:val="28"/>
                <w:lang w:eastAsia="ru-RU"/>
              </w:rPr>
              <w:t>/сут.</w:t>
            </w:r>
          </w:p>
        </w:tc>
        <w:tc>
          <w:tcPr>
            <w:tcW w:w="828" w:type="pct"/>
            <w:vMerge w:val="restar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Водовмещающие породы, их возраст, сведения о напоре, глубина залегания, </w:t>
            </w:r>
            <w:proofErr w:type="gramStart"/>
            <w:r w:rsidRPr="00D81338">
              <w:rPr>
                <w:rFonts w:ascii="Times New Roman" w:hAnsi="Times New Roman" w:cs="Times New Roman"/>
                <w:sz w:val="28"/>
                <w:szCs w:val="28"/>
                <w:lang w:eastAsia="ru-RU"/>
              </w:rPr>
              <w:t>м</w:t>
            </w:r>
            <w:proofErr w:type="gramEnd"/>
          </w:p>
        </w:tc>
        <w:tc>
          <w:tcPr>
            <w:tcW w:w="759" w:type="pct"/>
            <w:vMerge w:val="restar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Минерализация </w:t>
            </w:r>
            <w:proofErr w:type="gramStart"/>
            <w:r w:rsidRPr="00D81338">
              <w:rPr>
                <w:rFonts w:ascii="Times New Roman" w:hAnsi="Times New Roman" w:cs="Times New Roman"/>
                <w:sz w:val="28"/>
                <w:szCs w:val="28"/>
                <w:lang w:eastAsia="ru-RU"/>
              </w:rPr>
              <w:t>г</w:t>
            </w:r>
            <w:proofErr w:type="gramEnd"/>
            <w:r w:rsidRPr="00D81338">
              <w:rPr>
                <w:rFonts w:ascii="Times New Roman" w:hAnsi="Times New Roman" w:cs="Times New Roman"/>
                <w:sz w:val="28"/>
                <w:szCs w:val="28"/>
                <w:lang w:eastAsia="ru-RU"/>
              </w:rPr>
              <w:t>/дм³, химический состав воды температура воды</w:t>
            </w:r>
          </w:p>
        </w:tc>
        <w:tc>
          <w:tcPr>
            <w:tcW w:w="593" w:type="pct"/>
            <w:vMerge w:val="restar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Назначение</w:t>
            </w:r>
          </w:p>
        </w:tc>
        <w:tc>
          <w:tcPr>
            <w:tcW w:w="756" w:type="pct"/>
            <w:vMerge w:val="restar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Данные об утверждении</w:t>
            </w:r>
          </w:p>
        </w:tc>
      </w:tr>
      <w:tr w:rsidR="008054A9" w:rsidRPr="00D81338" w:rsidTr="007008BA">
        <w:trPr>
          <w:cantSplit/>
          <w:trHeight w:val="1991"/>
          <w:jc w:val="center"/>
        </w:trPr>
        <w:tc>
          <w:tcPr>
            <w:tcW w:w="207" w:type="pct"/>
            <w:vMerge/>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p>
        </w:tc>
        <w:tc>
          <w:tcPr>
            <w:tcW w:w="731" w:type="pct"/>
            <w:vMerge/>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p>
        </w:tc>
        <w:tc>
          <w:tcPr>
            <w:tcW w:w="228"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А</w:t>
            </w:r>
          </w:p>
        </w:tc>
        <w:tc>
          <w:tcPr>
            <w:tcW w:w="229"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В</w:t>
            </w:r>
          </w:p>
        </w:tc>
        <w:tc>
          <w:tcPr>
            <w:tcW w:w="229"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С</w:t>
            </w:r>
            <w:proofErr w:type="gramStart"/>
            <w:r w:rsidRPr="00D81338">
              <w:rPr>
                <w:rFonts w:ascii="Times New Roman" w:hAnsi="Times New Roman" w:cs="Times New Roman"/>
                <w:sz w:val="28"/>
                <w:szCs w:val="28"/>
                <w:vertAlign w:val="subscript"/>
                <w:lang w:eastAsia="ru-RU"/>
              </w:rPr>
              <w:t>1</w:t>
            </w:r>
            <w:proofErr w:type="gramEnd"/>
          </w:p>
        </w:tc>
        <w:tc>
          <w:tcPr>
            <w:tcW w:w="153" w:type="pct"/>
            <w:tcBorders>
              <w:top w:val="single" w:sz="4" w:space="0" w:color="auto"/>
              <w:left w:val="single" w:sz="4" w:space="0" w:color="auto"/>
              <w:bottom w:val="single" w:sz="4" w:space="0" w:color="auto"/>
              <w:right w:val="single" w:sz="4" w:space="0" w:color="auto"/>
            </w:tcBorders>
            <w:textDirection w:val="btLr"/>
            <w:hideMark/>
          </w:tcPr>
          <w:p w:rsidR="008054A9" w:rsidRPr="00D81338" w:rsidRDefault="008054A9" w:rsidP="002200E2">
            <w:pPr>
              <w:spacing w:after="0" w:line="240" w:lineRule="auto"/>
              <w:ind w:left="113" w:right="113"/>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А+В+С</w:t>
            </w:r>
            <w:proofErr w:type="gramStart"/>
            <w:r w:rsidRPr="00D81338">
              <w:rPr>
                <w:rFonts w:ascii="Times New Roman" w:hAnsi="Times New Roman" w:cs="Times New Roman"/>
                <w:sz w:val="28"/>
                <w:szCs w:val="28"/>
                <w:vertAlign w:val="subscript"/>
                <w:lang w:eastAsia="ru-RU"/>
              </w:rPr>
              <w:t>1</w:t>
            </w:r>
            <w:proofErr w:type="gramEnd"/>
          </w:p>
        </w:tc>
        <w:tc>
          <w:tcPr>
            <w:tcW w:w="143" w:type="pct"/>
            <w:tcBorders>
              <w:top w:val="single" w:sz="4" w:space="0" w:color="auto"/>
              <w:left w:val="single" w:sz="4" w:space="0" w:color="auto"/>
              <w:bottom w:val="single" w:sz="4" w:space="0" w:color="auto"/>
              <w:right w:val="single" w:sz="4" w:space="0" w:color="auto"/>
            </w:tcBorders>
            <w:textDirection w:val="btLr"/>
            <w:hideMark/>
          </w:tcPr>
          <w:p w:rsidR="008054A9" w:rsidRPr="00D81338" w:rsidRDefault="008054A9" w:rsidP="002200E2">
            <w:pPr>
              <w:spacing w:after="0" w:line="240" w:lineRule="auto"/>
              <w:ind w:left="113" w:right="113"/>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Всего</w:t>
            </w:r>
          </w:p>
        </w:tc>
        <w:tc>
          <w:tcPr>
            <w:tcW w:w="144" w:type="pct"/>
            <w:tcBorders>
              <w:top w:val="single" w:sz="4" w:space="0" w:color="auto"/>
              <w:left w:val="single" w:sz="4" w:space="0" w:color="auto"/>
              <w:bottom w:val="single" w:sz="4" w:space="0" w:color="auto"/>
              <w:right w:val="single" w:sz="4" w:space="0" w:color="auto"/>
            </w:tcBorders>
            <w:textDirection w:val="btLr"/>
            <w:hideMark/>
          </w:tcPr>
          <w:p w:rsidR="008054A9" w:rsidRPr="00D81338" w:rsidRDefault="008054A9" w:rsidP="002200E2">
            <w:pPr>
              <w:spacing w:after="0" w:line="240" w:lineRule="auto"/>
              <w:ind w:left="113" w:right="113"/>
              <w:jc w:val="center"/>
              <w:rPr>
                <w:rFonts w:ascii="Times New Roman" w:hAnsi="Times New Roman" w:cs="Times New Roman"/>
                <w:sz w:val="28"/>
                <w:szCs w:val="28"/>
                <w:lang w:eastAsia="ru-RU"/>
              </w:rPr>
            </w:pPr>
            <w:proofErr w:type="spellStart"/>
            <w:r w:rsidRPr="00D81338">
              <w:rPr>
                <w:rFonts w:ascii="Times New Roman" w:hAnsi="Times New Roman" w:cs="Times New Roman"/>
                <w:sz w:val="28"/>
                <w:szCs w:val="28"/>
                <w:lang w:eastAsia="ru-RU"/>
              </w:rPr>
              <w:t>Забалансовые</w:t>
            </w:r>
            <w:proofErr w:type="spellEnd"/>
          </w:p>
        </w:tc>
        <w:tc>
          <w:tcPr>
            <w:tcW w:w="828" w:type="pct"/>
            <w:vMerge/>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p>
        </w:tc>
        <w:tc>
          <w:tcPr>
            <w:tcW w:w="759" w:type="pct"/>
            <w:vMerge/>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p>
        </w:tc>
        <w:tc>
          <w:tcPr>
            <w:tcW w:w="593" w:type="pct"/>
            <w:vMerge/>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p>
        </w:tc>
        <w:tc>
          <w:tcPr>
            <w:tcW w:w="756" w:type="pct"/>
            <w:vMerge/>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sz w:val="28"/>
                <w:szCs w:val="28"/>
                <w:lang w:eastAsia="ru-RU"/>
              </w:rPr>
            </w:pPr>
          </w:p>
        </w:tc>
      </w:tr>
      <w:tr w:rsidR="008054A9" w:rsidRPr="00D81338" w:rsidTr="007008BA">
        <w:trPr>
          <w:trHeight w:val="315"/>
          <w:jc w:val="center"/>
        </w:trPr>
        <w:tc>
          <w:tcPr>
            <w:tcW w:w="207" w:type="pct"/>
            <w:tcBorders>
              <w:top w:val="single" w:sz="4" w:space="0" w:color="auto"/>
              <w:left w:val="single" w:sz="4" w:space="0" w:color="auto"/>
              <w:bottom w:val="single" w:sz="4" w:space="0" w:color="auto"/>
              <w:right w:val="single" w:sz="4" w:space="0" w:color="auto"/>
            </w:tcBorders>
            <w:hideMark/>
          </w:tcPr>
          <w:p w:rsidR="008054A9" w:rsidRPr="00D81338" w:rsidRDefault="007008BA" w:rsidP="002200E2">
            <w:pPr>
              <w:spacing w:after="0" w:line="240" w:lineRule="auto"/>
              <w:jc w:val="center"/>
              <w:rPr>
                <w:rFonts w:ascii="Times New Roman" w:hAnsi="Times New Roman" w:cs="Times New Roman"/>
                <w:bCs/>
                <w:sz w:val="28"/>
                <w:szCs w:val="28"/>
                <w:lang w:eastAsia="ru-RU"/>
              </w:rPr>
            </w:pPr>
            <w:r w:rsidRPr="00D81338">
              <w:rPr>
                <w:rFonts w:ascii="Times New Roman" w:hAnsi="Times New Roman" w:cs="Times New Roman"/>
                <w:bCs/>
                <w:sz w:val="28"/>
                <w:szCs w:val="28"/>
                <w:lang w:eastAsia="ru-RU"/>
              </w:rPr>
              <w:t>1</w:t>
            </w:r>
          </w:p>
        </w:tc>
        <w:tc>
          <w:tcPr>
            <w:tcW w:w="731"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both"/>
              <w:rPr>
                <w:rFonts w:ascii="Times New Roman" w:hAnsi="Times New Roman" w:cs="Times New Roman"/>
                <w:bCs/>
                <w:sz w:val="28"/>
                <w:szCs w:val="28"/>
                <w:lang w:eastAsia="ru-RU"/>
              </w:rPr>
            </w:pPr>
            <w:proofErr w:type="spellStart"/>
            <w:proofErr w:type="gramStart"/>
            <w:r w:rsidRPr="00D81338">
              <w:rPr>
                <w:rFonts w:ascii="Times New Roman" w:hAnsi="Times New Roman" w:cs="Times New Roman"/>
                <w:bCs/>
                <w:sz w:val="28"/>
                <w:szCs w:val="28"/>
                <w:lang w:eastAsia="ru-RU"/>
              </w:rPr>
              <w:t>Северно-Сивашское</w:t>
            </w:r>
            <w:proofErr w:type="spellEnd"/>
            <w:proofErr w:type="gramEnd"/>
          </w:p>
        </w:tc>
        <w:tc>
          <w:tcPr>
            <w:tcW w:w="228"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r w:rsidRPr="00D81338">
              <w:rPr>
                <w:rFonts w:ascii="Times New Roman" w:hAnsi="Times New Roman" w:cs="Times New Roman"/>
                <w:bCs/>
                <w:sz w:val="28"/>
                <w:szCs w:val="28"/>
                <w:lang w:eastAsia="ru-RU"/>
              </w:rPr>
              <w:t>3</w:t>
            </w:r>
          </w:p>
        </w:tc>
        <w:tc>
          <w:tcPr>
            <w:tcW w:w="229"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r w:rsidRPr="00D81338">
              <w:rPr>
                <w:rFonts w:ascii="Times New Roman" w:hAnsi="Times New Roman" w:cs="Times New Roman"/>
                <w:bCs/>
                <w:sz w:val="28"/>
                <w:szCs w:val="28"/>
                <w:lang w:eastAsia="ru-RU"/>
              </w:rPr>
              <w:t>16</w:t>
            </w:r>
          </w:p>
        </w:tc>
        <w:tc>
          <w:tcPr>
            <w:tcW w:w="229"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p>
        </w:tc>
        <w:tc>
          <w:tcPr>
            <w:tcW w:w="153"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r w:rsidRPr="00D81338">
              <w:rPr>
                <w:rFonts w:ascii="Times New Roman" w:hAnsi="Times New Roman" w:cs="Times New Roman"/>
                <w:bCs/>
                <w:sz w:val="28"/>
                <w:szCs w:val="28"/>
                <w:lang w:eastAsia="ru-RU"/>
              </w:rPr>
              <w:t>0</w:t>
            </w:r>
          </w:p>
        </w:tc>
        <w:tc>
          <w:tcPr>
            <w:tcW w:w="143"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r w:rsidRPr="00D81338">
              <w:rPr>
                <w:rFonts w:ascii="Times New Roman" w:hAnsi="Times New Roman" w:cs="Times New Roman"/>
                <w:bCs/>
                <w:sz w:val="28"/>
                <w:szCs w:val="28"/>
                <w:lang w:eastAsia="ru-RU"/>
              </w:rPr>
              <w:t>19</w:t>
            </w:r>
          </w:p>
        </w:tc>
        <w:tc>
          <w:tcPr>
            <w:tcW w:w="144"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p>
        </w:tc>
        <w:tc>
          <w:tcPr>
            <w:tcW w:w="828"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p>
        </w:tc>
        <w:tc>
          <w:tcPr>
            <w:tcW w:w="759"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p>
        </w:tc>
        <w:tc>
          <w:tcPr>
            <w:tcW w:w="593"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p>
        </w:tc>
        <w:tc>
          <w:tcPr>
            <w:tcW w:w="756" w:type="pct"/>
            <w:tcBorders>
              <w:top w:val="single" w:sz="4" w:space="0" w:color="auto"/>
              <w:left w:val="single" w:sz="4" w:space="0" w:color="auto"/>
              <w:bottom w:val="single" w:sz="4" w:space="0" w:color="auto"/>
              <w:right w:val="single" w:sz="4" w:space="0" w:color="auto"/>
            </w:tcBorders>
            <w:hideMark/>
          </w:tcPr>
          <w:p w:rsidR="008054A9" w:rsidRPr="00D81338" w:rsidRDefault="008054A9" w:rsidP="002200E2">
            <w:pPr>
              <w:spacing w:after="0" w:line="240" w:lineRule="auto"/>
              <w:jc w:val="center"/>
              <w:rPr>
                <w:rFonts w:ascii="Times New Roman" w:hAnsi="Times New Roman" w:cs="Times New Roman"/>
                <w:bCs/>
                <w:sz w:val="28"/>
                <w:szCs w:val="28"/>
                <w:lang w:eastAsia="ru-RU"/>
              </w:rPr>
            </w:pPr>
          </w:p>
        </w:tc>
      </w:tr>
    </w:tbl>
    <w:p w:rsidR="000033D4" w:rsidRPr="00D81338" w:rsidRDefault="000033D4" w:rsidP="002200E2">
      <w:pPr>
        <w:shd w:val="clear" w:color="auto" w:fill="FFFFFF"/>
        <w:tabs>
          <w:tab w:val="left" w:pos="567"/>
          <w:tab w:val="left" w:pos="993"/>
          <w:tab w:val="left" w:pos="1276"/>
        </w:tabs>
        <w:autoSpaceDE w:val="0"/>
        <w:autoSpaceDN w:val="0"/>
        <w:spacing w:after="0" w:line="240" w:lineRule="auto"/>
        <w:jc w:val="both"/>
        <w:rPr>
          <w:rFonts w:ascii="Times New Roman" w:hAnsi="Times New Roman" w:cs="Times New Roman"/>
          <w:sz w:val="28"/>
          <w:szCs w:val="28"/>
        </w:rPr>
      </w:pPr>
    </w:p>
    <w:p w:rsidR="00992E07" w:rsidRPr="00D81338" w:rsidRDefault="00992E07" w:rsidP="002200E2">
      <w:pPr>
        <w:spacing w:after="0" w:line="240" w:lineRule="auto"/>
        <w:jc w:val="right"/>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 xml:space="preserve">Таблица </w:t>
      </w:r>
      <w:r w:rsidR="009E49F8" w:rsidRPr="00D81338">
        <w:rPr>
          <w:rFonts w:ascii="Times New Roman" w:eastAsia="Calibri" w:hAnsi="Times New Roman" w:cs="Times New Roman"/>
          <w:sz w:val="28"/>
          <w:szCs w:val="28"/>
          <w:lang w:eastAsia="ru-RU"/>
        </w:rPr>
        <w:t>4</w:t>
      </w:r>
    </w:p>
    <w:p w:rsidR="00992E07" w:rsidRPr="00D81338" w:rsidRDefault="00992E07"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 xml:space="preserve">Характеристика скважин для обеспечения водой сельскохозяйственных объектов </w:t>
      </w:r>
    </w:p>
    <w:tbl>
      <w:tblPr>
        <w:tblW w:w="4946" w:type="pct"/>
        <w:jc w:val="center"/>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46"/>
        <w:gridCol w:w="714"/>
        <w:gridCol w:w="711"/>
        <w:gridCol w:w="564"/>
        <w:gridCol w:w="2485"/>
        <w:gridCol w:w="1543"/>
        <w:gridCol w:w="1419"/>
        <w:gridCol w:w="851"/>
        <w:gridCol w:w="1275"/>
        <w:gridCol w:w="992"/>
        <w:gridCol w:w="1135"/>
        <w:gridCol w:w="848"/>
        <w:gridCol w:w="1132"/>
        <w:gridCol w:w="1475"/>
      </w:tblGrid>
      <w:tr w:rsidR="00992E07" w:rsidRPr="00D81338" w:rsidTr="007008BA">
        <w:trPr>
          <w:trHeight w:val="690"/>
          <w:tblHeader/>
          <w:jc w:val="center"/>
        </w:trPr>
        <w:tc>
          <w:tcPr>
            <w:tcW w:w="143" w:type="pct"/>
            <w:vMerge w:val="restar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 п/п</w:t>
            </w:r>
          </w:p>
        </w:tc>
        <w:tc>
          <w:tcPr>
            <w:tcW w:w="1435" w:type="pct"/>
            <w:gridSpan w:val="4"/>
            <w:tcBorders>
              <w:top w:val="single" w:sz="4" w:space="0" w:color="auto"/>
              <w:left w:val="single" w:sz="4" w:space="0" w:color="auto"/>
              <w:bottom w:val="single" w:sz="4" w:space="0" w:color="auto"/>
              <w:right w:val="single" w:sz="4" w:space="0" w:color="auto"/>
            </w:tcBorders>
            <w:noWrap/>
            <w:hideMark/>
          </w:tcPr>
          <w:p w:rsidR="00992E07" w:rsidRPr="00D81338" w:rsidRDefault="00992E07" w:rsidP="002200E2">
            <w:pPr>
              <w:pStyle w:val="001"/>
              <w:spacing w:line="240" w:lineRule="auto"/>
              <w:rPr>
                <w:sz w:val="28"/>
              </w:rPr>
            </w:pPr>
            <w:r w:rsidRPr="00D81338">
              <w:rPr>
                <w:sz w:val="28"/>
              </w:rPr>
              <w:t>Лицензия</w:t>
            </w:r>
          </w:p>
        </w:tc>
        <w:tc>
          <w:tcPr>
            <w:tcW w:w="495" w:type="pct"/>
            <w:vMerge w:val="restar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Название предприятия</w:t>
            </w:r>
          </w:p>
        </w:tc>
        <w:tc>
          <w:tcPr>
            <w:tcW w:w="455" w:type="pct"/>
            <w:vMerge w:val="restar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Населенный пункт</w:t>
            </w:r>
          </w:p>
        </w:tc>
        <w:tc>
          <w:tcPr>
            <w:tcW w:w="682" w:type="pct"/>
            <w:gridSpan w:val="2"/>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proofErr w:type="gramStart"/>
            <w:r w:rsidRPr="00D81338">
              <w:rPr>
                <w:sz w:val="28"/>
              </w:rPr>
              <w:t>Установленный</w:t>
            </w:r>
            <w:proofErr w:type="gramEnd"/>
            <w:r w:rsidRPr="00D81338">
              <w:rPr>
                <w:sz w:val="28"/>
              </w:rPr>
              <w:t xml:space="preserve"> водоотбор</w:t>
            </w:r>
          </w:p>
        </w:tc>
        <w:tc>
          <w:tcPr>
            <w:tcW w:w="954" w:type="pct"/>
            <w:gridSpan w:val="3"/>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Скважины</w:t>
            </w:r>
          </w:p>
        </w:tc>
        <w:tc>
          <w:tcPr>
            <w:tcW w:w="363" w:type="pct"/>
            <w:vMerge w:val="restar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Площадь участка недр, км</w:t>
            </w:r>
            <w:proofErr w:type="gramStart"/>
            <w:r w:rsidRPr="00D81338">
              <w:rPr>
                <w:sz w:val="28"/>
                <w:vertAlign w:val="superscript"/>
              </w:rPr>
              <w:t>2</w:t>
            </w:r>
            <w:proofErr w:type="gramEnd"/>
          </w:p>
        </w:tc>
        <w:tc>
          <w:tcPr>
            <w:tcW w:w="473" w:type="pct"/>
            <w:vMerge w:val="restar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Водоносный горизонт</w:t>
            </w:r>
          </w:p>
        </w:tc>
      </w:tr>
      <w:tr w:rsidR="00992E07" w:rsidRPr="00D81338" w:rsidTr="007008BA">
        <w:trPr>
          <w:trHeight w:val="855"/>
          <w:tblHeader/>
          <w:jc w:val="center"/>
        </w:trPr>
        <w:tc>
          <w:tcPr>
            <w:tcW w:w="143" w:type="pct"/>
            <w:vMerge/>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p>
        </w:tc>
        <w:tc>
          <w:tcPr>
            <w:tcW w:w="229"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серия</w:t>
            </w:r>
          </w:p>
        </w:tc>
        <w:tc>
          <w:tcPr>
            <w:tcW w:w="228"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номер</w:t>
            </w:r>
          </w:p>
        </w:tc>
        <w:tc>
          <w:tcPr>
            <w:tcW w:w="181"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вид</w:t>
            </w:r>
          </w:p>
        </w:tc>
        <w:tc>
          <w:tcPr>
            <w:tcW w:w="797"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целевое назначение</w:t>
            </w:r>
          </w:p>
        </w:tc>
        <w:tc>
          <w:tcPr>
            <w:tcW w:w="495" w:type="pct"/>
            <w:vMerge/>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p>
        </w:tc>
        <w:tc>
          <w:tcPr>
            <w:tcW w:w="455" w:type="pct"/>
            <w:vMerge/>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p>
        </w:tc>
        <w:tc>
          <w:tcPr>
            <w:tcW w:w="273"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м</w:t>
            </w:r>
            <w:r w:rsidRPr="00D81338">
              <w:rPr>
                <w:sz w:val="28"/>
                <w:vertAlign w:val="superscript"/>
              </w:rPr>
              <w:t>3</w:t>
            </w:r>
            <w:r w:rsidRPr="00D81338">
              <w:rPr>
                <w:sz w:val="28"/>
              </w:rPr>
              <w:t>/сут</w:t>
            </w:r>
          </w:p>
        </w:tc>
        <w:tc>
          <w:tcPr>
            <w:tcW w:w="409"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м</w:t>
            </w:r>
            <w:r w:rsidRPr="00D81338">
              <w:rPr>
                <w:sz w:val="28"/>
                <w:vertAlign w:val="superscript"/>
              </w:rPr>
              <w:t>3</w:t>
            </w:r>
            <w:r w:rsidRPr="00D81338">
              <w:rPr>
                <w:sz w:val="28"/>
              </w:rPr>
              <w:t>/год</w:t>
            </w:r>
          </w:p>
        </w:tc>
        <w:tc>
          <w:tcPr>
            <w:tcW w:w="318"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 xml:space="preserve">глубина, </w:t>
            </w:r>
            <w:proofErr w:type="gramStart"/>
            <w:r w:rsidRPr="00D81338">
              <w:rPr>
                <w:sz w:val="28"/>
              </w:rPr>
              <w:t>м</w:t>
            </w:r>
            <w:proofErr w:type="gramEnd"/>
          </w:p>
        </w:tc>
        <w:tc>
          <w:tcPr>
            <w:tcW w:w="364"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год бурения</w:t>
            </w:r>
          </w:p>
        </w:tc>
        <w:tc>
          <w:tcPr>
            <w:tcW w:w="272"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дебит, м</w:t>
            </w:r>
            <w:r w:rsidRPr="00D81338">
              <w:rPr>
                <w:sz w:val="28"/>
                <w:vertAlign w:val="superscript"/>
              </w:rPr>
              <w:t>3</w:t>
            </w:r>
            <w:r w:rsidRPr="00D81338">
              <w:rPr>
                <w:sz w:val="28"/>
              </w:rPr>
              <w:t>/ч</w:t>
            </w:r>
          </w:p>
        </w:tc>
        <w:tc>
          <w:tcPr>
            <w:tcW w:w="363" w:type="pct"/>
            <w:vMerge/>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p>
        </w:tc>
        <w:tc>
          <w:tcPr>
            <w:tcW w:w="473" w:type="pct"/>
            <w:vMerge/>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p>
        </w:tc>
      </w:tr>
      <w:tr w:rsidR="007008BA" w:rsidRPr="00D81338" w:rsidTr="007008BA">
        <w:trPr>
          <w:trHeight w:val="85"/>
          <w:jc w:val="center"/>
        </w:trPr>
        <w:tc>
          <w:tcPr>
            <w:tcW w:w="5000" w:type="pct"/>
            <w:gridSpan w:val="14"/>
            <w:tcBorders>
              <w:top w:val="single" w:sz="4" w:space="0" w:color="auto"/>
              <w:left w:val="single" w:sz="4" w:space="0" w:color="auto"/>
              <w:bottom w:val="single" w:sz="4" w:space="0" w:color="auto"/>
              <w:right w:val="single" w:sz="4" w:space="0" w:color="auto"/>
            </w:tcBorders>
            <w:hideMark/>
          </w:tcPr>
          <w:p w:rsidR="007008BA" w:rsidRPr="00D81338" w:rsidRDefault="007008BA" w:rsidP="002200E2">
            <w:pPr>
              <w:pStyle w:val="001"/>
              <w:spacing w:line="240" w:lineRule="auto"/>
              <w:rPr>
                <w:sz w:val="28"/>
              </w:rPr>
            </w:pPr>
            <w:proofErr w:type="spellStart"/>
            <w:r w:rsidRPr="00D81338">
              <w:rPr>
                <w:sz w:val="28"/>
              </w:rPr>
              <w:t>Северо-Сивашское</w:t>
            </w:r>
            <w:proofErr w:type="spellEnd"/>
            <w:r w:rsidRPr="00D81338">
              <w:rPr>
                <w:sz w:val="28"/>
              </w:rPr>
              <w:t xml:space="preserve"> месторождения</w:t>
            </w:r>
          </w:p>
        </w:tc>
      </w:tr>
      <w:tr w:rsidR="00992E07" w:rsidRPr="00D81338" w:rsidTr="007008BA">
        <w:trPr>
          <w:trHeight w:val="2400"/>
          <w:jc w:val="center"/>
        </w:trPr>
        <w:tc>
          <w:tcPr>
            <w:tcW w:w="143" w:type="pct"/>
            <w:tcBorders>
              <w:top w:val="single" w:sz="4" w:space="0" w:color="auto"/>
              <w:left w:val="single" w:sz="4" w:space="0" w:color="auto"/>
              <w:bottom w:val="single" w:sz="4" w:space="0" w:color="auto"/>
              <w:right w:val="single" w:sz="4" w:space="0" w:color="auto"/>
            </w:tcBorders>
            <w:hideMark/>
          </w:tcPr>
          <w:p w:rsidR="00992E07" w:rsidRPr="00D81338" w:rsidRDefault="007008BA" w:rsidP="002200E2">
            <w:pPr>
              <w:pStyle w:val="001"/>
              <w:spacing w:line="240" w:lineRule="auto"/>
              <w:rPr>
                <w:sz w:val="28"/>
              </w:rPr>
            </w:pPr>
            <w:r w:rsidRPr="00D81338">
              <w:rPr>
                <w:sz w:val="28"/>
              </w:rPr>
              <w:lastRenderedPageBreak/>
              <w:t>1</w:t>
            </w:r>
          </w:p>
        </w:tc>
        <w:tc>
          <w:tcPr>
            <w:tcW w:w="229"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СИМ</w:t>
            </w:r>
          </w:p>
        </w:tc>
        <w:tc>
          <w:tcPr>
            <w:tcW w:w="228"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50475</w:t>
            </w:r>
          </w:p>
        </w:tc>
        <w:tc>
          <w:tcPr>
            <w:tcW w:w="181"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ВЭ</w:t>
            </w:r>
          </w:p>
        </w:tc>
        <w:tc>
          <w:tcPr>
            <w:tcW w:w="797"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хозяйственно-питьевое, коммунально-бытовое водоснабжение, технологическое обеспечение водой сельскохозяйственных объектов</w:t>
            </w:r>
          </w:p>
        </w:tc>
        <w:tc>
          <w:tcPr>
            <w:tcW w:w="495"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ИП Денисюк Л.Я.</w:t>
            </w:r>
          </w:p>
        </w:tc>
        <w:tc>
          <w:tcPr>
            <w:tcW w:w="455"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 xml:space="preserve">восточнее </w:t>
            </w:r>
            <w:proofErr w:type="gramStart"/>
            <w:r w:rsidRPr="00D81338">
              <w:rPr>
                <w:sz w:val="28"/>
              </w:rPr>
              <w:t>с</w:t>
            </w:r>
            <w:proofErr w:type="gramEnd"/>
            <w:r w:rsidRPr="00D81338">
              <w:rPr>
                <w:sz w:val="28"/>
              </w:rPr>
              <w:t>. Алексеевка</w:t>
            </w:r>
          </w:p>
        </w:tc>
        <w:tc>
          <w:tcPr>
            <w:tcW w:w="273"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1,40</w:t>
            </w:r>
          </w:p>
        </w:tc>
        <w:tc>
          <w:tcPr>
            <w:tcW w:w="409"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500,00</w:t>
            </w:r>
          </w:p>
        </w:tc>
        <w:tc>
          <w:tcPr>
            <w:tcW w:w="318"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94</w:t>
            </w:r>
          </w:p>
        </w:tc>
        <w:tc>
          <w:tcPr>
            <w:tcW w:w="364"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1995</w:t>
            </w:r>
          </w:p>
        </w:tc>
        <w:tc>
          <w:tcPr>
            <w:tcW w:w="272"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2</w:t>
            </w:r>
          </w:p>
        </w:tc>
        <w:tc>
          <w:tcPr>
            <w:tcW w:w="363"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r w:rsidRPr="00D81338">
              <w:rPr>
                <w:sz w:val="28"/>
              </w:rPr>
              <w:t>0,01</w:t>
            </w:r>
          </w:p>
        </w:tc>
        <w:tc>
          <w:tcPr>
            <w:tcW w:w="473" w:type="pct"/>
            <w:tcBorders>
              <w:top w:val="single" w:sz="4" w:space="0" w:color="auto"/>
              <w:left w:val="single" w:sz="4" w:space="0" w:color="auto"/>
              <w:bottom w:val="single" w:sz="4" w:space="0" w:color="auto"/>
              <w:right w:val="single" w:sz="4" w:space="0" w:color="auto"/>
            </w:tcBorders>
            <w:hideMark/>
          </w:tcPr>
          <w:p w:rsidR="00992E07" w:rsidRPr="00D81338" w:rsidRDefault="00992E07" w:rsidP="002200E2">
            <w:pPr>
              <w:pStyle w:val="001"/>
              <w:spacing w:line="240" w:lineRule="auto"/>
              <w:rPr>
                <w:sz w:val="28"/>
              </w:rPr>
            </w:pPr>
            <w:proofErr w:type="spellStart"/>
            <w:r w:rsidRPr="00D81338">
              <w:rPr>
                <w:sz w:val="28"/>
              </w:rPr>
              <w:t>понт-меотис-сармат</w:t>
            </w:r>
            <w:proofErr w:type="spellEnd"/>
          </w:p>
        </w:tc>
      </w:tr>
    </w:tbl>
    <w:p w:rsidR="00992E07" w:rsidRPr="00D81338" w:rsidRDefault="00992E07" w:rsidP="002200E2">
      <w:pPr>
        <w:shd w:val="clear" w:color="auto" w:fill="FFFFFF"/>
        <w:tabs>
          <w:tab w:val="left" w:pos="567"/>
          <w:tab w:val="left" w:pos="993"/>
          <w:tab w:val="left" w:pos="1276"/>
        </w:tabs>
        <w:autoSpaceDE w:val="0"/>
        <w:autoSpaceDN w:val="0"/>
        <w:spacing w:after="0" w:line="240" w:lineRule="auto"/>
        <w:jc w:val="both"/>
        <w:rPr>
          <w:rFonts w:ascii="Times New Roman" w:hAnsi="Times New Roman" w:cs="Times New Roman"/>
          <w:sz w:val="28"/>
          <w:szCs w:val="28"/>
        </w:rPr>
      </w:pPr>
    </w:p>
    <w:p w:rsidR="008054A9" w:rsidRPr="00D81338" w:rsidRDefault="008054A9" w:rsidP="002200E2">
      <w:pPr>
        <w:pStyle w:val="ad"/>
        <w:widowControl w:val="0"/>
        <w:numPr>
          <w:ilvl w:val="2"/>
          <w:numId w:val="10"/>
        </w:numPr>
        <w:autoSpaceDE w:val="0"/>
        <w:autoSpaceDN w:val="0"/>
        <w:adjustRightInd w:val="0"/>
        <w:spacing w:after="0" w:line="240" w:lineRule="auto"/>
        <w:ind w:left="0" w:firstLine="0"/>
        <w:jc w:val="center"/>
        <w:outlineLvl w:val="2"/>
        <w:rPr>
          <w:rFonts w:ascii="Times New Roman" w:hAnsi="Times New Roman" w:cs="Times New Roman"/>
          <w:b/>
          <w:sz w:val="28"/>
          <w:szCs w:val="28"/>
        </w:rPr>
        <w:sectPr w:rsidR="008054A9" w:rsidRPr="00D81338" w:rsidSect="008054A9">
          <w:pgSz w:w="16838" w:h="11906" w:orient="landscape"/>
          <w:pgMar w:top="1134" w:right="567" w:bottom="567" w:left="567" w:header="425" w:footer="1009" w:gutter="0"/>
          <w:cols w:space="720"/>
        </w:sectPr>
      </w:pPr>
    </w:p>
    <w:p w:rsidR="0024312A" w:rsidRPr="00D81338" w:rsidRDefault="0024312A" w:rsidP="002200E2">
      <w:pPr>
        <w:pStyle w:val="ad"/>
        <w:widowControl w:val="0"/>
        <w:numPr>
          <w:ilvl w:val="2"/>
          <w:numId w:val="10"/>
        </w:numPr>
        <w:autoSpaceDE w:val="0"/>
        <w:autoSpaceDN w:val="0"/>
        <w:adjustRightInd w:val="0"/>
        <w:spacing w:after="0" w:line="240" w:lineRule="auto"/>
        <w:ind w:left="0" w:firstLine="0"/>
        <w:jc w:val="center"/>
        <w:outlineLvl w:val="2"/>
        <w:rPr>
          <w:rFonts w:ascii="Times New Roman" w:hAnsi="Times New Roman" w:cs="Times New Roman"/>
          <w:b/>
          <w:sz w:val="28"/>
          <w:szCs w:val="28"/>
        </w:rPr>
      </w:pPr>
      <w:bookmarkStart w:id="48" w:name="_Toc522015729"/>
      <w:r w:rsidRPr="00D81338">
        <w:rPr>
          <w:rFonts w:ascii="Times New Roman" w:hAnsi="Times New Roman" w:cs="Times New Roman"/>
          <w:b/>
          <w:sz w:val="28"/>
          <w:szCs w:val="28"/>
        </w:rPr>
        <w:lastRenderedPageBreak/>
        <w:t>Растительность и почвенный покров</w:t>
      </w:r>
      <w:bookmarkEnd w:id="48"/>
    </w:p>
    <w:p w:rsidR="0024312A" w:rsidRPr="00D81338" w:rsidRDefault="0024312A" w:rsidP="002200E2">
      <w:pPr>
        <w:tabs>
          <w:tab w:val="left" w:pos="5782"/>
        </w:tabs>
        <w:spacing w:after="0" w:line="240" w:lineRule="auto"/>
        <w:ind w:firstLine="709"/>
        <w:jc w:val="both"/>
        <w:rPr>
          <w:rFonts w:ascii="Times New Roman" w:hAnsi="Times New Roman" w:cs="Times New Roman"/>
          <w:bCs/>
          <w:sz w:val="28"/>
          <w:szCs w:val="28"/>
        </w:rPr>
      </w:pPr>
    </w:p>
    <w:p w:rsidR="00D230B2" w:rsidRPr="00D81338" w:rsidRDefault="00D544E2" w:rsidP="002200E2">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Территория </w:t>
      </w:r>
      <w:r w:rsidR="000D02B5" w:rsidRPr="00D81338">
        <w:rPr>
          <w:rFonts w:ascii="Times New Roman" w:hAnsi="Times New Roman" w:cs="Times New Roman"/>
          <w:bCs/>
          <w:sz w:val="28"/>
          <w:szCs w:val="28"/>
        </w:rPr>
        <w:t>А</w:t>
      </w:r>
      <w:r w:rsidR="007008BA" w:rsidRPr="00D81338">
        <w:rPr>
          <w:rFonts w:ascii="Times New Roman" w:hAnsi="Times New Roman" w:cs="Times New Roman"/>
          <w:bCs/>
          <w:sz w:val="28"/>
          <w:szCs w:val="28"/>
        </w:rPr>
        <w:t>лексеевского</w:t>
      </w:r>
      <w:r w:rsidR="002D6102" w:rsidRPr="00D81338">
        <w:rPr>
          <w:rFonts w:ascii="Times New Roman" w:hAnsi="Times New Roman" w:cs="Times New Roman"/>
          <w:bCs/>
          <w:sz w:val="28"/>
          <w:szCs w:val="28"/>
        </w:rPr>
        <w:t xml:space="preserve"> </w:t>
      </w:r>
      <w:r w:rsidRPr="00D81338">
        <w:rPr>
          <w:rFonts w:ascii="Times New Roman" w:hAnsi="Times New Roman" w:cs="Times New Roman"/>
          <w:bCs/>
          <w:sz w:val="28"/>
          <w:szCs w:val="28"/>
        </w:rPr>
        <w:t xml:space="preserve">сельского поселения располагается в </w:t>
      </w:r>
      <w:proofErr w:type="spellStart"/>
      <w:r w:rsidRPr="00D81338">
        <w:rPr>
          <w:rFonts w:ascii="Times New Roman" w:hAnsi="Times New Roman" w:cs="Times New Roman"/>
          <w:bCs/>
          <w:sz w:val="28"/>
          <w:szCs w:val="28"/>
        </w:rPr>
        <w:t>подзоне</w:t>
      </w:r>
      <w:proofErr w:type="spellEnd"/>
      <w:r w:rsidRPr="00D81338">
        <w:rPr>
          <w:rFonts w:ascii="Times New Roman" w:hAnsi="Times New Roman" w:cs="Times New Roman"/>
          <w:bCs/>
          <w:sz w:val="28"/>
          <w:szCs w:val="28"/>
        </w:rPr>
        <w:t xml:space="preserve"> дерновинно-злаковых сухих степей с южными черноземами и темно-каштановыми почвами. Почвы на территории сельского поселения образовались в условиях неблагоприятного водного режима при засушливом климате, близком залегании плотных известняковых пород и сильной </w:t>
      </w:r>
      <w:proofErr w:type="spellStart"/>
      <w:r w:rsidRPr="00D81338">
        <w:rPr>
          <w:rFonts w:ascii="Times New Roman" w:hAnsi="Times New Roman" w:cs="Times New Roman"/>
          <w:bCs/>
          <w:sz w:val="28"/>
          <w:szCs w:val="28"/>
        </w:rPr>
        <w:t>скелетности</w:t>
      </w:r>
      <w:proofErr w:type="spellEnd"/>
      <w:r w:rsidRPr="00D81338">
        <w:rPr>
          <w:rFonts w:ascii="Times New Roman" w:hAnsi="Times New Roman" w:cs="Times New Roman"/>
          <w:bCs/>
          <w:sz w:val="28"/>
          <w:szCs w:val="28"/>
        </w:rPr>
        <w:t xml:space="preserve"> грунтов.</w:t>
      </w:r>
    </w:p>
    <w:p w:rsidR="00D544E2" w:rsidRPr="00D81338" w:rsidRDefault="00D544E2"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Территория сельского поселени</w:t>
      </w:r>
      <w:r w:rsidR="005F10FE" w:rsidRPr="00D81338">
        <w:rPr>
          <w:rFonts w:ascii="Times New Roman" w:hAnsi="Times New Roman" w:cs="Times New Roman"/>
          <w:sz w:val="28"/>
          <w:szCs w:val="28"/>
        </w:rPr>
        <w:t xml:space="preserve">я относится к </w:t>
      </w:r>
      <w:r w:rsidR="000D02B5" w:rsidRPr="00D81338">
        <w:rPr>
          <w:rFonts w:ascii="Times New Roman" w:hAnsi="Times New Roman" w:cs="Times New Roman"/>
          <w:sz w:val="28"/>
          <w:szCs w:val="28"/>
        </w:rPr>
        <w:t xml:space="preserve">Северо-Крымскому или </w:t>
      </w:r>
      <w:proofErr w:type="spellStart"/>
      <w:r w:rsidR="000D02B5" w:rsidRPr="00D81338">
        <w:rPr>
          <w:rFonts w:ascii="Times New Roman" w:hAnsi="Times New Roman" w:cs="Times New Roman"/>
          <w:sz w:val="28"/>
          <w:szCs w:val="28"/>
        </w:rPr>
        <w:t>Присивашскому</w:t>
      </w:r>
      <w:proofErr w:type="spellEnd"/>
      <w:r w:rsidR="000D02B5" w:rsidRPr="00D81338">
        <w:rPr>
          <w:rFonts w:ascii="Times New Roman" w:hAnsi="Times New Roman" w:cs="Times New Roman"/>
          <w:sz w:val="28"/>
          <w:szCs w:val="28"/>
        </w:rPr>
        <w:t xml:space="preserve"> району,</w:t>
      </w:r>
      <w:r w:rsidRPr="00D81338">
        <w:rPr>
          <w:rFonts w:ascii="Times New Roman" w:hAnsi="Times New Roman" w:cs="Times New Roman"/>
          <w:sz w:val="28"/>
          <w:szCs w:val="28"/>
        </w:rPr>
        <w:t xml:space="preserve"> который характеризуется господством (около 77 %) в почвенном покрове черноземов южных карбонатных щебнистых.</w:t>
      </w:r>
    </w:p>
    <w:p w:rsidR="00D544E2" w:rsidRPr="00D81338" w:rsidRDefault="00D544E2"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Почвообразующие породы представлены элювиями, делювиями и </w:t>
      </w:r>
      <w:proofErr w:type="spellStart"/>
      <w:r w:rsidRPr="00D81338">
        <w:rPr>
          <w:rFonts w:ascii="Times New Roman" w:hAnsi="Times New Roman" w:cs="Times New Roman"/>
          <w:sz w:val="28"/>
          <w:szCs w:val="28"/>
        </w:rPr>
        <w:t>элово-делювиями</w:t>
      </w:r>
      <w:proofErr w:type="spellEnd"/>
      <w:r w:rsidRPr="00D81338">
        <w:rPr>
          <w:rFonts w:ascii="Times New Roman" w:hAnsi="Times New Roman" w:cs="Times New Roman"/>
          <w:sz w:val="28"/>
          <w:szCs w:val="28"/>
        </w:rPr>
        <w:t xml:space="preserve"> известняков, известняковых конгломератов, карбонатных песчаников, мергелей, мергелистых глин, а также глинисто-галечниковыми отложениями плиоценового возраста.</w:t>
      </w:r>
    </w:p>
    <w:p w:rsidR="00D544E2" w:rsidRPr="00D81338" w:rsidRDefault="00D544E2"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степной </w:t>
      </w:r>
      <w:proofErr w:type="gramStart"/>
      <w:r w:rsidRPr="00D81338">
        <w:rPr>
          <w:rFonts w:ascii="Times New Roman" w:hAnsi="Times New Roman" w:cs="Times New Roman"/>
          <w:sz w:val="28"/>
          <w:szCs w:val="28"/>
        </w:rPr>
        <w:t>растительности</w:t>
      </w:r>
      <w:proofErr w:type="gramEnd"/>
      <w:r w:rsidRPr="00D81338">
        <w:rPr>
          <w:rFonts w:ascii="Times New Roman" w:hAnsi="Times New Roman" w:cs="Times New Roman"/>
          <w:sz w:val="28"/>
          <w:szCs w:val="28"/>
        </w:rPr>
        <w:t xml:space="preserve"> прежде всего выделяются сухолюбивые, узколистные злаки: ковыли Лессинга и </w:t>
      </w:r>
      <w:proofErr w:type="spellStart"/>
      <w:r w:rsidRPr="00D81338">
        <w:rPr>
          <w:rFonts w:ascii="Times New Roman" w:hAnsi="Times New Roman" w:cs="Times New Roman"/>
          <w:sz w:val="28"/>
          <w:szCs w:val="28"/>
        </w:rPr>
        <w:t>тырса</w:t>
      </w:r>
      <w:proofErr w:type="spellEnd"/>
      <w:r w:rsidRPr="00D81338">
        <w:rPr>
          <w:rFonts w:ascii="Times New Roman" w:hAnsi="Times New Roman" w:cs="Times New Roman"/>
          <w:sz w:val="28"/>
          <w:szCs w:val="28"/>
        </w:rPr>
        <w:t xml:space="preserve">, типчак, житняк, тонконог, мятлик бесплодный. Широко распространены многолетние, длительно вегетирующие травы (южное разнотравье): </w:t>
      </w:r>
      <w:proofErr w:type="spellStart"/>
      <w:r w:rsidRPr="00D81338">
        <w:rPr>
          <w:rFonts w:ascii="Times New Roman" w:hAnsi="Times New Roman" w:cs="Times New Roman"/>
          <w:sz w:val="28"/>
          <w:szCs w:val="28"/>
        </w:rPr>
        <w:t>асфоделина</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таврическая</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юринея</w:t>
      </w:r>
      <w:proofErr w:type="spellEnd"/>
      <w:r w:rsidRPr="00D81338">
        <w:rPr>
          <w:rFonts w:ascii="Times New Roman" w:hAnsi="Times New Roman" w:cs="Times New Roman"/>
          <w:sz w:val="28"/>
          <w:szCs w:val="28"/>
        </w:rPr>
        <w:t>, вьюнок, тысячелистник и др. Среди травостоя встречается ковыль, также распространена полынь.</w:t>
      </w:r>
    </w:p>
    <w:p w:rsidR="00D544E2" w:rsidRPr="00D81338" w:rsidRDefault="00D544E2"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Сообщества степных видов растений, занимающих песчаные пересыпи, пляжи, представляют собой </w:t>
      </w:r>
      <w:proofErr w:type="spellStart"/>
      <w:r w:rsidRPr="00D81338">
        <w:rPr>
          <w:rFonts w:ascii="Times New Roman" w:hAnsi="Times New Roman" w:cs="Times New Roman"/>
          <w:sz w:val="28"/>
          <w:szCs w:val="28"/>
        </w:rPr>
        <w:t>псаммофитные</w:t>
      </w:r>
      <w:proofErr w:type="spellEnd"/>
      <w:r w:rsidRPr="00D81338">
        <w:rPr>
          <w:rFonts w:ascii="Times New Roman" w:hAnsi="Times New Roman" w:cs="Times New Roman"/>
          <w:sz w:val="28"/>
          <w:szCs w:val="28"/>
        </w:rPr>
        <w:t xml:space="preserve"> степи. В их составе преобладают песчаная овсяница, ковыль днепровский, песчаный </w:t>
      </w:r>
      <w:proofErr w:type="spellStart"/>
      <w:r w:rsidRPr="00D81338">
        <w:rPr>
          <w:rFonts w:ascii="Times New Roman" w:hAnsi="Times New Roman" w:cs="Times New Roman"/>
          <w:sz w:val="28"/>
          <w:szCs w:val="28"/>
        </w:rPr>
        <w:t>колосняк</w:t>
      </w:r>
      <w:proofErr w:type="spellEnd"/>
      <w:r w:rsidRPr="00D81338">
        <w:rPr>
          <w:rFonts w:ascii="Times New Roman" w:hAnsi="Times New Roman" w:cs="Times New Roman"/>
          <w:sz w:val="28"/>
          <w:szCs w:val="28"/>
        </w:rPr>
        <w:t xml:space="preserve">, а также осока </w:t>
      </w:r>
      <w:proofErr w:type="spellStart"/>
      <w:r w:rsidRPr="00D81338">
        <w:rPr>
          <w:rFonts w:ascii="Times New Roman" w:hAnsi="Times New Roman" w:cs="Times New Roman"/>
          <w:sz w:val="28"/>
          <w:szCs w:val="28"/>
        </w:rPr>
        <w:t>колхидская</w:t>
      </w:r>
      <w:proofErr w:type="spellEnd"/>
      <w:r w:rsidRPr="00D81338">
        <w:rPr>
          <w:rFonts w:ascii="Times New Roman" w:hAnsi="Times New Roman" w:cs="Times New Roman"/>
          <w:sz w:val="28"/>
          <w:szCs w:val="28"/>
        </w:rPr>
        <w:t xml:space="preserve">, приморский катран, приморский синеголовник. Из кустарников распространен тамарикс </w:t>
      </w:r>
      <w:proofErr w:type="spellStart"/>
      <w:r w:rsidRPr="00D81338">
        <w:rPr>
          <w:rFonts w:ascii="Times New Roman" w:hAnsi="Times New Roman" w:cs="Times New Roman"/>
          <w:sz w:val="28"/>
          <w:szCs w:val="28"/>
        </w:rPr>
        <w:t>четырехтычинковый</w:t>
      </w:r>
      <w:proofErr w:type="spellEnd"/>
      <w:r w:rsidRPr="00D81338">
        <w:rPr>
          <w:rFonts w:ascii="Times New Roman" w:hAnsi="Times New Roman" w:cs="Times New Roman"/>
          <w:sz w:val="28"/>
          <w:szCs w:val="28"/>
        </w:rPr>
        <w:t>.</w:t>
      </w:r>
    </w:p>
    <w:p w:rsidR="00D544E2" w:rsidRPr="00D81338" w:rsidRDefault="00D544E2"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B4F05" w:rsidRPr="00D81338" w:rsidRDefault="002B4F05" w:rsidP="002200E2">
      <w:pPr>
        <w:pStyle w:val="ad"/>
        <w:widowControl w:val="0"/>
        <w:numPr>
          <w:ilvl w:val="2"/>
          <w:numId w:val="10"/>
        </w:numPr>
        <w:autoSpaceDE w:val="0"/>
        <w:autoSpaceDN w:val="0"/>
        <w:adjustRightInd w:val="0"/>
        <w:spacing w:after="0" w:line="240" w:lineRule="auto"/>
        <w:ind w:left="0" w:firstLine="0"/>
        <w:jc w:val="center"/>
        <w:outlineLvl w:val="2"/>
        <w:rPr>
          <w:rFonts w:ascii="Times New Roman" w:hAnsi="Times New Roman" w:cs="Times New Roman"/>
          <w:b/>
          <w:sz w:val="28"/>
          <w:szCs w:val="28"/>
        </w:rPr>
      </w:pPr>
      <w:bookmarkStart w:id="49" w:name="_Toc522015730"/>
      <w:r w:rsidRPr="00D81338">
        <w:rPr>
          <w:rFonts w:ascii="Times New Roman" w:hAnsi="Times New Roman" w:cs="Times New Roman"/>
          <w:b/>
          <w:sz w:val="28"/>
          <w:szCs w:val="28"/>
        </w:rPr>
        <w:t>Животный мир</w:t>
      </w:r>
      <w:bookmarkEnd w:id="49"/>
    </w:p>
    <w:p w:rsidR="002B4F05" w:rsidRPr="00D81338" w:rsidRDefault="002B4F05"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33272" w:rsidRPr="00D81338" w:rsidRDefault="000733CB"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Первомайского района Республики Крым могут встречаться следующие объекты животного мира: </w:t>
      </w:r>
      <w:proofErr w:type="spellStart"/>
      <w:r w:rsidRPr="00D81338">
        <w:rPr>
          <w:rFonts w:ascii="Times New Roman" w:hAnsi="Times New Roman" w:cs="Times New Roman"/>
          <w:sz w:val="28"/>
          <w:szCs w:val="28"/>
        </w:rPr>
        <w:t>Катаменес</w:t>
      </w:r>
      <w:proofErr w:type="spellEnd"/>
      <w:r w:rsidRPr="00D81338">
        <w:rPr>
          <w:rFonts w:ascii="Times New Roman" w:hAnsi="Times New Roman" w:cs="Times New Roman"/>
          <w:sz w:val="28"/>
          <w:szCs w:val="28"/>
        </w:rPr>
        <w:t xml:space="preserve"> степной (</w:t>
      </w:r>
      <w:proofErr w:type="spellStart"/>
      <w:r w:rsidRPr="00D81338">
        <w:rPr>
          <w:rFonts w:ascii="Times New Roman" w:hAnsi="Times New Roman" w:cs="Times New Roman"/>
          <w:sz w:val="28"/>
          <w:szCs w:val="28"/>
        </w:rPr>
        <w:t>Katamenes</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dimidiatus</w:t>
      </w:r>
      <w:proofErr w:type="spellEnd"/>
      <w:r w:rsidRPr="00D81338">
        <w:rPr>
          <w:rFonts w:ascii="Times New Roman" w:hAnsi="Times New Roman" w:cs="Times New Roman"/>
          <w:sz w:val="28"/>
          <w:szCs w:val="28"/>
        </w:rPr>
        <w:t>), Махаон (</w:t>
      </w:r>
      <w:proofErr w:type="spellStart"/>
      <w:r w:rsidRPr="00D81338">
        <w:rPr>
          <w:rFonts w:ascii="Times New Roman" w:hAnsi="Times New Roman" w:cs="Times New Roman"/>
          <w:sz w:val="28"/>
          <w:szCs w:val="28"/>
        </w:rPr>
        <w:t>Papilio</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machaon</w:t>
      </w:r>
      <w:proofErr w:type="spellEnd"/>
      <w:r w:rsidRPr="00D81338">
        <w:rPr>
          <w:rFonts w:ascii="Times New Roman" w:hAnsi="Times New Roman" w:cs="Times New Roman"/>
          <w:sz w:val="28"/>
          <w:szCs w:val="28"/>
        </w:rPr>
        <w:t>), занесенные в Красную книгу Республики Крым.</w:t>
      </w:r>
    </w:p>
    <w:p w:rsidR="000733CB" w:rsidRPr="00D81338" w:rsidRDefault="000733CB" w:rsidP="002200E2">
      <w:pPr>
        <w:autoSpaceDE w:val="0"/>
        <w:autoSpaceDN w:val="0"/>
        <w:adjustRightInd w:val="0"/>
        <w:spacing w:after="0" w:line="240" w:lineRule="auto"/>
        <w:jc w:val="both"/>
        <w:rPr>
          <w:rFonts w:ascii="Times New Roman" w:hAnsi="Times New Roman" w:cs="Times New Roman"/>
          <w:sz w:val="28"/>
          <w:szCs w:val="28"/>
        </w:rPr>
      </w:pPr>
    </w:p>
    <w:p w:rsidR="00AB1CDB" w:rsidRPr="00D81338" w:rsidRDefault="00AB1CDB" w:rsidP="002200E2">
      <w:pPr>
        <w:pStyle w:val="ad"/>
        <w:numPr>
          <w:ilvl w:val="2"/>
          <w:numId w:val="10"/>
        </w:numPr>
        <w:autoSpaceDE w:val="0"/>
        <w:autoSpaceDN w:val="0"/>
        <w:adjustRightInd w:val="0"/>
        <w:spacing w:after="0" w:line="240" w:lineRule="auto"/>
        <w:jc w:val="center"/>
        <w:outlineLvl w:val="2"/>
        <w:rPr>
          <w:rFonts w:ascii="Times New Roman" w:hAnsi="Times New Roman" w:cs="Times New Roman"/>
          <w:sz w:val="28"/>
          <w:szCs w:val="28"/>
        </w:rPr>
      </w:pPr>
      <w:bookmarkStart w:id="50" w:name="_Toc522015731"/>
      <w:r w:rsidRPr="00D81338">
        <w:rPr>
          <w:rFonts w:ascii="Times New Roman" w:hAnsi="Times New Roman" w:cs="Times New Roman"/>
          <w:b/>
          <w:sz w:val="28"/>
          <w:szCs w:val="28"/>
        </w:rPr>
        <w:t>Минерально-сырьевые ресурсы</w:t>
      </w:r>
      <w:bookmarkEnd w:id="50"/>
    </w:p>
    <w:p w:rsidR="00AB1CDB" w:rsidRPr="00D81338" w:rsidRDefault="00AB1CDB" w:rsidP="002200E2">
      <w:pPr>
        <w:autoSpaceDE w:val="0"/>
        <w:autoSpaceDN w:val="0"/>
        <w:adjustRightInd w:val="0"/>
        <w:spacing w:after="0" w:line="240" w:lineRule="auto"/>
        <w:jc w:val="both"/>
        <w:rPr>
          <w:rFonts w:ascii="Times New Roman" w:hAnsi="Times New Roman" w:cs="Times New Roman"/>
          <w:sz w:val="28"/>
          <w:szCs w:val="28"/>
        </w:rPr>
      </w:pPr>
    </w:p>
    <w:p w:rsidR="007008BA" w:rsidRPr="00D81338" w:rsidRDefault="007008B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Алексеевского сельского поселения полезные ископаемые представлены известняками – </w:t>
      </w:r>
      <w:proofErr w:type="spellStart"/>
      <w:r w:rsidRPr="00D81338">
        <w:rPr>
          <w:rFonts w:ascii="Times New Roman" w:hAnsi="Times New Roman" w:cs="Times New Roman"/>
          <w:sz w:val="28"/>
          <w:szCs w:val="28"/>
        </w:rPr>
        <w:t>Привольненский</w:t>
      </w:r>
      <w:proofErr w:type="spellEnd"/>
      <w:r w:rsidRPr="00D81338">
        <w:rPr>
          <w:rFonts w:ascii="Times New Roman" w:hAnsi="Times New Roman" w:cs="Times New Roman"/>
          <w:sz w:val="28"/>
          <w:szCs w:val="28"/>
        </w:rPr>
        <w:t xml:space="preserve"> участок флюсовых известняков. </w:t>
      </w:r>
    </w:p>
    <w:p w:rsidR="007008BA" w:rsidRPr="00D81338" w:rsidRDefault="007008B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Участок расположен в 1,5 км к северо-востоку от с. Привольное, в 7,0 км западнее </w:t>
      </w: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xml:space="preserve">. Степное Первомайского района Республики Крым. Ближайшая железнодорожная станция - </w:t>
      </w:r>
      <w:proofErr w:type="spellStart"/>
      <w:r w:rsidRPr="00D81338">
        <w:rPr>
          <w:rFonts w:ascii="Times New Roman" w:hAnsi="Times New Roman" w:cs="Times New Roman"/>
          <w:sz w:val="28"/>
          <w:szCs w:val="28"/>
        </w:rPr>
        <w:t>Ишунь</w:t>
      </w:r>
      <w:proofErr w:type="spellEnd"/>
      <w:r w:rsidRPr="00D81338">
        <w:rPr>
          <w:rFonts w:ascii="Times New Roman" w:hAnsi="Times New Roman" w:cs="Times New Roman"/>
          <w:sz w:val="28"/>
          <w:szCs w:val="28"/>
        </w:rPr>
        <w:t xml:space="preserve"> расположена в 31,5 км к северо-востоку.</w:t>
      </w:r>
    </w:p>
    <w:p w:rsidR="007008BA" w:rsidRPr="00D81338" w:rsidRDefault="007008B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Площадь участка 700 га. </w:t>
      </w:r>
      <w:proofErr w:type="gramStart"/>
      <w:r w:rsidRPr="00D81338">
        <w:rPr>
          <w:rFonts w:ascii="Times New Roman" w:hAnsi="Times New Roman" w:cs="Times New Roman"/>
          <w:sz w:val="28"/>
          <w:szCs w:val="28"/>
        </w:rPr>
        <w:t>Расположен</w:t>
      </w:r>
      <w:proofErr w:type="gramEnd"/>
      <w:r w:rsidRPr="00D81338">
        <w:rPr>
          <w:rFonts w:ascii="Times New Roman" w:hAnsi="Times New Roman" w:cs="Times New Roman"/>
          <w:sz w:val="28"/>
          <w:szCs w:val="28"/>
        </w:rPr>
        <w:t xml:space="preserve"> на непахотных малопродуктивных пастбищных землях.</w:t>
      </w:r>
    </w:p>
    <w:p w:rsidR="007008BA" w:rsidRPr="00D81338" w:rsidRDefault="007008B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качестве полезного ископаемого пригодна карбонатная толща, представленная известняками-ракушечниками </w:t>
      </w:r>
      <w:proofErr w:type="spellStart"/>
      <w:r w:rsidRPr="00D81338">
        <w:rPr>
          <w:rFonts w:ascii="Times New Roman" w:hAnsi="Times New Roman" w:cs="Times New Roman"/>
          <w:sz w:val="28"/>
          <w:szCs w:val="28"/>
        </w:rPr>
        <w:t>мактровыми</w:t>
      </w:r>
      <w:proofErr w:type="spellEnd"/>
      <w:r w:rsidRPr="00D81338">
        <w:rPr>
          <w:rFonts w:ascii="Times New Roman" w:hAnsi="Times New Roman" w:cs="Times New Roman"/>
          <w:sz w:val="28"/>
          <w:szCs w:val="28"/>
        </w:rPr>
        <w:t xml:space="preserve">, известняками </w:t>
      </w:r>
      <w:proofErr w:type="spellStart"/>
      <w:r w:rsidRPr="00D81338">
        <w:rPr>
          <w:rFonts w:ascii="Times New Roman" w:hAnsi="Times New Roman" w:cs="Times New Roman"/>
          <w:sz w:val="28"/>
          <w:szCs w:val="28"/>
        </w:rPr>
        <w:lastRenderedPageBreak/>
        <w:t>мелкораковинно-детритовыми</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нубекуляриевыми</w:t>
      </w:r>
      <w:proofErr w:type="spellEnd"/>
      <w:r w:rsidRPr="00D81338">
        <w:rPr>
          <w:rFonts w:ascii="Times New Roman" w:hAnsi="Times New Roman" w:cs="Times New Roman"/>
          <w:sz w:val="28"/>
          <w:szCs w:val="28"/>
        </w:rPr>
        <w:t xml:space="preserve">); детритовыми, </w:t>
      </w:r>
      <w:proofErr w:type="spellStart"/>
      <w:r w:rsidRPr="00D81338">
        <w:rPr>
          <w:rFonts w:ascii="Times New Roman" w:hAnsi="Times New Roman" w:cs="Times New Roman"/>
          <w:sz w:val="28"/>
          <w:szCs w:val="28"/>
        </w:rPr>
        <w:t>пелитоморфными</w:t>
      </w:r>
      <w:proofErr w:type="spellEnd"/>
      <w:r w:rsidRPr="00D81338">
        <w:rPr>
          <w:rFonts w:ascii="Times New Roman" w:hAnsi="Times New Roman" w:cs="Times New Roman"/>
          <w:sz w:val="28"/>
          <w:szCs w:val="28"/>
        </w:rPr>
        <w:t xml:space="preserve"> с прослоями </w:t>
      </w:r>
      <w:proofErr w:type="gramStart"/>
      <w:r w:rsidRPr="00D81338">
        <w:rPr>
          <w:rFonts w:ascii="Times New Roman" w:hAnsi="Times New Roman" w:cs="Times New Roman"/>
          <w:sz w:val="28"/>
          <w:szCs w:val="28"/>
        </w:rPr>
        <w:t>обломочно-ракушечных</w:t>
      </w:r>
      <w:proofErr w:type="gram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доломитизированными</w:t>
      </w:r>
      <w:proofErr w:type="spellEnd"/>
      <w:r w:rsidRPr="00D81338">
        <w:rPr>
          <w:rFonts w:ascii="Times New Roman" w:hAnsi="Times New Roman" w:cs="Times New Roman"/>
          <w:sz w:val="28"/>
          <w:szCs w:val="28"/>
        </w:rPr>
        <w:t xml:space="preserve">.   </w:t>
      </w:r>
    </w:p>
    <w:p w:rsidR="007008BA" w:rsidRPr="00D81338" w:rsidRDefault="007008B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Участок не обводнен. Горнотехнические условия позволяют вести разработку открытым способом.</w:t>
      </w:r>
    </w:p>
    <w:p w:rsidR="007008BA" w:rsidRPr="00D81338" w:rsidRDefault="007008B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Подсчет прогнозных ресурсов производится по категории Р</w:t>
      </w:r>
      <w:proofErr w:type="gramStart"/>
      <w:r w:rsidRPr="00D81338">
        <w:rPr>
          <w:rFonts w:ascii="Times New Roman" w:hAnsi="Times New Roman" w:cs="Times New Roman"/>
          <w:sz w:val="28"/>
          <w:szCs w:val="28"/>
        </w:rPr>
        <w:t>1</w:t>
      </w:r>
      <w:proofErr w:type="gramEnd"/>
      <w:r w:rsidRPr="00D81338">
        <w:rPr>
          <w:rFonts w:ascii="Times New Roman" w:hAnsi="Times New Roman" w:cs="Times New Roman"/>
          <w:sz w:val="28"/>
          <w:szCs w:val="28"/>
        </w:rPr>
        <w:t>, карбонатная толща сарматского яруса изучена двумя скважинами. Мощность мягкой  вскрыши по участку до 3,6 м, мощность известняков верхнего сармата изменяется  от 17,2 до 47,5 м</w:t>
      </w:r>
      <w:proofErr w:type="gramStart"/>
      <w:r w:rsidRPr="00D81338">
        <w:rPr>
          <w:rFonts w:ascii="Times New Roman" w:hAnsi="Times New Roman" w:cs="Times New Roman"/>
          <w:sz w:val="28"/>
          <w:szCs w:val="28"/>
        </w:rPr>
        <w:t xml:space="preserve"> ,</w:t>
      </w:r>
      <w:proofErr w:type="gramEnd"/>
      <w:r w:rsidRPr="00D81338">
        <w:rPr>
          <w:rFonts w:ascii="Times New Roman" w:hAnsi="Times New Roman" w:cs="Times New Roman"/>
          <w:sz w:val="28"/>
          <w:szCs w:val="28"/>
        </w:rPr>
        <w:t xml:space="preserve"> среднего сармата до 64,5 м, Площадь участка 363 га. Принимая мощность полезного ископаемого равной 40,0 м, прогнозные ресурсы категории Р</w:t>
      </w:r>
      <w:proofErr w:type="gramStart"/>
      <w:r w:rsidRPr="00D81338">
        <w:rPr>
          <w:rFonts w:ascii="Times New Roman" w:hAnsi="Times New Roman" w:cs="Times New Roman"/>
          <w:sz w:val="28"/>
          <w:szCs w:val="28"/>
        </w:rPr>
        <w:t>1</w:t>
      </w:r>
      <w:proofErr w:type="gramEnd"/>
      <w:r w:rsidRPr="00D81338">
        <w:rPr>
          <w:rFonts w:ascii="Times New Roman" w:hAnsi="Times New Roman" w:cs="Times New Roman"/>
          <w:sz w:val="28"/>
          <w:szCs w:val="28"/>
        </w:rPr>
        <w:t xml:space="preserve"> составят 280 млн.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 xml:space="preserve">. </w:t>
      </w:r>
    </w:p>
    <w:p w:rsidR="00AA5C65" w:rsidRPr="00D81338" w:rsidRDefault="00AA5C65" w:rsidP="002200E2">
      <w:pPr>
        <w:autoSpaceDE w:val="0"/>
        <w:autoSpaceDN w:val="0"/>
        <w:adjustRightInd w:val="0"/>
        <w:spacing w:after="0" w:line="240" w:lineRule="auto"/>
        <w:jc w:val="both"/>
        <w:rPr>
          <w:rFonts w:ascii="Times New Roman" w:hAnsi="Times New Roman" w:cs="Times New Roman"/>
          <w:sz w:val="28"/>
          <w:szCs w:val="28"/>
        </w:rPr>
      </w:pPr>
    </w:p>
    <w:p w:rsidR="00C928A1" w:rsidRPr="00D81338" w:rsidRDefault="00C928A1" w:rsidP="002200E2">
      <w:pPr>
        <w:pStyle w:val="ad"/>
        <w:numPr>
          <w:ilvl w:val="2"/>
          <w:numId w:val="10"/>
        </w:numPr>
        <w:spacing w:after="0" w:line="240" w:lineRule="auto"/>
        <w:jc w:val="center"/>
        <w:outlineLvl w:val="2"/>
        <w:rPr>
          <w:rFonts w:ascii="Times New Roman" w:hAnsi="Times New Roman" w:cs="Times New Roman"/>
          <w:b/>
          <w:sz w:val="28"/>
          <w:szCs w:val="28"/>
        </w:rPr>
      </w:pPr>
      <w:bookmarkStart w:id="51" w:name="_Toc500840066"/>
      <w:bookmarkStart w:id="52" w:name="_Toc510078287"/>
      <w:bookmarkStart w:id="53" w:name="_Toc522015732"/>
      <w:r w:rsidRPr="00D81338">
        <w:rPr>
          <w:rFonts w:ascii="Times New Roman" w:hAnsi="Times New Roman" w:cs="Times New Roman"/>
          <w:b/>
          <w:sz w:val="28"/>
          <w:szCs w:val="28"/>
        </w:rPr>
        <w:t>Лесосырьевые ресурсы</w:t>
      </w:r>
      <w:bookmarkEnd w:id="51"/>
      <w:bookmarkEnd w:id="52"/>
      <w:bookmarkEnd w:id="53"/>
    </w:p>
    <w:p w:rsidR="00C928A1" w:rsidRPr="00D81338" w:rsidRDefault="00C928A1" w:rsidP="002200E2">
      <w:pPr>
        <w:autoSpaceDE w:val="0"/>
        <w:autoSpaceDN w:val="0"/>
        <w:adjustRightInd w:val="0"/>
        <w:spacing w:after="0" w:line="240" w:lineRule="auto"/>
        <w:jc w:val="both"/>
        <w:rPr>
          <w:rFonts w:ascii="Times New Roman" w:hAnsi="Times New Roman" w:cs="Times New Roman"/>
          <w:sz w:val="28"/>
          <w:szCs w:val="28"/>
        </w:rPr>
      </w:pPr>
    </w:p>
    <w:p w:rsidR="00C928A1" w:rsidRPr="00D81338" w:rsidRDefault="00C928A1"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Алексеевского сельского поселения земли лесного фонда отсутствуют.</w:t>
      </w:r>
    </w:p>
    <w:p w:rsidR="00C928A1" w:rsidRPr="00D81338" w:rsidRDefault="00C928A1" w:rsidP="002200E2">
      <w:pPr>
        <w:autoSpaceDE w:val="0"/>
        <w:autoSpaceDN w:val="0"/>
        <w:adjustRightInd w:val="0"/>
        <w:spacing w:after="0" w:line="240" w:lineRule="auto"/>
        <w:jc w:val="both"/>
        <w:rPr>
          <w:rFonts w:ascii="Times New Roman" w:hAnsi="Times New Roman" w:cs="Times New Roman"/>
          <w:sz w:val="28"/>
          <w:szCs w:val="28"/>
        </w:rPr>
      </w:pPr>
    </w:p>
    <w:p w:rsidR="00570E36" w:rsidRPr="00D81338" w:rsidRDefault="00570E36" w:rsidP="002200E2">
      <w:pPr>
        <w:pStyle w:val="ad"/>
        <w:widowControl w:val="0"/>
        <w:numPr>
          <w:ilvl w:val="2"/>
          <w:numId w:val="10"/>
        </w:numPr>
        <w:autoSpaceDE w:val="0"/>
        <w:autoSpaceDN w:val="0"/>
        <w:adjustRightInd w:val="0"/>
        <w:spacing w:after="0" w:line="240" w:lineRule="auto"/>
        <w:jc w:val="center"/>
        <w:outlineLvl w:val="2"/>
        <w:rPr>
          <w:rFonts w:ascii="Times New Roman" w:hAnsi="Times New Roman" w:cs="Times New Roman"/>
          <w:b/>
          <w:sz w:val="28"/>
          <w:szCs w:val="28"/>
        </w:rPr>
      </w:pPr>
      <w:bookmarkStart w:id="54" w:name="_Toc522015733"/>
      <w:r w:rsidRPr="00D81338">
        <w:rPr>
          <w:rFonts w:ascii="Times New Roman" w:hAnsi="Times New Roman" w:cs="Times New Roman"/>
          <w:b/>
          <w:sz w:val="28"/>
          <w:szCs w:val="28"/>
        </w:rPr>
        <w:t>Особо охраняемые природные территории</w:t>
      </w:r>
      <w:bookmarkEnd w:id="54"/>
    </w:p>
    <w:p w:rsidR="00570E36" w:rsidRPr="00D81338" w:rsidRDefault="00570E36" w:rsidP="002200E2">
      <w:pPr>
        <w:autoSpaceDE w:val="0"/>
        <w:autoSpaceDN w:val="0"/>
        <w:adjustRightInd w:val="0"/>
        <w:spacing w:after="0" w:line="240" w:lineRule="auto"/>
        <w:jc w:val="both"/>
        <w:rPr>
          <w:rFonts w:ascii="Times New Roman" w:hAnsi="Times New Roman" w:cs="Times New Roman"/>
          <w:sz w:val="28"/>
          <w:szCs w:val="28"/>
        </w:rPr>
      </w:pPr>
    </w:p>
    <w:p w:rsidR="00570E36" w:rsidRPr="00D81338" w:rsidRDefault="00570E36"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w:t>
      </w:r>
      <w:r w:rsidR="007008BA"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 поселения отсутствуют особо охраняемые природны</w:t>
      </w:r>
      <w:r w:rsidR="00062F0D" w:rsidRPr="00D81338">
        <w:rPr>
          <w:rFonts w:ascii="Times New Roman" w:hAnsi="Times New Roman" w:cs="Times New Roman"/>
          <w:sz w:val="28"/>
          <w:szCs w:val="28"/>
        </w:rPr>
        <w:t>е</w:t>
      </w:r>
      <w:r w:rsidRPr="00D81338">
        <w:rPr>
          <w:rFonts w:ascii="Times New Roman" w:hAnsi="Times New Roman" w:cs="Times New Roman"/>
          <w:sz w:val="28"/>
          <w:szCs w:val="28"/>
        </w:rPr>
        <w:t xml:space="preserve"> территории.</w:t>
      </w:r>
    </w:p>
    <w:p w:rsidR="00A20CF3" w:rsidRPr="00D81338" w:rsidRDefault="00A20CF3" w:rsidP="002200E2">
      <w:pPr>
        <w:widowControl w:val="0"/>
        <w:autoSpaceDE w:val="0"/>
        <w:autoSpaceDN w:val="0"/>
        <w:adjustRightInd w:val="0"/>
        <w:spacing w:after="0" w:line="240" w:lineRule="auto"/>
        <w:jc w:val="both"/>
        <w:rPr>
          <w:rFonts w:ascii="Times New Roman" w:hAnsi="Times New Roman" w:cs="Times New Roman"/>
          <w:sz w:val="28"/>
          <w:szCs w:val="28"/>
        </w:rPr>
      </w:pPr>
    </w:p>
    <w:p w:rsidR="00B40CCF" w:rsidRPr="00D81338" w:rsidRDefault="002F7C6A" w:rsidP="002200E2">
      <w:pPr>
        <w:pStyle w:val="ad"/>
        <w:numPr>
          <w:ilvl w:val="1"/>
          <w:numId w:val="10"/>
        </w:numPr>
        <w:shd w:val="clear" w:color="auto" w:fill="FFFFFF"/>
        <w:autoSpaceDE w:val="0"/>
        <w:autoSpaceDN w:val="0"/>
        <w:spacing w:after="0" w:line="240" w:lineRule="auto"/>
        <w:ind w:left="0" w:firstLine="0"/>
        <w:jc w:val="center"/>
        <w:outlineLvl w:val="1"/>
        <w:rPr>
          <w:rFonts w:ascii="Times New Roman" w:hAnsi="Times New Roman" w:cs="Times New Roman"/>
          <w:sz w:val="28"/>
          <w:szCs w:val="28"/>
        </w:rPr>
      </w:pPr>
      <w:bookmarkStart w:id="55" w:name="_Toc522015734"/>
      <w:r w:rsidRPr="00D81338">
        <w:rPr>
          <w:rFonts w:ascii="Times New Roman" w:hAnsi="Times New Roman" w:cs="Times New Roman"/>
          <w:b/>
          <w:sz w:val="28"/>
          <w:szCs w:val="28"/>
        </w:rPr>
        <w:t>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bookmarkEnd w:id="55"/>
    </w:p>
    <w:p w:rsidR="002F7C6A" w:rsidRPr="00D81338" w:rsidRDefault="002F7C6A" w:rsidP="002200E2">
      <w:pPr>
        <w:spacing w:after="0" w:line="240" w:lineRule="auto"/>
        <w:rPr>
          <w:rFonts w:ascii="Times New Roman" w:hAnsi="Times New Roman" w:cs="Times New Roman"/>
          <w:sz w:val="28"/>
          <w:szCs w:val="28"/>
        </w:rPr>
      </w:pPr>
      <w:bookmarkStart w:id="56" w:name="_Toc383429316"/>
    </w:p>
    <w:p w:rsidR="002F7C6A" w:rsidRPr="00D81338" w:rsidRDefault="002F7C6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Исследуемая территория отличается сложностью и многообразием условий и пространственно-временных закономерностей формирования опасных геологических процессов.</w:t>
      </w:r>
    </w:p>
    <w:p w:rsidR="002F7C6A" w:rsidRPr="00D81338" w:rsidRDefault="002F7C6A" w:rsidP="002200E2">
      <w:pPr>
        <w:pStyle w:val="ad"/>
        <w:spacing w:after="0" w:line="240" w:lineRule="auto"/>
        <w:ind w:left="0" w:firstLine="709"/>
        <w:jc w:val="both"/>
        <w:rPr>
          <w:rFonts w:ascii="Times New Roman" w:hAnsi="Times New Roman" w:cs="Times New Roman"/>
          <w:b/>
          <w:bCs/>
          <w:i/>
          <w:iCs/>
          <w:sz w:val="28"/>
          <w:szCs w:val="28"/>
        </w:rPr>
      </w:pPr>
    </w:p>
    <w:p w:rsidR="002F7C6A" w:rsidRPr="00D81338" w:rsidRDefault="002F7C6A" w:rsidP="002200E2">
      <w:pPr>
        <w:pStyle w:val="ad"/>
        <w:spacing w:after="0" w:line="240" w:lineRule="auto"/>
        <w:ind w:left="0" w:firstLine="709"/>
        <w:jc w:val="both"/>
        <w:rPr>
          <w:rFonts w:ascii="Times New Roman" w:hAnsi="Times New Roman" w:cs="Times New Roman"/>
          <w:b/>
          <w:bCs/>
          <w:iCs/>
          <w:sz w:val="28"/>
          <w:szCs w:val="28"/>
        </w:rPr>
      </w:pPr>
      <w:r w:rsidRPr="00D81338">
        <w:rPr>
          <w:rFonts w:ascii="Times New Roman" w:hAnsi="Times New Roman" w:cs="Times New Roman"/>
          <w:b/>
          <w:bCs/>
          <w:iCs/>
          <w:sz w:val="28"/>
          <w:szCs w:val="28"/>
        </w:rPr>
        <w:t>Процессы, связанные с поверхностными водотоками (</w:t>
      </w:r>
      <w:proofErr w:type="spellStart"/>
      <w:r w:rsidRPr="00D81338">
        <w:rPr>
          <w:rFonts w:ascii="Times New Roman" w:hAnsi="Times New Roman" w:cs="Times New Roman"/>
          <w:b/>
          <w:bCs/>
          <w:iCs/>
          <w:sz w:val="28"/>
          <w:szCs w:val="28"/>
        </w:rPr>
        <w:t>флювиальные</w:t>
      </w:r>
      <w:proofErr w:type="spellEnd"/>
      <w:r w:rsidRPr="00D81338">
        <w:rPr>
          <w:rFonts w:ascii="Times New Roman" w:hAnsi="Times New Roman" w:cs="Times New Roman"/>
          <w:b/>
          <w:bCs/>
          <w:iCs/>
          <w:sz w:val="28"/>
          <w:szCs w:val="28"/>
        </w:rPr>
        <w:t>)</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iCs/>
          <w:sz w:val="28"/>
          <w:szCs w:val="28"/>
        </w:rPr>
        <w:t>Эрозионная денудация</w:t>
      </w:r>
      <w:r w:rsidRPr="00D81338">
        <w:rPr>
          <w:rFonts w:ascii="Times New Roman" w:hAnsi="Times New Roman" w:cs="Times New Roman"/>
          <w:sz w:val="28"/>
          <w:szCs w:val="28"/>
        </w:rPr>
        <w:t xml:space="preserve"> является одним из основных </w:t>
      </w:r>
      <w:proofErr w:type="spellStart"/>
      <w:r w:rsidRPr="00D81338">
        <w:rPr>
          <w:rFonts w:ascii="Times New Roman" w:hAnsi="Times New Roman" w:cs="Times New Roman"/>
          <w:sz w:val="28"/>
          <w:szCs w:val="28"/>
        </w:rPr>
        <w:t>склоноперерабатывающих</w:t>
      </w:r>
      <w:proofErr w:type="spellEnd"/>
      <w:r w:rsidRPr="00D81338">
        <w:rPr>
          <w:rFonts w:ascii="Times New Roman" w:hAnsi="Times New Roman" w:cs="Times New Roman"/>
          <w:sz w:val="28"/>
          <w:szCs w:val="28"/>
        </w:rPr>
        <w:t xml:space="preserve"> процессов. Временные водотоки образуют ложбины, промоины, овраги и балки. Деятельность их удорожает строительство.</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Основными причинами развития эрозионной денудации являются талые воды, атмосферные осадки, распахивание полей и зависят от крутизны склонов и особенностей слагающих пород. Плоскостная эрозия локально распространена на склонах холмисто-грядовых возвышенностей. </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Мероприятиями по защите почв от водной эрозии являются: </w:t>
      </w:r>
    </w:p>
    <w:p w:rsidR="002F7C6A" w:rsidRPr="00D81338" w:rsidRDefault="002F7C6A" w:rsidP="002200E2">
      <w:pPr>
        <w:pStyle w:val="ad"/>
        <w:numPr>
          <w:ilvl w:val="0"/>
          <w:numId w:val="40"/>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создание лесозащитных полос, </w:t>
      </w:r>
    </w:p>
    <w:p w:rsidR="002F7C6A" w:rsidRPr="00D81338" w:rsidRDefault="002F7C6A" w:rsidP="002200E2">
      <w:pPr>
        <w:pStyle w:val="ad"/>
        <w:numPr>
          <w:ilvl w:val="0"/>
          <w:numId w:val="40"/>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устройство водоотводящих и </w:t>
      </w:r>
      <w:proofErr w:type="spellStart"/>
      <w:r w:rsidRPr="00D81338">
        <w:rPr>
          <w:rFonts w:ascii="Times New Roman" w:hAnsi="Times New Roman" w:cs="Times New Roman"/>
          <w:sz w:val="28"/>
          <w:szCs w:val="28"/>
        </w:rPr>
        <w:t>водопоглощающих</w:t>
      </w:r>
      <w:proofErr w:type="spellEnd"/>
      <w:r w:rsidRPr="00D81338">
        <w:rPr>
          <w:rFonts w:ascii="Times New Roman" w:hAnsi="Times New Roman" w:cs="Times New Roman"/>
          <w:sz w:val="28"/>
          <w:szCs w:val="28"/>
        </w:rPr>
        <w:t xml:space="preserve"> сооружений.</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p>
    <w:p w:rsidR="002F7C6A" w:rsidRPr="00D81338" w:rsidRDefault="002F7C6A" w:rsidP="002200E2">
      <w:pPr>
        <w:pStyle w:val="ad"/>
        <w:spacing w:after="0" w:line="240" w:lineRule="auto"/>
        <w:ind w:left="0" w:firstLine="709"/>
        <w:jc w:val="both"/>
        <w:rPr>
          <w:rFonts w:ascii="Times New Roman" w:hAnsi="Times New Roman" w:cs="Times New Roman"/>
          <w:b/>
          <w:bCs/>
          <w:iCs/>
          <w:sz w:val="28"/>
          <w:szCs w:val="28"/>
        </w:rPr>
      </w:pPr>
      <w:r w:rsidRPr="00D81338">
        <w:rPr>
          <w:rFonts w:ascii="Times New Roman" w:hAnsi="Times New Roman" w:cs="Times New Roman"/>
          <w:b/>
          <w:bCs/>
          <w:iCs/>
          <w:sz w:val="28"/>
          <w:szCs w:val="28"/>
        </w:rPr>
        <w:t>Процессы, связанные с подземными водами (инфильтрационные)</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proofErr w:type="spellStart"/>
      <w:r w:rsidRPr="00D81338">
        <w:rPr>
          <w:rFonts w:ascii="Times New Roman" w:hAnsi="Times New Roman" w:cs="Times New Roman"/>
          <w:i/>
          <w:iCs/>
          <w:sz w:val="28"/>
          <w:szCs w:val="28"/>
        </w:rPr>
        <w:lastRenderedPageBreak/>
        <w:t>Просадочные</w:t>
      </w:r>
      <w:proofErr w:type="spellEnd"/>
      <w:r w:rsidRPr="00D81338">
        <w:rPr>
          <w:rFonts w:ascii="Times New Roman" w:hAnsi="Times New Roman" w:cs="Times New Roman"/>
          <w:i/>
          <w:iCs/>
          <w:sz w:val="28"/>
          <w:szCs w:val="28"/>
        </w:rPr>
        <w:t xml:space="preserve"> процессы</w:t>
      </w:r>
      <w:r w:rsidRPr="00D81338">
        <w:rPr>
          <w:rFonts w:ascii="Times New Roman" w:hAnsi="Times New Roman" w:cs="Times New Roman"/>
          <w:sz w:val="28"/>
          <w:szCs w:val="28"/>
        </w:rPr>
        <w:t xml:space="preserve"> распространены на территор</w:t>
      </w:r>
      <w:proofErr w:type="gramStart"/>
      <w:r w:rsidRPr="00D81338">
        <w:rPr>
          <w:rFonts w:ascii="Times New Roman" w:hAnsi="Times New Roman" w:cs="Times New Roman"/>
          <w:sz w:val="28"/>
          <w:szCs w:val="28"/>
        </w:rPr>
        <w:t>ии эо</w:t>
      </w:r>
      <w:proofErr w:type="gramEnd"/>
      <w:r w:rsidRPr="00D81338">
        <w:rPr>
          <w:rFonts w:ascii="Times New Roman" w:hAnsi="Times New Roman" w:cs="Times New Roman"/>
          <w:sz w:val="28"/>
          <w:szCs w:val="28"/>
        </w:rPr>
        <w:t>лово-делювиальных склонов.</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iCs/>
          <w:sz w:val="28"/>
          <w:szCs w:val="28"/>
        </w:rPr>
        <w:t>Карстовые процессы</w:t>
      </w:r>
      <w:r w:rsidRPr="00D81338">
        <w:rPr>
          <w:rFonts w:ascii="Times New Roman" w:hAnsi="Times New Roman" w:cs="Times New Roman"/>
          <w:sz w:val="28"/>
          <w:szCs w:val="28"/>
        </w:rPr>
        <w:t xml:space="preserve"> развиты в районах, где наблюдаются выходы пород, сложенных известняками и доломитами. </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iCs/>
          <w:sz w:val="28"/>
          <w:szCs w:val="28"/>
        </w:rPr>
        <w:t>Набухание и усадка глинистых грунтов</w:t>
      </w:r>
      <w:r w:rsidRPr="00D81338">
        <w:rPr>
          <w:rFonts w:ascii="Times New Roman" w:hAnsi="Times New Roman" w:cs="Times New Roman"/>
          <w:sz w:val="28"/>
          <w:szCs w:val="28"/>
        </w:rPr>
        <w:t xml:space="preserve"> уменьшает прочность пород на склонах. Способностью к набуханию и усадке обладают верхнеплейстоценовые элювиально-делювиальные и эолово-делювиальные лессовидные отложения; плиоценовые глины относятся к </w:t>
      </w:r>
      <w:proofErr w:type="spellStart"/>
      <w:r w:rsidRPr="00D81338">
        <w:rPr>
          <w:rFonts w:ascii="Times New Roman" w:hAnsi="Times New Roman" w:cs="Times New Roman"/>
          <w:sz w:val="28"/>
          <w:szCs w:val="28"/>
        </w:rPr>
        <w:t>сильнонабухающим</w:t>
      </w:r>
      <w:proofErr w:type="spellEnd"/>
      <w:r w:rsidRPr="00D81338">
        <w:rPr>
          <w:rFonts w:ascii="Times New Roman" w:hAnsi="Times New Roman" w:cs="Times New Roman"/>
          <w:sz w:val="28"/>
          <w:szCs w:val="28"/>
        </w:rPr>
        <w:t>.</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iCs/>
          <w:sz w:val="28"/>
          <w:szCs w:val="28"/>
        </w:rPr>
        <w:t xml:space="preserve">Подтопление </w:t>
      </w:r>
      <w:r w:rsidRPr="00D81338">
        <w:rPr>
          <w:rFonts w:ascii="Times New Roman" w:hAnsi="Times New Roman" w:cs="Times New Roman"/>
          <w:sz w:val="28"/>
          <w:szCs w:val="28"/>
        </w:rPr>
        <w:t xml:space="preserve">формируется в результате нарушения баланса питания грунтовых вод. Происходит за счет нарушения поверхностного стока, возникновения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верховодки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iCs/>
          <w:sz w:val="28"/>
          <w:szCs w:val="28"/>
        </w:rPr>
        <w:t>Заболачиваемость.</w:t>
      </w:r>
      <w:r w:rsidRPr="00D81338">
        <w:rPr>
          <w:rFonts w:ascii="Times New Roman" w:hAnsi="Times New Roman" w:cs="Times New Roman"/>
          <w:sz w:val="28"/>
          <w:szCs w:val="28"/>
        </w:rPr>
        <w:t xml:space="preserve"> Заболоченные участки расположены в днищах балок и в бессточных понижениях. </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iCs/>
          <w:sz w:val="28"/>
          <w:szCs w:val="28"/>
        </w:rPr>
        <w:t xml:space="preserve">Засолению </w:t>
      </w:r>
      <w:r w:rsidRPr="00D81338">
        <w:rPr>
          <w:rFonts w:ascii="Times New Roman" w:hAnsi="Times New Roman" w:cs="Times New Roman"/>
          <w:sz w:val="28"/>
          <w:szCs w:val="28"/>
        </w:rPr>
        <w:t xml:space="preserve">незначительно подвержены подтапливаемые участки синклиналей. </w:t>
      </w:r>
    </w:p>
    <w:p w:rsidR="002F7C6A" w:rsidRPr="00D81338" w:rsidRDefault="002F7C6A" w:rsidP="002200E2">
      <w:pPr>
        <w:pStyle w:val="ad"/>
        <w:spacing w:after="0" w:line="240" w:lineRule="auto"/>
        <w:ind w:left="0" w:firstLine="709"/>
        <w:jc w:val="both"/>
        <w:rPr>
          <w:rFonts w:ascii="Times New Roman" w:hAnsi="Times New Roman" w:cs="Times New Roman"/>
          <w:sz w:val="28"/>
          <w:szCs w:val="28"/>
        </w:rPr>
      </w:pPr>
    </w:p>
    <w:p w:rsidR="002F7C6A" w:rsidRPr="00D81338" w:rsidRDefault="002F7C6A" w:rsidP="002200E2">
      <w:pPr>
        <w:pStyle w:val="ad"/>
        <w:spacing w:after="0" w:line="240" w:lineRule="auto"/>
        <w:ind w:left="0" w:firstLine="709"/>
        <w:jc w:val="both"/>
        <w:rPr>
          <w:rFonts w:ascii="Times New Roman" w:hAnsi="Times New Roman" w:cs="Times New Roman"/>
          <w:b/>
          <w:bCs/>
          <w:iCs/>
          <w:sz w:val="28"/>
          <w:szCs w:val="28"/>
        </w:rPr>
      </w:pPr>
      <w:r w:rsidRPr="00D81338">
        <w:rPr>
          <w:rFonts w:ascii="Times New Roman" w:hAnsi="Times New Roman" w:cs="Times New Roman"/>
          <w:b/>
          <w:bCs/>
          <w:iCs/>
          <w:sz w:val="28"/>
          <w:szCs w:val="28"/>
        </w:rPr>
        <w:t>Дефляционно-аккумулятивные процессы (эоловые)</w:t>
      </w:r>
    </w:p>
    <w:p w:rsidR="002F7C6A" w:rsidRPr="00D81338" w:rsidRDefault="002F7C6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Слабой ветровой эрозии почв – </w:t>
      </w:r>
      <w:r w:rsidRPr="00D81338">
        <w:rPr>
          <w:rFonts w:ascii="Times New Roman" w:hAnsi="Times New Roman" w:cs="Times New Roman"/>
          <w:i/>
          <w:iCs/>
          <w:sz w:val="28"/>
          <w:szCs w:val="28"/>
        </w:rPr>
        <w:t>эоловым процессам</w:t>
      </w:r>
      <w:r w:rsidRPr="00D81338">
        <w:rPr>
          <w:rFonts w:ascii="Times New Roman" w:hAnsi="Times New Roman" w:cs="Times New Roman"/>
          <w:sz w:val="28"/>
          <w:szCs w:val="28"/>
        </w:rPr>
        <w:t xml:space="preserve"> подвержены делювиальные склоны антиклинальных гряд. Защитой от дефляции является растительность (лесополосы) в сочетании с агротехническими мерами.</w:t>
      </w:r>
    </w:p>
    <w:p w:rsidR="002F7C6A" w:rsidRPr="00D81338" w:rsidRDefault="002F7C6A" w:rsidP="002200E2">
      <w:pPr>
        <w:spacing w:after="0" w:line="240" w:lineRule="auto"/>
        <w:ind w:firstLine="709"/>
        <w:jc w:val="both"/>
        <w:rPr>
          <w:rFonts w:ascii="Times New Roman" w:hAnsi="Times New Roman" w:cs="Times New Roman"/>
          <w:sz w:val="28"/>
          <w:szCs w:val="28"/>
        </w:rPr>
      </w:pPr>
    </w:p>
    <w:p w:rsidR="002F7C6A" w:rsidRPr="00D81338" w:rsidRDefault="002F7C6A" w:rsidP="002200E2">
      <w:pPr>
        <w:spacing w:after="0" w:line="240" w:lineRule="auto"/>
        <w:ind w:firstLine="709"/>
        <w:jc w:val="both"/>
        <w:rPr>
          <w:rFonts w:ascii="Times New Roman" w:hAnsi="Times New Roman" w:cs="Times New Roman"/>
          <w:b/>
          <w:bCs/>
          <w:iCs/>
          <w:sz w:val="28"/>
          <w:szCs w:val="28"/>
        </w:rPr>
      </w:pPr>
      <w:r w:rsidRPr="00D81338">
        <w:rPr>
          <w:rFonts w:ascii="Times New Roman" w:hAnsi="Times New Roman" w:cs="Times New Roman"/>
          <w:b/>
          <w:bCs/>
          <w:iCs/>
          <w:sz w:val="28"/>
          <w:szCs w:val="28"/>
        </w:rPr>
        <w:t>Процессы, связанные с комплексом факторов</w:t>
      </w:r>
    </w:p>
    <w:p w:rsidR="002F7C6A" w:rsidRPr="00D81338" w:rsidRDefault="002F7C6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iCs/>
          <w:sz w:val="28"/>
          <w:szCs w:val="28"/>
        </w:rPr>
        <w:t xml:space="preserve">Выветривание </w:t>
      </w:r>
      <w:r w:rsidRPr="00D81338">
        <w:rPr>
          <w:rFonts w:ascii="Times New Roman" w:hAnsi="Times New Roman" w:cs="Times New Roman"/>
          <w:sz w:val="28"/>
          <w:szCs w:val="28"/>
        </w:rPr>
        <w:t>является повсеместно распространенным и одним из главнейших по интенсивности своего воздействия процессом.</w:t>
      </w:r>
    </w:p>
    <w:p w:rsidR="002F7C6A" w:rsidRPr="00D81338" w:rsidRDefault="002F7C6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Выветривание приводит к образованию слабоустойчивой коры выветривания, представленной сверху вниз: почвенно-растительным слоем, элювиально-делювиальным слоем, структурным элювием в зоне коренных пород. Мощность зон выветривания различна: по рыхлым четвертичным отложениям она достигает 1,5-</w:t>
      </w:r>
      <w:smartTag w:uri="urn:schemas-microsoft-com:office:smarttags" w:element="metricconverter">
        <w:smartTagPr>
          <w:attr w:name="ProductID" w:val="2,5 м"/>
        </w:smartTagPr>
        <w:r w:rsidRPr="00D81338">
          <w:rPr>
            <w:rFonts w:ascii="Times New Roman" w:hAnsi="Times New Roman" w:cs="Times New Roman"/>
            <w:sz w:val="28"/>
            <w:szCs w:val="28"/>
          </w:rPr>
          <w:t>2,5 м</w:t>
        </w:r>
      </w:smartTag>
      <w:r w:rsidRPr="00D81338">
        <w:rPr>
          <w:rFonts w:ascii="Times New Roman" w:hAnsi="Times New Roman" w:cs="Times New Roman"/>
          <w:sz w:val="28"/>
          <w:szCs w:val="28"/>
        </w:rPr>
        <w:t>; по песчаным породам составляет 9-15м, по коренным породам от 5 до 15-</w:t>
      </w:r>
      <w:smartTag w:uri="urn:schemas-microsoft-com:office:smarttags" w:element="metricconverter">
        <w:smartTagPr>
          <w:attr w:name="ProductID" w:val="20 м"/>
        </w:smartTagPr>
        <w:r w:rsidRPr="00D81338">
          <w:rPr>
            <w:rFonts w:ascii="Times New Roman" w:hAnsi="Times New Roman" w:cs="Times New Roman"/>
            <w:sz w:val="28"/>
            <w:szCs w:val="28"/>
          </w:rPr>
          <w:t>20 м</w:t>
        </w:r>
      </w:smartTag>
      <w:r w:rsidRPr="00D81338">
        <w:rPr>
          <w:rFonts w:ascii="Times New Roman" w:hAnsi="Times New Roman" w:cs="Times New Roman"/>
          <w:sz w:val="28"/>
          <w:szCs w:val="28"/>
        </w:rPr>
        <w:t xml:space="preserve">, максимальные значения отмечаются в </w:t>
      </w:r>
      <w:proofErr w:type="spellStart"/>
      <w:r w:rsidRPr="00D81338">
        <w:rPr>
          <w:rFonts w:ascii="Times New Roman" w:hAnsi="Times New Roman" w:cs="Times New Roman"/>
          <w:sz w:val="28"/>
          <w:szCs w:val="28"/>
        </w:rPr>
        <w:t>приводораздельных</w:t>
      </w:r>
      <w:proofErr w:type="spellEnd"/>
      <w:r w:rsidRPr="00D81338">
        <w:rPr>
          <w:rFonts w:ascii="Times New Roman" w:hAnsi="Times New Roman" w:cs="Times New Roman"/>
          <w:sz w:val="28"/>
          <w:szCs w:val="28"/>
        </w:rPr>
        <w:t xml:space="preserve"> частях возвышенностей, достигая 25 и более метров.</w:t>
      </w:r>
    </w:p>
    <w:p w:rsidR="002F7C6A" w:rsidRPr="00D81338" w:rsidRDefault="002F7C6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Совокупное воздействие процессов механического, химического и биологического выветривания приводит к изменениям физико-механических свойств пород.</w:t>
      </w:r>
    </w:p>
    <w:p w:rsidR="002F7C6A" w:rsidRPr="00D81338" w:rsidRDefault="002F7C6A" w:rsidP="002200E2">
      <w:pPr>
        <w:spacing w:after="0" w:line="240" w:lineRule="auto"/>
        <w:ind w:firstLine="709"/>
        <w:jc w:val="both"/>
        <w:rPr>
          <w:rFonts w:ascii="Times New Roman" w:hAnsi="Times New Roman" w:cs="Times New Roman"/>
          <w:sz w:val="28"/>
          <w:szCs w:val="28"/>
        </w:rPr>
      </w:pPr>
    </w:p>
    <w:p w:rsidR="002F7C6A" w:rsidRPr="00D81338" w:rsidRDefault="002F7C6A" w:rsidP="002200E2">
      <w:pPr>
        <w:spacing w:after="0" w:line="240" w:lineRule="auto"/>
        <w:ind w:firstLine="709"/>
        <w:jc w:val="both"/>
        <w:rPr>
          <w:rFonts w:ascii="Times New Roman" w:hAnsi="Times New Roman" w:cs="Times New Roman"/>
          <w:b/>
          <w:bCs/>
          <w:iCs/>
          <w:sz w:val="28"/>
          <w:szCs w:val="28"/>
        </w:rPr>
      </w:pPr>
      <w:r w:rsidRPr="00D81338">
        <w:rPr>
          <w:rFonts w:ascii="Times New Roman" w:hAnsi="Times New Roman" w:cs="Times New Roman"/>
          <w:b/>
          <w:bCs/>
          <w:iCs/>
          <w:sz w:val="28"/>
          <w:szCs w:val="28"/>
        </w:rPr>
        <w:t>Техногенные факторы формирования ЭГП</w:t>
      </w:r>
    </w:p>
    <w:p w:rsidR="002F7C6A" w:rsidRPr="00D81338" w:rsidRDefault="002F7C6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Большая роль в распространении и активизации различных типов ЭГП играет антропогенный фактор, обусловленный интенсивным развитием хозяйственного комплекса.</w:t>
      </w:r>
    </w:p>
    <w:p w:rsidR="002F7C6A" w:rsidRPr="00D81338" w:rsidRDefault="002F7C6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При строительстве проводится большой объем планировочных работ, подрезка склонов и их </w:t>
      </w:r>
      <w:proofErr w:type="spellStart"/>
      <w:r w:rsidRPr="00D81338">
        <w:rPr>
          <w:rFonts w:ascii="Times New Roman" w:hAnsi="Times New Roman" w:cs="Times New Roman"/>
          <w:sz w:val="28"/>
          <w:szCs w:val="28"/>
        </w:rPr>
        <w:t>пригрузка</w:t>
      </w:r>
      <w:proofErr w:type="spellEnd"/>
      <w:r w:rsidRPr="00D81338">
        <w:rPr>
          <w:rFonts w:ascii="Times New Roman" w:hAnsi="Times New Roman" w:cs="Times New Roman"/>
          <w:sz w:val="28"/>
          <w:szCs w:val="28"/>
        </w:rPr>
        <w:t>, динамическое воздействие, обводнение и разрыхление грунтов.</w:t>
      </w:r>
    </w:p>
    <w:p w:rsidR="002F7C6A" w:rsidRPr="00D81338" w:rsidRDefault="002F7C6A" w:rsidP="002200E2">
      <w:pPr>
        <w:spacing w:after="0" w:line="240" w:lineRule="auto"/>
        <w:rPr>
          <w:rFonts w:ascii="Times New Roman" w:hAnsi="Times New Roman" w:cs="Times New Roman"/>
          <w:sz w:val="28"/>
          <w:szCs w:val="28"/>
        </w:rPr>
      </w:pPr>
    </w:p>
    <w:p w:rsidR="002F7C6A" w:rsidRPr="00D81338" w:rsidRDefault="00DA6A3F" w:rsidP="002200E2">
      <w:pPr>
        <w:spacing w:after="0" w:line="240" w:lineRule="auto"/>
        <w:ind w:firstLine="709"/>
        <w:rPr>
          <w:rFonts w:ascii="Times New Roman" w:hAnsi="Times New Roman" w:cs="Times New Roman"/>
          <w:b/>
          <w:sz w:val="28"/>
          <w:szCs w:val="28"/>
        </w:rPr>
      </w:pPr>
      <w:r w:rsidRPr="00D81338">
        <w:rPr>
          <w:rFonts w:ascii="Times New Roman" w:hAnsi="Times New Roman" w:cs="Times New Roman"/>
          <w:b/>
          <w:sz w:val="28"/>
          <w:szCs w:val="28"/>
        </w:rPr>
        <w:lastRenderedPageBreak/>
        <w:t>Инженерно-строительное районирование</w:t>
      </w:r>
    </w:p>
    <w:bookmarkEnd w:id="56"/>
    <w:p w:rsidR="00365F15" w:rsidRPr="00D81338" w:rsidRDefault="00365F15" w:rsidP="002200E2">
      <w:pPr>
        <w:pStyle w:val="affffb"/>
        <w:ind w:firstLine="709"/>
        <w:rPr>
          <w:rFonts w:ascii="Times New Roman" w:hAnsi="Times New Roman"/>
          <w:sz w:val="28"/>
          <w:szCs w:val="28"/>
        </w:rPr>
      </w:pPr>
      <w:r w:rsidRPr="00D81338">
        <w:rPr>
          <w:rFonts w:ascii="Times New Roman" w:hAnsi="Times New Roman"/>
          <w:sz w:val="28"/>
          <w:szCs w:val="28"/>
        </w:rPr>
        <w:t xml:space="preserve">По условиям градостроительного освоения территория сельского поселения относится к территориям со сложными условиями для строительства. В геологическом строении верхней части разреза преобладают четвертичные глинистые и лёссовые (пылеватые грунты), часто </w:t>
      </w:r>
      <w:proofErr w:type="spellStart"/>
      <w:r w:rsidRPr="00D81338">
        <w:rPr>
          <w:rFonts w:ascii="Times New Roman" w:hAnsi="Times New Roman"/>
          <w:sz w:val="28"/>
          <w:szCs w:val="28"/>
        </w:rPr>
        <w:t>водонасыщенные</w:t>
      </w:r>
      <w:proofErr w:type="spellEnd"/>
      <w:r w:rsidRPr="00D81338">
        <w:rPr>
          <w:rFonts w:ascii="Times New Roman" w:hAnsi="Times New Roman"/>
          <w:sz w:val="28"/>
          <w:szCs w:val="28"/>
        </w:rPr>
        <w:t xml:space="preserve"> с низкой несущей способностью. Уровень подземных вод фиксируется, чаще всего, на глубине от 0 до 10 м.</w:t>
      </w:r>
    </w:p>
    <w:p w:rsidR="00365F15" w:rsidRPr="00D81338" w:rsidRDefault="00365F15" w:rsidP="002200E2">
      <w:pPr>
        <w:pStyle w:val="affffb"/>
        <w:ind w:firstLine="709"/>
        <w:rPr>
          <w:rFonts w:ascii="Times New Roman" w:hAnsi="Times New Roman"/>
          <w:sz w:val="28"/>
          <w:szCs w:val="28"/>
        </w:rPr>
      </w:pPr>
      <w:r w:rsidRPr="00D81338">
        <w:rPr>
          <w:rFonts w:ascii="Times New Roman" w:hAnsi="Times New Roman"/>
          <w:sz w:val="28"/>
          <w:szCs w:val="28"/>
        </w:rPr>
        <w:t>Для освоения территории требуется проведение мероприятий по инженерной подготовке и защите территории от опасных геологических процессов.</w:t>
      </w:r>
    </w:p>
    <w:p w:rsidR="00365F15" w:rsidRPr="00D81338" w:rsidRDefault="00365F15" w:rsidP="002200E2">
      <w:pPr>
        <w:pStyle w:val="affffb"/>
        <w:ind w:firstLine="709"/>
        <w:rPr>
          <w:rFonts w:ascii="Times New Roman" w:hAnsi="Times New Roman"/>
          <w:sz w:val="28"/>
          <w:szCs w:val="28"/>
        </w:rPr>
      </w:pPr>
      <w:r w:rsidRPr="00D81338">
        <w:rPr>
          <w:rFonts w:ascii="Times New Roman" w:hAnsi="Times New Roman"/>
          <w:sz w:val="28"/>
          <w:szCs w:val="28"/>
        </w:rPr>
        <w:t xml:space="preserve">Для оценки сейсмической активности </w:t>
      </w:r>
      <w:r w:rsidR="00AA5C65" w:rsidRPr="00D81338">
        <w:rPr>
          <w:rFonts w:ascii="Times New Roman" w:hAnsi="Times New Roman"/>
          <w:sz w:val="28"/>
          <w:szCs w:val="28"/>
        </w:rPr>
        <w:t>А</w:t>
      </w:r>
      <w:r w:rsidR="007008BA" w:rsidRPr="00D81338">
        <w:rPr>
          <w:rFonts w:ascii="Times New Roman" w:hAnsi="Times New Roman"/>
          <w:sz w:val="28"/>
          <w:szCs w:val="28"/>
        </w:rPr>
        <w:t>лексеевского</w:t>
      </w:r>
      <w:r w:rsidRPr="00D81338">
        <w:rPr>
          <w:rFonts w:ascii="Times New Roman" w:hAnsi="Times New Roman"/>
          <w:sz w:val="28"/>
          <w:szCs w:val="28"/>
        </w:rPr>
        <w:t xml:space="preserve"> сельского поселения интенсивность сейсмических воздействий в баллах следует принимать в соответствии с СП 14.13330.2014 </w:t>
      </w:r>
      <w:r w:rsidR="00C965AB" w:rsidRPr="00D81338">
        <w:rPr>
          <w:rFonts w:ascii="Times New Roman" w:hAnsi="Times New Roman"/>
          <w:sz w:val="28"/>
          <w:szCs w:val="28"/>
        </w:rPr>
        <w:t>«</w:t>
      </w:r>
      <w:r w:rsidRPr="00D81338">
        <w:rPr>
          <w:rFonts w:ascii="Times New Roman" w:hAnsi="Times New Roman"/>
          <w:sz w:val="28"/>
          <w:szCs w:val="28"/>
        </w:rPr>
        <w:t xml:space="preserve">СНиП II-7-81* </w:t>
      </w:r>
      <w:r w:rsidR="00C965AB" w:rsidRPr="00D81338">
        <w:rPr>
          <w:rFonts w:ascii="Times New Roman" w:hAnsi="Times New Roman"/>
          <w:sz w:val="28"/>
          <w:szCs w:val="28"/>
        </w:rPr>
        <w:t>«</w:t>
      </w:r>
      <w:r w:rsidRPr="00D81338">
        <w:rPr>
          <w:rFonts w:ascii="Times New Roman" w:hAnsi="Times New Roman"/>
          <w:sz w:val="28"/>
          <w:szCs w:val="28"/>
        </w:rPr>
        <w:t>Строительство в сейсмических районах</w:t>
      </w:r>
      <w:r w:rsidR="00C965AB" w:rsidRPr="00D81338">
        <w:rPr>
          <w:rFonts w:ascii="Times New Roman" w:hAnsi="Times New Roman"/>
          <w:sz w:val="28"/>
          <w:szCs w:val="28"/>
        </w:rPr>
        <w:t>»</w:t>
      </w:r>
      <w:r w:rsidRPr="00D81338">
        <w:rPr>
          <w:rFonts w:ascii="Times New Roman" w:hAnsi="Times New Roman"/>
          <w:sz w:val="28"/>
          <w:szCs w:val="28"/>
        </w:rPr>
        <w:t xml:space="preserve"> на основе комплекта карт общего сейсмического районирования территории Российской Федерации (ОСР-201</w:t>
      </w:r>
      <w:r w:rsidR="00632D32" w:rsidRPr="00D81338">
        <w:rPr>
          <w:rFonts w:ascii="Times New Roman" w:hAnsi="Times New Roman"/>
          <w:sz w:val="28"/>
          <w:szCs w:val="28"/>
        </w:rPr>
        <w:t>6</w:t>
      </w:r>
      <w:r w:rsidRPr="00D81338">
        <w:rPr>
          <w:rFonts w:ascii="Times New Roman" w:hAnsi="Times New Roman"/>
          <w:sz w:val="28"/>
          <w:szCs w:val="28"/>
        </w:rPr>
        <w:t>), утвержденных Российской академией наук.</w:t>
      </w:r>
    </w:p>
    <w:p w:rsidR="00365F15" w:rsidRPr="00D81338" w:rsidRDefault="00365F15" w:rsidP="002200E2">
      <w:pPr>
        <w:pStyle w:val="affffb"/>
        <w:ind w:firstLine="709"/>
        <w:rPr>
          <w:rFonts w:ascii="Times New Roman" w:hAnsi="Times New Roman"/>
          <w:sz w:val="28"/>
          <w:szCs w:val="28"/>
        </w:rPr>
      </w:pPr>
      <w:r w:rsidRPr="00D81338">
        <w:rPr>
          <w:rFonts w:ascii="Times New Roman" w:hAnsi="Times New Roman"/>
          <w:sz w:val="28"/>
          <w:szCs w:val="28"/>
        </w:rPr>
        <w:t>Комплект карт ОСР-201</w:t>
      </w:r>
      <w:r w:rsidR="00632D32" w:rsidRPr="00D81338">
        <w:rPr>
          <w:rFonts w:ascii="Times New Roman" w:hAnsi="Times New Roman"/>
          <w:sz w:val="28"/>
          <w:szCs w:val="28"/>
        </w:rPr>
        <w:t>6</w:t>
      </w:r>
      <w:r w:rsidRPr="00D81338">
        <w:rPr>
          <w:rFonts w:ascii="Times New Roman" w:hAnsi="Times New Roman"/>
          <w:sz w:val="28"/>
          <w:szCs w:val="28"/>
        </w:rPr>
        <w:t xml:space="preserve"> предусматривает осуществление антисейсмических мероприятий при строительстве объектов и отражает 10 % - (карта А), 5 % - (карта В), 1 %-</w:t>
      </w:r>
      <w:proofErr w:type="spellStart"/>
      <w:r w:rsidRPr="00D81338">
        <w:rPr>
          <w:rFonts w:ascii="Times New Roman" w:hAnsi="Times New Roman"/>
          <w:sz w:val="28"/>
          <w:szCs w:val="28"/>
        </w:rPr>
        <w:t>ную</w:t>
      </w:r>
      <w:proofErr w:type="spellEnd"/>
      <w:r w:rsidRPr="00D81338">
        <w:rPr>
          <w:rFonts w:ascii="Times New Roman" w:hAnsi="Times New Roman"/>
          <w:sz w:val="28"/>
          <w:szCs w:val="28"/>
        </w:rPr>
        <w:t xml:space="preserve"> (карта С) вероятности возможного превышения в течение 50 лет указанных на картах значений сейсмической интенсивности.</w:t>
      </w:r>
    </w:p>
    <w:p w:rsidR="00365F15" w:rsidRPr="00D81338" w:rsidRDefault="00365F15" w:rsidP="002200E2">
      <w:pPr>
        <w:pStyle w:val="affffb"/>
        <w:ind w:firstLine="709"/>
        <w:rPr>
          <w:rFonts w:ascii="Times New Roman" w:hAnsi="Times New Roman"/>
          <w:sz w:val="28"/>
          <w:szCs w:val="28"/>
        </w:rPr>
      </w:pPr>
      <w:r w:rsidRPr="00D81338">
        <w:rPr>
          <w:rFonts w:ascii="Times New Roman" w:hAnsi="Times New Roman"/>
          <w:sz w:val="28"/>
          <w:szCs w:val="28"/>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365F15" w:rsidRPr="00D81338" w:rsidRDefault="00365F15" w:rsidP="002200E2">
      <w:pPr>
        <w:pStyle w:val="affffb"/>
        <w:ind w:firstLine="709"/>
        <w:rPr>
          <w:rFonts w:ascii="Times New Roman" w:hAnsi="Times New Roman"/>
          <w:sz w:val="28"/>
          <w:szCs w:val="28"/>
        </w:rPr>
      </w:pPr>
      <w:r w:rsidRPr="00D81338">
        <w:rPr>
          <w:rFonts w:ascii="Times New Roman" w:hAnsi="Times New Roman"/>
          <w:sz w:val="28"/>
          <w:szCs w:val="28"/>
        </w:rPr>
        <w:t>Согласно карте ОСР-201</w:t>
      </w:r>
      <w:r w:rsidR="00E440C6" w:rsidRPr="00D81338">
        <w:rPr>
          <w:rFonts w:ascii="Times New Roman" w:hAnsi="Times New Roman"/>
          <w:sz w:val="28"/>
          <w:szCs w:val="28"/>
        </w:rPr>
        <w:t>6</w:t>
      </w:r>
      <w:r w:rsidRPr="00D81338">
        <w:rPr>
          <w:rFonts w:ascii="Times New Roman" w:hAnsi="Times New Roman"/>
          <w:sz w:val="28"/>
          <w:szCs w:val="28"/>
        </w:rPr>
        <w:t xml:space="preserve">-А, территория </w:t>
      </w:r>
      <w:r w:rsidR="00AA5C65" w:rsidRPr="00D81338">
        <w:rPr>
          <w:rFonts w:ascii="Times New Roman" w:hAnsi="Times New Roman"/>
          <w:sz w:val="28"/>
          <w:szCs w:val="28"/>
        </w:rPr>
        <w:t>А</w:t>
      </w:r>
      <w:r w:rsidR="007008BA" w:rsidRPr="00D81338">
        <w:rPr>
          <w:rFonts w:ascii="Times New Roman" w:hAnsi="Times New Roman"/>
          <w:sz w:val="28"/>
          <w:szCs w:val="28"/>
        </w:rPr>
        <w:t>лексеевского</w:t>
      </w:r>
      <w:r w:rsidRPr="00D81338">
        <w:rPr>
          <w:rFonts w:ascii="Times New Roman" w:hAnsi="Times New Roman"/>
          <w:sz w:val="28"/>
          <w:szCs w:val="28"/>
        </w:rPr>
        <w:t xml:space="preserve"> сельского поселения расположена в сейсмическом районе с расчетной сейсмической интенсивностью 6 баллов.</w:t>
      </w:r>
    </w:p>
    <w:p w:rsidR="00365F15" w:rsidRPr="00D81338" w:rsidRDefault="00365F15" w:rsidP="002200E2">
      <w:pPr>
        <w:pStyle w:val="affffb"/>
        <w:ind w:firstLine="709"/>
        <w:rPr>
          <w:rFonts w:ascii="Times New Roman" w:hAnsi="Times New Roman"/>
          <w:sz w:val="28"/>
          <w:szCs w:val="28"/>
        </w:rPr>
      </w:pPr>
      <w:r w:rsidRPr="00D81338">
        <w:rPr>
          <w:rFonts w:ascii="Times New Roman" w:hAnsi="Times New Roman"/>
          <w:sz w:val="28"/>
          <w:szCs w:val="28"/>
        </w:rPr>
        <w:t>Согласно карте ОСР-201</w:t>
      </w:r>
      <w:r w:rsidR="00E440C6" w:rsidRPr="00D81338">
        <w:rPr>
          <w:rFonts w:ascii="Times New Roman" w:hAnsi="Times New Roman"/>
          <w:sz w:val="28"/>
          <w:szCs w:val="28"/>
        </w:rPr>
        <w:t>6</w:t>
      </w:r>
      <w:r w:rsidRPr="00D81338">
        <w:rPr>
          <w:rFonts w:ascii="Times New Roman" w:hAnsi="Times New Roman"/>
          <w:sz w:val="28"/>
          <w:szCs w:val="28"/>
        </w:rPr>
        <w:t xml:space="preserve">-В, территория </w:t>
      </w:r>
      <w:r w:rsidR="007008BA" w:rsidRPr="00D81338">
        <w:rPr>
          <w:rFonts w:ascii="Times New Roman" w:hAnsi="Times New Roman"/>
          <w:sz w:val="28"/>
          <w:szCs w:val="28"/>
        </w:rPr>
        <w:t>Алексеевского</w:t>
      </w:r>
      <w:r w:rsidRPr="00D81338">
        <w:rPr>
          <w:rFonts w:ascii="Times New Roman" w:hAnsi="Times New Roman"/>
          <w:sz w:val="28"/>
          <w:szCs w:val="28"/>
        </w:rPr>
        <w:t xml:space="preserve"> сельского поселения расположена в сейсмическом районе с расчетной сейсмической интенсивностью </w:t>
      </w:r>
      <w:r w:rsidR="00632D32" w:rsidRPr="00D81338">
        <w:rPr>
          <w:rFonts w:ascii="Times New Roman" w:hAnsi="Times New Roman"/>
          <w:sz w:val="28"/>
          <w:szCs w:val="28"/>
        </w:rPr>
        <w:t>7</w:t>
      </w:r>
      <w:r w:rsidRPr="00D81338">
        <w:rPr>
          <w:rFonts w:ascii="Times New Roman" w:hAnsi="Times New Roman"/>
          <w:sz w:val="28"/>
          <w:szCs w:val="28"/>
        </w:rPr>
        <w:t xml:space="preserve"> баллов.</w:t>
      </w:r>
    </w:p>
    <w:p w:rsidR="00365F15" w:rsidRPr="00D81338" w:rsidRDefault="00365F15" w:rsidP="002200E2">
      <w:pPr>
        <w:pStyle w:val="affffb"/>
        <w:ind w:firstLine="709"/>
        <w:rPr>
          <w:rFonts w:ascii="Times New Roman" w:hAnsi="Times New Roman"/>
          <w:sz w:val="28"/>
          <w:szCs w:val="28"/>
        </w:rPr>
      </w:pPr>
      <w:r w:rsidRPr="00D81338">
        <w:rPr>
          <w:rFonts w:ascii="Times New Roman" w:hAnsi="Times New Roman"/>
          <w:sz w:val="28"/>
          <w:szCs w:val="28"/>
        </w:rPr>
        <w:t>Согласно карте ОСР-201</w:t>
      </w:r>
      <w:r w:rsidR="00E440C6" w:rsidRPr="00D81338">
        <w:rPr>
          <w:rFonts w:ascii="Times New Roman" w:hAnsi="Times New Roman"/>
          <w:sz w:val="28"/>
          <w:szCs w:val="28"/>
        </w:rPr>
        <w:t>6</w:t>
      </w:r>
      <w:r w:rsidRPr="00D81338">
        <w:rPr>
          <w:rFonts w:ascii="Times New Roman" w:hAnsi="Times New Roman"/>
          <w:sz w:val="28"/>
          <w:szCs w:val="28"/>
        </w:rPr>
        <w:t xml:space="preserve">-С, территория </w:t>
      </w:r>
      <w:r w:rsidR="007008BA" w:rsidRPr="00D81338">
        <w:rPr>
          <w:rFonts w:ascii="Times New Roman" w:hAnsi="Times New Roman"/>
          <w:sz w:val="28"/>
          <w:szCs w:val="28"/>
        </w:rPr>
        <w:t>Алексеевского</w:t>
      </w:r>
      <w:r w:rsidRPr="00D81338">
        <w:rPr>
          <w:rFonts w:ascii="Times New Roman" w:hAnsi="Times New Roman"/>
          <w:sz w:val="28"/>
          <w:szCs w:val="28"/>
        </w:rPr>
        <w:t xml:space="preserve"> сельского поселения расположена в сейсмическом районе с расчетной сейсмической интенсивностью 7 баллов.</w:t>
      </w:r>
    </w:p>
    <w:p w:rsidR="00E413FA" w:rsidRPr="00D81338" w:rsidRDefault="00E413FA" w:rsidP="002200E2">
      <w:pPr>
        <w:spacing w:after="0" w:line="240" w:lineRule="auto"/>
        <w:jc w:val="both"/>
        <w:rPr>
          <w:rFonts w:ascii="Times New Roman" w:hAnsi="Times New Roman" w:cs="Times New Roman"/>
          <w:sz w:val="28"/>
          <w:szCs w:val="28"/>
        </w:rPr>
      </w:pPr>
    </w:p>
    <w:p w:rsidR="00E45BBC" w:rsidRPr="00D81338" w:rsidRDefault="00E45BBC" w:rsidP="002200E2">
      <w:pPr>
        <w:pStyle w:val="ad"/>
        <w:numPr>
          <w:ilvl w:val="1"/>
          <w:numId w:val="10"/>
        </w:numPr>
        <w:spacing w:after="0" w:line="240" w:lineRule="auto"/>
        <w:ind w:left="0" w:firstLine="0"/>
        <w:jc w:val="center"/>
        <w:outlineLvl w:val="1"/>
        <w:rPr>
          <w:rFonts w:ascii="Times New Roman" w:hAnsi="Times New Roman" w:cs="Times New Roman"/>
          <w:b/>
          <w:sz w:val="28"/>
          <w:szCs w:val="28"/>
        </w:rPr>
      </w:pPr>
      <w:bookmarkStart w:id="57" w:name="_Toc522015735"/>
      <w:r w:rsidRPr="00D81338">
        <w:rPr>
          <w:rFonts w:ascii="Times New Roman" w:hAnsi="Times New Roman" w:cs="Times New Roman"/>
          <w:b/>
          <w:sz w:val="28"/>
          <w:szCs w:val="28"/>
        </w:rPr>
        <w:t>Историко-культурное наследие. Мероприятия по охране и использованию объектов культурного наследия</w:t>
      </w:r>
      <w:bookmarkEnd w:id="57"/>
    </w:p>
    <w:p w:rsidR="0076727E" w:rsidRPr="00D81338" w:rsidRDefault="0076727E" w:rsidP="002200E2">
      <w:pPr>
        <w:spacing w:after="0" w:line="240" w:lineRule="auto"/>
        <w:jc w:val="both"/>
        <w:rPr>
          <w:rFonts w:ascii="Times New Roman" w:hAnsi="Times New Roman" w:cs="Times New Roman"/>
          <w:sz w:val="28"/>
          <w:szCs w:val="28"/>
        </w:rPr>
      </w:pPr>
    </w:p>
    <w:p w:rsidR="005D474A" w:rsidRPr="00D81338" w:rsidRDefault="005D474A" w:rsidP="002200E2">
      <w:pPr>
        <w:pStyle w:val="ad"/>
        <w:numPr>
          <w:ilvl w:val="2"/>
          <w:numId w:val="10"/>
        </w:numPr>
        <w:spacing w:after="0" w:line="240" w:lineRule="auto"/>
        <w:jc w:val="center"/>
        <w:outlineLvl w:val="2"/>
        <w:rPr>
          <w:rFonts w:ascii="Times New Roman" w:hAnsi="Times New Roman" w:cs="Times New Roman"/>
          <w:b/>
          <w:sz w:val="28"/>
          <w:szCs w:val="28"/>
        </w:rPr>
      </w:pPr>
      <w:bookmarkStart w:id="58" w:name="_Toc497069848"/>
      <w:bookmarkStart w:id="59" w:name="_Toc522015736"/>
      <w:r w:rsidRPr="00D81338">
        <w:rPr>
          <w:rFonts w:ascii="Times New Roman" w:hAnsi="Times New Roman" w:cs="Times New Roman"/>
          <w:b/>
          <w:sz w:val="28"/>
          <w:szCs w:val="28"/>
        </w:rPr>
        <w:t>Объекты культурного наследия</w:t>
      </w:r>
      <w:bookmarkEnd w:id="58"/>
      <w:bookmarkEnd w:id="59"/>
    </w:p>
    <w:p w:rsidR="005D474A" w:rsidRPr="00D81338" w:rsidRDefault="005D474A" w:rsidP="002200E2">
      <w:pPr>
        <w:pStyle w:val="ad"/>
        <w:spacing w:after="0" w:line="240" w:lineRule="auto"/>
        <w:ind w:left="0"/>
        <w:jc w:val="center"/>
        <w:rPr>
          <w:rFonts w:ascii="Times New Roman" w:hAnsi="Times New Roman" w:cs="Times New Roman"/>
          <w:sz w:val="28"/>
          <w:szCs w:val="28"/>
        </w:rPr>
      </w:pPr>
    </w:p>
    <w:p w:rsidR="00227B96" w:rsidRPr="00D81338" w:rsidRDefault="00227B96"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0" w:name="_Toc483553813"/>
      <w:bookmarkStart w:id="61" w:name="_Toc472003955"/>
      <w:r w:rsidRPr="00D81338">
        <w:rPr>
          <w:rFonts w:ascii="Times New Roman" w:hAnsi="Times New Roman" w:cs="Times New Roman"/>
          <w:sz w:val="28"/>
          <w:szCs w:val="28"/>
        </w:rPr>
        <w:t>На территории Алексеевского сельского поселения отсутствуют объекты культурного и археологического наследия.</w:t>
      </w:r>
    </w:p>
    <w:bookmarkEnd w:id="60"/>
    <w:bookmarkEnd w:id="61"/>
    <w:p w:rsidR="005D474A" w:rsidRPr="00D81338" w:rsidRDefault="005D474A" w:rsidP="002200E2">
      <w:pPr>
        <w:spacing w:after="0" w:line="240" w:lineRule="auto"/>
        <w:ind w:firstLine="709"/>
        <w:jc w:val="both"/>
        <w:rPr>
          <w:rFonts w:ascii="Times New Roman" w:hAnsi="Times New Roman" w:cs="Times New Roman"/>
          <w:bCs/>
          <w:sz w:val="28"/>
          <w:szCs w:val="28"/>
        </w:rPr>
      </w:pPr>
    </w:p>
    <w:p w:rsidR="007D2D02" w:rsidRPr="00D81338" w:rsidRDefault="007D2D02" w:rsidP="002200E2">
      <w:pPr>
        <w:pStyle w:val="20"/>
        <w:numPr>
          <w:ilvl w:val="1"/>
          <w:numId w:val="10"/>
        </w:numPr>
        <w:spacing w:before="0" w:line="240" w:lineRule="auto"/>
        <w:jc w:val="center"/>
        <w:rPr>
          <w:rFonts w:ascii="Times New Roman" w:hAnsi="Times New Roman" w:cs="Times New Roman"/>
          <w:color w:val="auto"/>
          <w:sz w:val="28"/>
          <w:szCs w:val="28"/>
        </w:rPr>
      </w:pPr>
      <w:bookmarkStart w:id="62" w:name="_Toc522015737"/>
      <w:r w:rsidRPr="00D81338">
        <w:rPr>
          <w:rFonts w:ascii="Times New Roman" w:hAnsi="Times New Roman" w:cs="Times New Roman"/>
          <w:color w:val="auto"/>
          <w:sz w:val="28"/>
          <w:szCs w:val="28"/>
        </w:rPr>
        <w:t>Комплексная оценка территории</w:t>
      </w:r>
      <w:r w:rsidR="004B24A0" w:rsidRPr="00D81338">
        <w:rPr>
          <w:rFonts w:ascii="Times New Roman" w:hAnsi="Times New Roman" w:cs="Times New Roman"/>
          <w:color w:val="auto"/>
          <w:sz w:val="28"/>
          <w:szCs w:val="28"/>
        </w:rPr>
        <w:t xml:space="preserve"> и градостроительный анализ</w:t>
      </w:r>
      <w:bookmarkEnd w:id="62"/>
    </w:p>
    <w:p w:rsidR="007D2D02" w:rsidRPr="00D81338" w:rsidRDefault="007D2D02" w:rsidP="002200E2">
      <w:pPr>
        <w:pStyle w:val="affffa"/>
        <w:spacing w:line="240" w:lineRule="auto"/>
        <w:ind w:firstLine="0"/>
      </w:pPr>
    </w:p>
    <w:p w:rsidR="007D2D02" w:rsidRPr="00D81338" w:rsidRDefault="007D2D02" w:rsidP="002200E2">
      <w:pPr>
        <w:pStyle w:val="affffa"/>
        <w:spacing w:line="240" w:lineRule="auto"/>
      </w:pPr>
      <w:r w:rsidRPr="00D81338">
        <w:lastRenderedPageBreak/>
        <w:t>Комплексная оценка территории и градостроительный анализ выполняется с целью определения потенциала поселения для дальнейшего развития и выявления проблемных планировочных ситуаций, требующих оптимизационных градостроительных мероприятий. В процессе оценки проанализированы ресурсные, экологические и планировочные факторы.</w:t>
      </w:r>
    </w:p>
    <w:p w:rsidR="007D2D02" w:rsidRPr="00D81338" w:rsidRDefault="007D2D02" w:rsidP="002200E2">
      <w:pPr>
        <w:pStyle w:val="affffa"/>
        <w:spacing w:line="240" w:lineRule="auto"/>
      </w:pPr>
      <w:r w:rsidRPr="00D81338">
        <w:t xml:space="preserve">Комплексная оценка территории </w:t>
      </w:r>
      <w:r w:rsidR="00E440C6" w:rsidRPr="00D81338">
        <w:t>А</w:t>
      </w:r>
      <w:r w:rsidR="005C6EB1" w:rsidRPr="00D81338">
        <w:t>лексеевского</w:t>
      </w:r>
      <w:r w:rsidRPr="00D81338">
        <w:t xml:space="preserve"> сельского поселения </w:t>
      </w:r>
      <w:r w:rsidRPr="00D81338">
        <w:noBreakHyphen/>
        <w:t xml:space="preserve"> результат сопоставления комплексного анализа: установления планировочных и эколого-средовых ограничений и их систематизации по приоритетам с определением пригодности территорий для того или иного вида градостроительного освоения и ограничения использования территории:</w:t>
      </w:r>
    </w:p>
    <w:p w:rsidR="007D2D02" w:rsidRPr="00D81338" w:rsidRDefault="007D2D02" w:rsidP="002200E2">
      <w:pPr>
        <w:pStyle w:val="affffa"/>
        <w:numPr>
          <w:ilvl w:val="0"/>
          <w:numId w:val="41"/>
        </w:numPr>
        <w:tabs>
          <w:tab w:val="left" w:pos="993"/>
        </w:tabs>
        <w:spacing w:line="240" w:lineRule="auto"/>
        <w:ind w:left="0" w:firstLine="709"/>
      </w:pPr>
      <w:r w:rsidRPr="00D81338">
        <w:t>территории, благоприятные для градостроительного развития территории;</w:t>
      </w:r>
    </w:p>
    <w:p w:rsidR="007D2D02" w:rsidRPr="00D81338" w:rsidRDefault="007D2D02" w:rsidP="002200E2">
      <w:pPr>
        <w:pStyle w:val="affffa"/>
        <w:numPr>
          <w:ilvl w:val="0"/>
          <w:numId w:val="41"/>
        </w:numPr>
        <w:tabs>
          <w:tab w:val="left" w:pos="993"/>
        </w:tabs>
        <w:spacing w:line="240" w:lineRule="auto"/>
        <w:ind w:left="0" w:firstLine="709"/>
      </w:pPr>
      <w:r w:rsidRPr="00D81338">
        <w:t>территории ограничения строительства по рельефу;</w:t>
      </w:r>
    </w:p>
    <w:p w:rsidR="007D2D02" w:rsidRPr="00D81338" w:rsidRDefault="007D2D02" w:rsidP="002200E2">
      <w:pPr>
        <w:pStyle w:val="affffa"/>
        <w:numPr>
          <w:ilvl w:val="0"/>
          <w:numId w:val="41"/>
        </w:numPr>
        <w:tabs>
          <w:tab w:val="left" w:pos="993"/>
        </w:tabs>
        <w:spacing w:line="240" w:lineRule="auto"/>
        <w:ind w:left="0" w:firstLine="709"/>
      </w:pPr>
      <w:r w:rsidRPr="00D81338">
        <w:t>территории зон с особым условием использования;</w:t>
      </w:r>
    </w:p>
    <w:p w:rsidR="007D2D02" w:rsidRPr="00D81338" w:rsidRDefault="007D2D02" w:rsidP="002200E2">
      <w:pPr>
        <w:pStyle w:val="affffa"/>
        <w:numPr>
          <w:ilvl w:val="0"/>
          <w:numId w:val="41"/>
        </w:numPr>
        <w:tabs>
          <w:tab w:val="left" w:pos="993"/>
        </w:tabs>
        <w:spacing w:line="240" w:lineRule="auto"/>
        <w:ind w:left="0" w:firstLine="709"/>
      </w:pPr>
      <w:r w:rsidRPr="00D81338">
        <w:t xml:space="preserve">территории ограниченного градостроительного развития. </w:t>
      </w:r>
    </w:p>
    <w:p w:rsidR="007D2D02" w:rsidRPr="00D81338" w:rsidRDefault="007D2D02" w:rsidP="002200E2">
      <w:pPr>
        <w:pStyle w:val="affffa"/>
        <w:spacing w:line="240" w:lineRule="auto"/>
      </w:pPr>
      <w:r w:rsidRPr="00D81338">
        <w:t>К основным зонам регламентированного градостроительного использования территории по природно-ресурсным, санитарно-гигиеническим, экологическим ограничениям относятся следующие: санитарно-защитные зоны (СЗЗ) предприятий, санитарно-технических сооружений, СЗЗ и охранные коридоры коммуникаций (трубопроводов, линий электропередач (ЛЭП)), СЗЗ и территориальные разрывы автомобильных дорог и т.д.</w:t>
      </w:r>
    </w:p>
    <w:p w:rsidR="007D2D02" w:rsidRPr="00D81338" w:rsidRDefault="007D2D02" w:rsidP="002200E2">
      <w:pPr>
        <w:pStyle w:val="affffa"/>
        <w:spacing w:line="240" w:lineRule="auto"/>
      </w:pPr>
      <w:r w:rsidRPr="00D81338">
        <w:t>На территории сельского поселения выделены следующие проблемные ситуации:</w:t>
      </w:r>
    </w:p>
    <w:p w:rsidR="007D2D02" w:rsidRPr="00D81338" w:rsidRDefault="007D2D02" w:rsidP="002200E2">
      <w:pPr>
        <w:pStyle w:val="affffa"/>
        <w:numPr>
          <w:ilvl w:val="0"/>
          <w:numId w:val="42"/>
        </w:numPr>
        <w:tabs>
          <w:tab w:val="left" w:pos="993"/>
        </w:tabs>
        <w:spacing w:line="240" w:lineRule="auto"/>
        <w:ind w:left="0" w:firstLine="709"/>
      </w:pPr>
      <w:r w:rsidRPr="00D81338">
        <w:t>наличие объектов негативного воздействия вблизи жилой застройки и несоблюдение размера СЗЗ некоторых предприятий;</w:t>
      </w:r>
    </w:p>
    <w:p w:rsidR="007D2D02" w:rsidRPr="00D81338" w:rsidRDefault="007D2D02" w:rsidP="002200E2">
      <w:pPr>
        <w:pStyle w:val="affffa"/>
        <w:numPr>
          <w:ilvl w:val="0"/>
          <w:numId w:val="42"/>
        </w:numPr>
        <w:tabs>
          <w:tab w:val="left" w:pos="993"/>
        </w:tabs>
        <w:spacing w:line="240" w:lineRule="auto"/>
        <w:ind w:left="0" w:firstLine="709"/>
      </w:pPr>
      <w:r w:rsidRPr="00D81338">
        <w:t>отсутствие централизованной канализации и канализационных очистных сооружений;</w:t>
      </w:r>
    </w:p>
    <w:p w:rsidR="007D2D02" w:rsidRPr="00D81338" w:rsidRDefault="007D2D02" w:rsidP="002200E2">
      <w:pPr>
        <w:pStyle w:val="affffa"/>
        <w:numPr>
          <w:ilvl w:val="0"/>
          <w:numId w:val="42"/>
        </w:numPr>
        <w:tabs>
          <w:tab w:val="left" w:pos="993"/>
        </w:tabs>
        <w:spacing w:line="240" w:lineRule="auto"/>
        <w:ind w:left="0" w:firstLine="709"/>
      </w:pPr>
      <w:r w:rsidRPr="00D81338">
        <w:t>размещение вблизи застройки авто</w:t>
      </w:r>
      <w:r w:rsidR="007F2F46" w:rsidRPr="00D81338">
        <w:t xml:space="preserve">мобильных </w:t>
      </w:r>
      <w:r w:rsidRPr="00D81338">
        <w:t>магистралей и железной дороги, являющихся источником шумового дискомфорта и загрязнения атмосферного воздуха;</w:t>
      </w:r>
    </w:p>
    <w:p w:rsidR="007D2D02" w:rsidRPr="00D81338" w:rsidRDefault="007D2D02" w:rsidP="002200E2">
      <w:pPr>
        <w:pStyle w:val="affffa"/>
        <w:numPr>
          <w:ilvl w:val="0"/>
          <w:numId w:val="42"/>
        </w:numPr>
        <w:tabs>
          <w:tab w:val="left" w:pos="993"/>
        </w:tabs>
        <w:spacing w:line="240" w:lineRule="auto"/>
        <w:ind w:left="0" w:firstLine="709"/>
      </w:pPr>
      <w:r w:rsidRPr="00D81338">
        <w:t xml:space="preserve">не разработана генеральная схема санитарной очистки территории. </w:t>
      </w:r>
    </w:p>
    <w:p w:rsidR="007D2D02" w:rsidRPr="00D81338" w:rsidRDefault="007D2D02" w:rsidP="002200E2">
      <w:pPr>
        <w:pStyle w:val="affffa"/>
        <w:spacing w:line="240" w:lineRule="auto"/>
      </w:pPr>
      <w:r w:rsidRPr="00D81338">
        <w:t>Комплексная экологическая оценка территории показывает:</w:t>
      </w:r>
    </w:p>
    <w:p w:rsidR="007D2D02" w:rsidRPr="00D81338" w:rsidRDefault="007D2D02" w:rsidP="002200E2">
      <w:pPr>
        <w:pStyle w:val="affffa"/>
        <w:numPr>
          <w:ilvl w:val="0"/>
          <w:numId w:val="43"/>
        </w:numPr>
        <w:tabs>
          <w:tab w:val="left" w:pos="993"/>
        </w:tabs>
        <w:spacing w:line="240" w:lineRule="auto"/>
        <w:ind w:left="0" w:firstLine="709"/>
      </w:pPr>
      <w:r w:rsidRPr="00D81338">
        <w:t xml:space="preserve">экологическая ситуация </w:t>
      </w:r>
      <w:r w:rsidR="00E440C6" w:rsidRPr="00D81338">
        <w:t>А</w:t>
      </w:r>
      <w:r w:rsidR="005C6EB1" w:rsidRPr="00D81338">
        <w:t>лексеевского</w:t>
      </w:r>
      <w:r w:rsidRPr="00D81338">
        <w:t xml:space="preserve"> сельского поселения оценивается как относительно благоприятная по ряду основных показателей (воздух, почвы, геофизические факторы);</w:t>
      </w:r>
    </w:p>
    <w:p w:rsidR="007D2D02" w:rsidRPr="00D81338" w:rsidRDefault="007D2D02" w:rsidP="002200E2">
      <w:pPr>
        <w:pStyle w:val="affffa"/>
        <w:numPr>
          <w:ilvl w:val="0"/>
          <w:numId w:val="43"/>
        </w:numPr>
        <w:tabs>
          <w:tab w:val="left" w:pos="993"/>
        </w:tabs>
        <w:spacing w:line="240" w:lineRule="auto"/>
        <w:ind w:left="0" w:firstLine="709"/>
      </w:pPr>
      <w:r w:rsidRPr="00D81338">
        <w:t>неблагоприятная экологическая ситуация складывается по загрязнению окружающей среды, связанная с деятельностью предприятий и эксплуатацией транспортных средств;</w:t>
      </w:r>
    </w:p>
    <w:p w:rsidR="007D2D02" w:rsidRPr="00D81338" w:rsidRDefault="007D2D02" w:rsidP="002200E2">
      <w:pPr>
        <w:pStyle w:val="affffa"/>
        <w:spacing w:line="240" w:lineRule="auto"/>
      </w:pPr>
      <w:r w:rsidRPr="00D81338">
        <w:t>Данное положение определяет необходимость приоритетного решения экологических проблем.</w:t>
      </w:r>
    </w:p>
    <w:p w:rsidR="007D2D02" w:rsidRPr="00D81338" w:rsidRDefault="007D2D02" w:rsidP="002200E2">
      <w:pPr>
        <w:pStyle w:val="affffa"/>
        <w:spacing w:line="240" w:lineRule="auto"/>
      </w:pPr>
      <w:r w:rsidRPr="00D81338">
        <w:lastRenderedPageBreak/>
        <w:t>Значительные площади территорий населенных пунктов имеют режим ограничений градостроительной деятельности по факторам санитарно-защитных зон, охранных коридоров, и пр.</w:t>
      </w:r>
    </w:p>
    <w:p w:rsidR="007D2D02" w:rsidRPr="00D81338" w:rsidRDefault="007D2D02" w:rsidP="002200E2">
      <w:pPr>
        <w:spacing w:after="0" w:line="240" w:lineRule="auto"/>
        <w:rPr>
          <w:rFonts w:ascii="Times New Roman" w:hAnsi="Times New Roman" w:cs="Times New Roman"/>
          <w:sz w:val="28"/>
          <w:szCs w:val="28"/>
        </w:rPr>
      </w:pPr>
    </w:p>
    <w:p w:rsidR="007D2D02" w:rsidRPr="00D81338" w:rsidRDefault="007D2D02"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63" w:name="_Toc522015738"/>
      <w:r w:rsidRPr="00D81338">
        <w:rPr>
          <w:rFonts w:ascii="Times New Roman" w:hAnsi="Times New Roman" w:cs="Times New Roman"/>
          <w:b/>
          <w:sz w:val="28"/>
          <w:szCs w:val="28"/>
        </w:rPr>
        <w:t>Зоны с особыми условиями использования территории. Планировочные ограничения на территории муниципального образования</w:t>
      </w:r>
      <w:bookmarkEnd w:id="63"/>
    </w:p>
    <w:p w:rsidR="007D2D02" w:rsidRPr="00D81338" w:rsidRDefault="007D2D02" w:rsidP="002200E2">
      <w:pPr>
        <w:pStyle w:val="ad"/>
        <w:spacing w:after="0" w:line="240" w:lineRule="auto"/>
        <w:ind w:left="0" w:firstLine="709"/>
        <w:jc w:val="both"/>
        <w:rPr>
          <w:rFonts w:ascii="Times New Roman" w:hAnsi="Times New Roman" w:cs="Times New Roman"/>
          <w:sz w:val="28"/>
          <w:szCs w:val="28"/>
        </w:rPr>
      </w:pPr>
    </w:p>
    <w:p w:rsidR="007D2D02" w:rsidRPr="00D81338" w:rsidRDefault="007D2D02"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Ограничения градостроительной деятельности или планировочные ограничения – группа условий на территории, оказывающих влияние на ее хозяйственное освоение. Основу планировочных ограничений составляют зоны с особыми условиями использования территории.</w:t>
      </w:r>
    </w:p>
    <w:p w:rsidR="007D2D02" w:rsidRPr="00D81338" w:rsidRDefault="007D2D02" w:rsidP="002200E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В соответствии со ст. 1 п. 4 Градостроительного кодекса Российской Федерации зонами с особыми условиями использования территорий называются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w:t>
      </w:r>
      <w:proofErr w:type="gramEnd"/>
    </w:p>
    <w:p w:rsidR="007D2D02" w:rsidRPr="00D81338" w:rsidRDefault="007D2D02"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bCs/>
          <w:sz w:val="28"/>
          <w:szCs w:val="28"/>
        </w:rPr>
        <w:t>На территории</w:t>
      </w:r>
      <w:r w:rsidR="00BE59D9" w:rsidRPr="00D81338">
        <w:rPr>
          <w:rFonts w:ascii="Times New Roman" w:hAnsi="Times New Roman" w:cs="Times New Roman"/>
          <w:bCs/>
          <w:sz w:val="28"/>
          <w:szCs w:val="28"/>
        </w:rPr>
        <w:t xml:space="preserve"> </w:t>
      </w:r>
      <w:r w:rsidR="00E440C6" w:rsidRPr="00D81338">
        <w:rPr>
          <w:rFonts w:ascii="Times New Roman" w:hAnsi="Times New Roman" w:cs="Times New Roman"/>
          <w:bCs/>
          <w:sz w:val="28"/>
          <w:szCs w:val="28"/>
        </w:rPr>
        <w:t>А</w:t>
      </w:r>
      <w:r w:rsidR="005C6EB1" w:rsidRPr="00D81338">
        <w:rPr>
          <w:rFonts w:ascii="Times New Roman" w:hAnsi="Times New Roman" w:cs="Times New Roman"/>
          <w:bCs/>
          <w:sz w:val="28"/>
          <w:szCs w:val="28"/>
        </w:rPr>
        <w:t>лексеевского</w:t>
      </w:r>
      <w:r w:rsidRPr="00D81338">
        <w:rPr>
          <w:rFonts w:ascii="Times New Roman" w:hAnsi="Times New Roman" w:cs="Times New Roman"/>
          <w:bCs/>
          <w:sz w:val="28"/>
          <w:szCs w:val="28"/>
        </w:rPr>
        <w:t xml:space="preserve"> сельского поселения </w:t>
      </w:r>
      <w:r w:rsidRPr="00D81338">
        <w:rPr>
          <w:rFonts w:ascii="Times New Roman" w:hAnsi="Times New Roman" w:cs="Times New Roman"/>
          <w:sz w:val="28"/>
          <w:szCs w:val="28"/>
        </w:rPr>
        <w:t>находятся следующие зоны с особыми условиями использования территорий и зоны планировочных ограничений:</w:t>
      </w:r>
    </w:p>
    <w:p w:rsidR="007D2D02" w:rsidRPr="00D81338" w:rsidRDefault="007D2D02" w:rsidP="002200E2">
      <w:pPr>
        <w:pStyle w:val="ad"/>
        <w:numPr>
          <w:ilvl w:val="0"/>
          <w:numId w:val="4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охранные зоны инженерных коммуникаций;</w:t>
      </w:r>
    </w:p>
    <w:p w:rsidR="007D2D02" w:rsidRPr="00D81338" w:rsidRDefault="007D2D02" w:rsidP="002200E2">
      <w:pPr>
        <w:pStyle w:val="ad"/>
        <w:numPr>
          <w:ilvl w:val="0"/>
          <w:numId w:val="4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санитарно-защитные зоны промышленных объектов и производств, складских и коммунальных предприятий, объектов специального назначения;</w:t>
      </w:r>
    </w:p>
    <w:p w:rsidR="003B2E0D" w:rsidRPr="00D81338" w:rsidRDefault="003B2E0D" w:rsidP="002200E2">
      <w:pPr>
        <w:pStyle w:val="ad"/>
        <w:numPr>
          <w:ilvl w:val="0"/>
          <w:numId w:val="4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водоохранные зоны, прибрежные защитные полосы и береговые полосы водных объектов;</w:t>
      </w:r>
    </w:p>
    <w:p w:rsidR="007D2D02" w:rsidRPr="00D81338" w:rsidRDefault="007D2D02" w:rsidP="002200E2">
      <w:pPr>
        <w:pStyle w:val="ad"/>
        <w:numPr>
          <w:ilvl w:val="0"/>
          <w:numId w:val="4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зоны охраны источников питьевого водоснабжения;</w:t>
      </w:r>
    </w:p>
    <w:p w:rsidR="007D2D02" w:rsidRPr="00D81338" w:rsidRDefault="007D2D02" w:rsidP="002200E2">
      <w:pPr>
        <w:pStyle w:val="ad"/>
        <w:numPr>
          <w:ilvl w:val="0"/>
          <w:numId w:val="4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придорожные полосы автомоб</w:t>
      </w:r>
      <w:r w:rsidR="0054703A" w:rsidRPr="00D81338">
        <w:rPr>
          <w:rFonts w:ascii="Times New Roman" w:hAnsi="Times New Roman" w:cs="Times New Roman"/>
          <w:sz w:val="28"/>
          <w:szCs w:val="28"/>
        </w:rPr>
        <w:t>ильных дорог общего пользования.</w:t>
      </w:r>
    </w:p>
    <w:p w:rsidR="007D2D02" w:rsidRPr="00D81338" w:rsidRDefault="007D2D02" w:rsidP="002200E2">
      <w:pPr>
        <w:pStyle w:val="affffa"/>
        <w:spacing w:line="240" w:lineRule="auto"/>
      </w:pPr>
    </w:p>
    <w:p w:rsidR="007D2D02" w:rsidRPr="00D81338" w:rsidRDefault="007D2D02" w:rsidP="002200E2">
      <w:pPr>
        <w:spacing w:after="0" w:line="240" w:lineRule="auto"/>
        <w:ind w:firstLine="709"/>
        <w:rPr>
          <w:rFonts w:ascii="Times New Roman" w:hAnsi="Times New Roman" w:cs="Times New Roman"/>
          <w:i/>
          <w:iCs/>
          <w:sz w:val="28"/>
          <w:szCs w:val="28"/>
        </w:rPr>
      </w:pPr>
      <w:r w:rsidRPr="00D81338">
        <w:rPr>
          <w:rFonts w:ascii="Times New Roman" w:hAnsi="Times New Roman" w:cs="Times New Roman"/>
          <w:i/>
          <w:iCs/>
          <w:sz w:val="28"/>
          <w:szCs w:val="28"/>
        </w:rPr>
        <w:t>Охранные зоны инженерных и транспортных коммуникаций</w:t>
      </w:r>
    </w:p>
    <w:p w:rsidR="007D2D02" w:rsidRPr="00D81338" w:rsidRDefault="007D2D02"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Охранные зоны инженерных коммуникаций – территории, расположенные вдоль (вокруг) инженерных коммуникаций и сооружений, цель которых – обеспечение сохранности инженерных коммуникаций от внешних воздействий. </w:t>
      </w:r>
    </w:p>
    <w:p w:rsidR="007D2D02" w:rsidRPr="00D81338" w:rsidRDefault="007D2D02"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Границы охранных зон инженерных коммуникаций определяются в соответствии с законами и иными нормативными правовыми актами в зависимости от категории объекта. В пределах охранных зон запрещается осуществлять любые виды деятельности без согласования с правообладателем соответствующих коммуникаций (сооружений) и с органами, осуществляющими контроль и надзор за состоянием, содержанием и эксплуатацией инженерных коммуникаций (сооружений). </w:t>
      </w:r>
    </w:p>
    <w:p w:rsidR="007D2D02" w:rsidRPr="00D81338" w:rsidRDefault="007D2D02" w:rsidP="002200E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К инженерным коммуникациям, для которых в соответствии с санитарными правилами и нормами устанавливается охранная зона, на территории </w:t>
      </w:r>
      <w:r w:rsidR="00E440C6" w:rsidRPr="00D81338">
        <w:rPr>
          <w:rFonts w:ascii="Times New Roman" w:hAnsi="Times New Roman" w:cs="Times New Roman"/>
          <w:sz w:val="28"/>
          <w:szCs w:val="28"/>
        </w:rPr>
        <w:t>А</w:t>
      </w:r>
      <w:r w:rsidR="0015314A" w:rsidRPr="00D81338">
        <w:rPr>
          <w:rFonts w:ascii="Times New Roman" w:hAnsi="Times New Roman" w:cs="Times New Roman"/>
          <w:sz w:val="28"/>
          <w:szCs w:val="28"/>
        </w:rPr>
        <w:t>лексеевского</w:t>
      </w:r>
      <w:r w:rsidR="0049761D" w:rsidRPr="00D81338">
        <w:rPr>
          <w:rFonts w:ascii="Times New Roman" w:hAnsi="Times New Roman" w:cs="Times New Roman"/>
          <w:sz w:val="28"/>
          <w:szCs w:val="28"/>
        </w:rPr>
        <w:t xml:space="preserve"> сельского поселения</w:t>
      </w:r>
      <w:r w:rsidRPr="00D81338">
        <w:rPr>
          <w:rFonts w:ascii="Times New Roman" w:hAnsi="Times New Roman" w:cs="Times New Roman"/>
          <w:sz w:val="28"/>
          <w:szCs w:val="28"/>
        </w:rPr>
        <w:t xml:space="preserve"> относятся: </w:t>
      </w:r>
    </w:p>
    <w:p w:rsidR="007D2D02" w:rsidRPr="00D81338" w:rsidRDefault="007D2D02" w:rsidP="002200E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CE200E" w:rsidRPr="00D81338" w:rsidRDefault="007D2D02" w:rsidP="002200E2">
      <w:pPr>
        <w:pStyle w:val="ad"/>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линии электропередач;</w:t>
      </w:r>
    </w:p>
    <w:p w:rsidR="007D2D02" w:rsidRPr="00D81338" w:rsidRDefault="007D2D02" w:rsidP="002200E2">
      <w:pPr>
        <w:keepNext/>
        <w:autoSpaceDE w:val="0"/>
        <w:autoSpaceDN w:val="0"/>
        <w:adjustRightInd w:val="0"/>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Согласно Приложению к постановлению Правительства РФ от 24.02.2009 № 160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(с изменениями, внесенными постановлением Правительства Российской Федерации от 26.08.2013 № 736), охранные зоны устанавливаются:</w:t>
      </w:r>
    </w:p>
    <w:p w:rsidR="007D2D02" w:rsidRPr="00D81338" w:rsidRDefault="007D2D02" w:rsidP="002200E2">
      <w:pPr>
        <w:keepNext/>
        <w:autoSpaceDE w:val="0"/>
        <w:autoSpaceDN w:val="0"/>
        <w:adjustRightInd w:val="0"/>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а) вдоль воздушных линий электропередачи </w:t>
      </w:r>
      <w:r w:rsidR="00CE200E" w:rsidRPr="00D81338">
        <w:rPr>
          <w:rFonts w:ascii="Times New Roman" w:hAnsi="Times New Roman" w:cs="Times New Roman"/>
          <w:sz w:val="28"/>
          <w:szCs w:val="28"/>
        </w:rPr>
        <w:t>–</w:t>
      </w:r>
      <w:r w:rsidRPr="00D81338">
        <w:rPr>
          <w:rFonts w:ascii="Times New Roman" w:hAnsi="Times New Roman" w:cs="Times New Roman"/>
          <w:sz w:val="28"/>
          <w:szCs w:val="28"/>
        </w:rPr>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D81338">
        <w:rPr>
          <w:rFonts w:ascii="Times New Roman" w:hAnsi="Times New Roman" w:cs="Times New Roman"/>
          <w:sz w:val="28"/>
          <w:szCs w:val="28"/>
        </w:rPr>
        <w:t>неотклоненном</w:t>
      </w:r>
      <w:proofErr w:type="spellEnd"/>
      <w:r w:rsidRPr="00D81338">
        <w:rPr>
          <w:rFonts w:ascii="Times New Roman" w:hAnsi="Times New Roman" w:cs="Times New Roman"/>
          <w:sz w:val="28"/>
          <w:szCs w:val="28"/>
        </w:rPr>
        <w:t xml:space="preserve"> их положении на следующем расстоянии:</w:t>
      </w:r>
    </w:p>
    <w:p w:rsidR="007D2D02" w:rsidRPr="00D81338" w:rsidRDefault="0030753C" w:rsidP="002200E2">
      <w:pPr>
        <w:autoSpaceDE w:val="0"/>
        <w:autoSpaceDN w:val="0"/>
        <w:adjustRightInd w:val="0"/>
        <w:spacing w:after="0" w:line="240" w:lineRule="auto"/>
        <w:ind w:firstLine="720"/>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650D72" w:rsidRPr="00D81338">
        <w:rPr>
          <w:rFonts w:ascii="Times New Roman" w:hAnsi="Times New Roman" w:cs="Times New Roman"/>
          <w:sz w:val="28"/>
          <w:szCs w:val="28"/>
        </w:rPr>
        <w:t>5</w:t>
      </w:r>
    </w:p>
    <w:p w:rsidR="007D2D02" w:rsidRPr="00D81338" w:rsidRDefault="007D2D02" w:rsidP="002200E2">
      <w:pPr>
        <w:autoSpaceDE w:val="0"/>
        <w:autoSpaceDN w:val="0"/>
        <w:adjustRightInd w:val="0"/>
        <w:spacing w:after="0" w:line="240" w:lineRule="auto"/>
        <w:ind w:firstLine="720"/>
        <w:jc w:val="center"/>
        <w:rPr>
          <w:rFonts w:ascii="Times New Roman" w:hAnsi="Times New Roman" w:cs="Times New Roman"/>
          <w:sz w:val="28"/>
          <w:szCs w:val="28"/>
        </w:rPr>
      </w:pPr>
      <w:r w:rsidRPr="00D81338">
        <w:rPr>
          <w:rFonts w:ascii="Times New Roman" w:hAnsi="Times New Roman" w:cs="Times New Roman"/>
          <w:sz w:val="28"/>
          <w:szCs w:val="28"/>
        </w:rPr>
        <w:t>Требования к границам установления охранных зон объектов электросетевого хозяйства</w:t>
      </w:r>
    </w:p>
    <w:tbl>
      <w:tblPr>
        <w:tblW w:w="10144" w:type="dxa"/>
        <w:jc w:val="center"/>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72"/>
        <w:gridCol w:w="2778"/>
        <w:gridCol w:w="6594"/>
      </w:tblGrid>
      <w:tr w:rsidR="007D2D02" w:rsidRPr="00D81338" w:rsidTr="00565FB4">
        <w:trPr>
          <w:trHeight w:val="986"/>
          <w:jc w:val="center"/>
        </w:trPr>
        <w:tc>
          <w:tcPr>
            <w:tcW w:w="772" w:type="dxa"/>
            <w:tcBorders>
              <w:top w:val="single" w:sz="4" w:space="0" w:color="auto"/>
              <w:bottom w:val="single" w:sz="4" w:space="0" w:color="auto"/>
              <w:right w:val="single" w:sz="4" w:space="0" w:color="auto"/>
            </w:tcBorders>
          </w:tcPr>
          <w:p w:rsidR="007D2D02" w:rsidRPr="00D81338" w:rsidRDefault="007D2D02" w:rsidP="002200E2">
            <w:pPr>
              <w:pStyle w:val="affff"/>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2778" w:type="dxa"/>
            <w:tcBorders>
              <w:top w:val="single" w:sz="4" w:space="0" w:color="auto"/>
              <w:bottom w:val="single" w:sz="4" w:space="0" w:color="auto"/>
              <w:right w:val="single" w:sz="4" w:space="0" w:color="auto"/>
            </w:tcBorders>
          </w:tcPr>
          <w:p w:rsidR="007D2D02" w:rsidRPr="00D81338" w:rsidRDefault="007D2D02" w:rsidP="002200E2">
            <w:pPr>
              <w:pStyle w:val="affff"/>
              <w:jc w:val="center"/>
              <w:rPr>
                <w:rFonts w:ascii="Times New Roman" w:hAnsi="Times New Roman" w:cs="Times New Roman"/>
                <w:sz w:val="28"/>
                <w:szCs w:val="28"/>
              </w:rPr>
            </w:pPr>
            <w:r w:rsidRPr="00D81338">
              <w:rPr>
                <w:rFonts w:ascii="Times New Roman" w:hAnsi="Times New Roman" w:cs="Times New Roman"/>
                <w:sz w:val="28"/>
                <w:szCs w:val="28"/>
              </w:rPr>
              <w:t>Проектный номинальный класс напряжения, кВ</w:t>
            </w:r>
          </w:p>
        </w:tc>
        <w:tc>
          <w:tcPr>
            <w:tcW w:w="6594" w:type="dxa"/>
            <w:tcBorders>
              <w:top w:val="single" w:sz="4" w:space="0" w:color="auto"/>
              <w:left w:val="single" w:sz="4" w:space="0" w:color="auto"/>
              <w:bottom w:val="single" w:sz="4" w:space="0" w:color="auto"/>
            </w:tcBorders>
          </w:tcPr>
          <w:p w:rsidR="007D2D02" w:rsidRPr="00D81338" w:rsidRDefault="007D2D02" w:rsidP="002200E2">
            <w:pPr>
              <w:pStyle w:val="affff"/>
              <w:jc w:val="center"/>
              <w:rPr>
                <w:rFonts w:ascii="Times New Roman" w:hAnsi="Times New Roman" w:cs="Times New Roman"/>
                <w:sz w:val="28"/>
                <w:szCs w:val="28"/>
              </w:rPr>
            </w:pPr>
            <w:r w:rsidRPr="00D81338">
              <w:rPr>
                <w:rFonts w:ascii="Times New Roman" w:hAnsi="Times New Roman" w:cs="Times New Roman"/>
                <w:sz w:val="28"/>
                <w:szCs w:val="28"/>
              </w:rPr>
              <w:t xml:space="preserve">Расстояние, </w:t>
            </w:r>
            <w:proofErr w:type="gramStart"/>
            <w:r w:rsidRPr="00D81338">
              <w:rPr>
                <w:rFonts w:ascii="Times New Roman" w:hAnsi="Times New Roman" w:cs="Times New Roman"/>
                <w:sz w:val="28"/>
                <w:szCs w:val="28"/>
              </w:rPr>
              <w:t>м</w:t>
            </w:r>
            <w:proofErr w:type="gramEnd"/>
          </w:p>
        </w:tc>
      </w:tr>
      <w:tr w:rsidR="007D2D02" w:rsidRPr="00D81338" w:rsidTr="00565FB4">
        <w:trPr>
          <w:trHeight w:val="1673"/>
          <w:jc w:val="center"/>
        </w:trPr>
        <w:tc>
          <w:tcPr>
            <w:tcW w:w="772" w:type="dxa"/>
            <w:tcBorders>
              <w:top w:val="single" w:sz="4" w:space="0" w:color="auto"/>
              <w:bottom w:val="single" w:sz="4" w:space="0" w:color="auto"/>
              <w:right w:val="single" w:sz="4" w:space="0" w:color="auto"/>
            </w:tcBorders>
          </w:tcPr>
          <w:p w:rsidR="007D2D02" w:rsidRPr="00D81338" w:rsidRDefault="007D2D02" w:rsidP="002200E2">
            <w:pPr>
              <w:pStyle w:val="affff"/>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2778" w:type="dxa"/>
            <w:tcBorders>
              <w:top w:val="single" w:sz="4" w:space="0" w:color="auto"/>
              <w:bottom w:val="single" w:sz="4" w:space="0" w:color="auto"/>
              <w:right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до 1</w:t>
            </w:r>
          </w:p>
        </w:tc>
        <w:tc>
          <w:tcPr>
            <w:tcW w:w="6594" w:type="dxa"/>
            <w:tcBorders>
              <w:top w:val="single" w:sz="4" w:space="0" w:color="auto"/>
              <w:left w:val="single" w:sz="4" w:space="0" w:color="auto"/>
              <w:bottom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D2D02" w:rsidRPr="00D81338" w:rsidTr="00565FB4">
        <w:trPr>
          <w:trHeight w:val="825"/>
          <w:jc w:val="center"/>
        </w:trPr>
        <w:tc>
          <w:tcPr>
            <w:tcW w:w="772" w:type="dxa"/>
            <w:tcBorders>
              <w:top w:val="single" w:sz="4" w:space="0" w:color="auto"/>
              <w:bottom w:val="single" w:sz="4" w:space="0" w:color="auto"/>
              <w:right w:val="single" w:sz="4" w:space="0" w:color="auto"/>
            </w:tcBorders>
          </w:tcPr>
          <w:p w:rsidR="007D2D02" w:rsidRPr="00D81338" w:rsidRDefault="007D2D02" w:rsidP="002200E2">
            <w:pPr>
              <w:pStyle w:val="affff"/>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2778" w:type="dxa"/>
            <w:tcBorders>
              <w:top w:val="single" w:sz="4" w:space="0" w:color="auto"/>
              <w:bottom w:val="single" w:sz="4" w:space="0" w:color="auto"/>
              <w:right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1 - 20</w:t>
            </w:r>
          </w:p>
        </w:tc>
        <w:tc>
          <w:tcPr>
            <w:tcW w:w="6594" w:type="dxa"/>
            <w:tcBorders>
              <w:top w:val="single" w:sz="4" w:space="0" w:color="auto"/>
              <w:left w:val="single" w:sz="4" w:space="0" w:color="auto"/>
              <w:bottom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10 (5 - для линий с самонесущими или изолированными проводами, размещенных в границах населенных пунктов)</w:t>
            </w:r>
          </w:p>
        </w:tc>
      </w:tr>
      <w:tr w:rsidR="007D2D02" w:rsidRPr="00D81338" w:rsidTr="00565FB4">
        <w:trPr>
          <w:trHeight w:val="270"/>
          <w:jc w:val="center"/>
        </w:trPr>
        <w:tc>
          <w:tcPr>
            <w:tcW w:w="772" w:type="dxa"/>
            <w:tcBorders>
              <w:top w:val="single" w:sz="4" w:space="0" w:color="auto"/>
              <w:bottom w:val="single" w:sz="4" w:space="0" w:color="auto"/>
              <w:right w:val="single" w:sz="4" w:space="0" w:color="auto"/>
            </w:tcBorders>
          </w:tcPr>
          <w:p w:rsidR="007D2D02" w:rsidRPr="00D81338" w:rsidRDefault="007D2D02" w:rsidP="002200E2">
            <w:pPr>
              <w:pStyle w:val="affff"/>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2778" w:type="dxa"/>
            <w:tcBorders>
              <w:top w:val="single" w:sz="4" w:space="0" w:color="auto"/>
              <w:bottom w:val="single" w:sz="4" w:space="0" w:color="auto"/>
              <w:right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35</w:t>
            </w:r>
          </w:p>
        </w:tc>
        <w:tc>
          <w:tcPr>
            <w:tcW w:w="6594" w:type="dxa"/>
            <w:tcBorders>
              <w:top w:val="single" w:sz="4" w:space="0" w:color="auto"/>
              <w:left w:val="single" w:sz="4" w:space="0" w:color="auto"/>
              <w:bottom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15</w:t>
            </w:r>
          </w:p>
        </w:tc>
      </w:tr>
      <w:tr w:rsidR="007D2D02" w:rsidRPr="00D81338" w:rsidTr="00565FB4">
        <w:trPr>
          <w:trHeight w:val="270"/>
          <w:jc w:val="center"/>
        </w:trPr>
        <w:tc>
          <w:tcPr>
            <w:tcW w:w="772" w:type="dxa"/>
            <w:tcBorders>
              <w:top w:val="single" w:sz="4" w:space="0" w:color="auto"/>
              <w:bottom w:val="single" w:sz="4" w:space="0" w:color="auto"/>
              <w:right w:val="single" w:sz="4" w:space="0" w:color="auto"/>
            </w:tcBorders>
          </w:tcPr>
          <w:p w:rsidR="007D2D02" w:rsidRPr="00D81338" w:rsidRDefault="007D2D02" w:rsidP="002200E2">
            <w:pPr>
              <w:pStyle w:val="affff"/>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2778" w:type="dxa"/>
            <w:tcBorders>
              <w:top w:val="single" w:sz="4" w:space="0" w:color="auto"/>
              <w:bottom w:val="single" w:sz="4" w:space="0" w:color="auto"/>
              <w:right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110</w:t>
            </w:r>
          </w:p>
        </w:tc>
        <w:tc>
          <w:tcPr>
            <w:tcW w:w="6594" w:type="dxa"/>
            <w:tcBorders>
              <w:top w:val="single" w:sz="4" w:space="0" w:color="auto"/>
              <w:left w:val="single" w:sz="4" w:space="0" w:color="auto"/>
              <w:bottom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20</w:t>
            </w:r>
          </w:p>
        </w:tc>
      </w:tr>
      <w:tr w:rsidR="007D2D02" w:rsidRPr="00D81338" w:rsidTr="00565FB4">
        <w:trPr>
          <w:trHeight w:val="270"/>
          <w:jc w:val="center"/>
        </w:trPr>
        <w:tc>
          <w:tcPr>
            <w:tcW w:w="772" w:type="dxa"/>
            <w:tcBorders>
              <w:top w:val="single" w:sz="4" w:space="0" w:color="auto"/>
              <w:bottom w:val="single" w:sz="4" w:space="0" w:color="auto"/>
              <w:right w:val="single" w:sz="4" w:space="0" w:color="auto"/>
            </w:tcBorders>
          </w:tcPr>
          <w:p w:rsidR="007D2D02" w:rsidRPr="00D81338" w:rsidRDefault="007D2D02" w:rsidP="002200E2">
            <w:pPr>
              <w:pStyle w:val="affff"/>
              <w:jc w:val="center"/>
              <w:rPr>
                <w:rFonts w:ascii="Times New Roman" w:hAnsi="Times New Roman" w:cs="Times New Roman"/>
                <w:sz w:val="28"/>
                <w:szCs w:val="28"/>
              </w:rPr>
            </w:pPr>
            <w:r w:rsidRPr="00D81338">
              <w:rPr>
                <w:rFonts w:ascii="Times New Roman" w:hAnsi="Times New Roman" w:cs="Times New Roman"/>
                <w:sz w:val="28"/>
                <w:szCs w:val="28"/>
              </w:rPr>
              <w:t>5</w:t>
            </w:r>
          </w:p>
        </w:tc>
        <w:tc>
          <w:tcPr>
            <w:tcW w:w="2778" w:type="dxa"/>
            <w:tcBorders>
              <w:top w:val="single" w:sz="4" w:space="0" w:color="auto"/>
              <w:bottom w:val="single" w:sz="4" w:space="0" w:color="auto"/>
              <w:right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150, 220</w:t>
            </w:r>
          </w:p>
        </w:tc>
        <w:tc>
          <w:tcPr>
            <w:tcW w:w="6594" w:type="dxa"/>
            <w:tcBorders>
              <w:top w:val="single" w:sz="4" w:space="0" w:color="auto"/>
              <w:left w:val="single" w:sz="4" w:space="0" w:color="auto"/>
              <w:bottom w:val="single" w:sz="4" w:space="0" w:color="auto"/>
            </w:tcBorders>
          </w:tcPr>
          <w:p w:rsidR="007D2D02" w:rsidRPr="00D81338" w:rsidRDefault="007D2D02" w:rsidP="002200E2">
            <w:pPr>
              <w:pStyle w:val="affff"/>
              <w:jc w:val="left"/>
              <w:rPr>
                <w:rFonts w:ascii="Times New Roman" w:hAnsi="Times New Roman" w:cs="Times New Roman"/>
                <w:sz w:val="28"/>
                <w:szCs w:val="28"/>
              </w:rPr>
            </w:pPr>
            <w:r w:rsidRPr="00D81338">
              <w:rPr>
                <w:rFonts w:ascii="Times New Roman" w:hAnsi="Times New Roman" w:cs="Times New Roman"/>
                <w:sz w:val="28"/>
                <w:szCs w:val="28"/>
              </w:rPr>
              <w:t>25</w:t>
            </w:r>
          </w:p>
        </w:tc>
      </w:tr>
    </w:tbl>
    <w:p w:rsidR="007D2D02" w:rsidRPr="00D81338" w:rsidRDefault="007D2D02" w:rsidP="002200E2">
      <w:pPr>
        <w:spacing w:after="0" w:line="240" w:lineRule="auto"/>
        <w:ind w:firstLine="720"/>
        <w:jc w:val="both"/>
        <w:rPr>
          <w:rFonts w:ascii="Times New Roman" w:hAnsi="Times New Roman" w:cs="Times New Roman"/>
          <w:sz w:val="28"/>
          <w:szCs w:val="28"/>
        </w:rPr>
      </w:pPr>
    </w:p>
    <w:p w:rsidR="007D2D02" w:rsidRPr="00D81338" w:rsidRDefault="007D2D02" w:rsidP="002200E2">
      <w:pPr>
        <w:spacing w:after="0" w:line="240" w:lineRule="auto"/>
        <w:ind w:firstLine="720"/>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w:t>
      </w:r>
      <w:r w:rsidRPr="00D81338">
        <w:rPr>
          <w:rFonts w:ascii="Times New Roman" w:hAnsi="Times New Roman" w:cs="Times New Roman"/>
          <w:sz w:val="28"/>
          <w:szCs w:val="28"/>
        </w:rPr>
        <w:lastRenderedPageBreak/>
        <w:t>тротуарами - на 0,6 метра в сторону зданий</w:t>
      </w:r>
      <w:proofErr w:type="gramEnd"/>
      <w:r w:rsidRPr="00D81338">
        <w:rPr>
          <w:rFonts w:ascii="Times New Roman" w:hAnsi="Times New Roman" w:cs="Times New Roman"/>
          <w:sz w:val="28"/>
          <w:szCs w:val="28"/>
        </w:rPr>
        <w:t xml:space="preserve"> и сооружений и на 1 метр в сторону проезжей части улицы);</w:t>
      </w:r>
    </w:p>
    <w:p w:rsidR="007D2D02" w:rsidRPr="00D81338" w:rsidRDefault="007D2D02"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7D2D02" w:rsidRPr="00D81338" w:rsidRDefault="007D2D02" w:rsidP="002200E2">
      <w:pPr>
        <w:keepNext/>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D81338">
        <w:rPr>
          <w:rFonts w:ascii="Times New Roman" w:hAnsi="Times New Roman" w:cs="Times New Roman"/>
          <w:sz w:val="28"/>
          <w:szCs w:val="28"/>
        </w:rPr>
        <w:t>неотклоненном</w:t>
      </w:r>
      <w:proofErr w:type="spellEnd"/>
      <w:r w:rsidRPr="00D81338">
        <w:rPr>
          <w:rFonts w:ascii="Times New Roman" w:hAnsi="Times New Roman" w:cs="Times New Roman"/>
          <w:sz w:val="28"/>
          <w:szCs w:val="28"/>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D81338">
        <w:rPr>
          <w:rFonts w:ascii="Times New Roman" w:hAnsi="Times New Roman" w:cs="Times New Roman"/>
          <w:sz w:val="28"/>
          <w:szCs w:val="28"/>
        </w:rPr>
        <w:t xml:space="preserve"> охранных зон вдоль воздушных линий электропередачи.</w:t>
      </w:r>
    </w:p>
    <w:p w:rsidR="00BA0937" w:rsidRPr="00D81338" w:rsidRDefault="00BA0937" w:rsidP="002200E2">
      <w:pPr>
        <w:keepNext/>
        <w:autoSpaceDE w:val="0"/>
        <w:autoSpaceDN w:val="0"/>
        <w:adjustRightInd w:val="0"/>
        <w:spacing w:after="0" w:line="240" w:lineRule="auto"/>
        <w:ind w:firstLine="720"/>
        <w:jc w:val="both"/>
        <w:rPr>
          <w:rFonts w:ascii="Times New Roman" w:hAnsi="Times New Roman" w:cs="Times New Roman"/>
          <w:sz w:val="28"/>
          <w:szCs w:val="28"/>
        </w:rPr>
      </w:pPr>
      <w:proofErr w:type="spellStart"/>
      <w:proofErr w:type="gramStart"/>
      <w:r w:rsidRPr="00D81338">
        <w:rPr>
          <w:rFonts w:ascii="Times New Roman" w:hAnsi="Times New Roman" w:cs="Times New Roman"/>
          <w:sz w:val="28"/>
          <w:szCs w:val="28"/>
        </w:rPr>
        <w:t>д</w:t>
      </w:r>
      <w:proofErr w:type="spellEnd"/>
      <w:r w:rsidRPr="00D81338">
        <w:rPr>
          <w:rFonts w:ascii="Times New Roman" w:hAnsi="Times New Roman" w:cs="Times New Roman"/>
          <w:sz w:val="28"/>
          <w:szCs w:val="28"/>
        </w:rPr>
        <w:t>)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«а» постановления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w:t>
      </w:r>
      <w:proofErr w:type="gramEnd"/>
      <w:r w:rsidRPr="00D81338">
        <w:rPr>
          <w:rFonts w:ascii="Times New Roman" w:hAnsi="Times New Roman" w:cs="Times New Roman"/>
          <w:sz w:val="28"/>
          <w:szCs w:val="28"/>
        </w:rPr>
        <w:t xml:space="preserve"> зон», применительно к высшему классу напряжения подстанции.</w:t>
      </w:r>
    </w:p>
    <w:p w:rsidR="00BA0937" w:rsidRPr="00D81338" w:rsidRDefault="00BA0937" w:rsidP="002200E2">
      <w:pPr>
        <w:keepNext/>
        <w:autoSpaceDE w:val="0"/>
        <w:autoSpaceDN w:val="0"/>
        <w:adjustRightInd w:val="0"/>
        <w:spacing w:after="0" w:line="240" w:lineRule="auto"/>
        <w:ind w:firstLine="720"/>
        <w:jc w:val="both"/>
        <w:rPr>
          <w:rFonts w:ascii="Times New Roman" w:hAnsi="Times New Roman" w:cs="Times New Roman"/>
          <w:sz w:val="28"/>
          <w:szCs w:val="28"/>
        </w:rPr>
      </w:pPr>
    </w:p>
    <w:p w:rsidR="0084632F" w:rsidRPr="00D81338" w:rsidRDefault="0084632F" w:rsidP="002200E2">
      <w:pPr>
        <w:pStyle w:val="ad"/>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магистральный газопровод.</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соответствии со ст.28 Федерального Закона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 газоснабжении в Российской Федерации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ст.90 п.6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 г.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w:t>
      </w:r>
      <w:proofErr w:type="spellStart"/>
      <w:r w:rsidRPr="00D81338">
        <w:rPr>
          <w:rFonts w:ascii="Times New Roman" w:hAnsi="Times New Roman" w:cs="Times New Roman"/>
          <w:sz w:val="28"/>
          <w:szCs w:val="28"/>
        </w:rPr>
        <w:t>газоизмерительных</w:t>
      </w:r>
      <w:proofErr w:type="spellEnd"/>
      <w:r w:rsidRPr="00D81338">
        <w:rPr>
          <w:rFonts w:ascii="Times New Roman" w:hAnsi="Times New Roman" w:cs="Times New Roman"/>
          <w:sz w:val="28"/>
          <w:szCs w:val="28"/>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 Минимальные расстояния до зданий и сооружений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rsidR="0084632F" w:rsidRPr="00D81338" w:rsidRDefault="0084632F" w:rsidP="002200E2">
      <w:pPr>
        <w:pStyle w:val="ad"/>
        <w:numPr>
          <w:ilvl w:val="0"/>
          <w:numId w:val="134"/>
        </w:numPr>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для газопровода от 300 мм до 600 мм.</w:t>
      </w:r>
      <w:r w:rsidRPr="00D81338">
        <w:rPr>
          <w:rFonts w:ascii="Times New Roman" w:hAnsi="Times New Roman" w:cs="Times New Roman"/>
          <w:sz w:val="28"/>
          <w:szCs w:val="28"/>
        </w:rPr>
        <w:softHyphen/>
        <w:t xml:space="preserve"> – 150м</w:t>
      </w:r>
    </w:p>
    <w:p w:rsidR="0084632F" w:rsidRPr="00D81338" w:rsidRDefault="0084632F" w:rsidP="002200E2">
      <w:pPr>
        <w:pStyle w:val="ad"/>
        <w:numPr>
          <w:ilvl w:val="0"/>
          <w:numId w:val="134"/>
        </w:numPr>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для газопровода от 600 мм до 800 мм.</w:t>
      </w:r>
      <w:r w:rsidRPr="00D81338">
        <w:rPr>
          <w:rFonts w:ascii="Times New Roman" w:hAnsi="Times New Roman" w:cs="Times New Roman"/>
          <w:sz w:val="28"/>
          <w:szCs w:val="28"/>
        </w:rPr>
        <w:softHyphen/>
        <w:t xml:space="preserve"> – 200м</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При проектировании, строительстве и реконструкции зданий, строений и сооружений должны соблюдаться минимальные расстояния от указанных объектов </w:t>
      </w:r>
      <w:r w:rsidRPr="00D81338">
        <w:rPr>
          <w:rFonts w:ascii="Times New Roman" w:hAnsi="Times New Roman" w:cs="Times New Roman"/>
          <w:sz w:val="28"/>
          <w:szCs w:val="28"/>
        </w:rPr>
        <w:lastRenderedPageBreak/>
        <w:t>до магистрального газопровода, предусмотренные нормативными документами в области технического регулирования.</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охранных зонах запрещается:</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а)</w:t>
      </w:r>
      <w:r w:rsidRPr="00D81338">
        <w:rPr>
          <w:rFonts w:ascii="Times New Roman" w:hAnsi="Times New Roman" w:cs="Times New Roman"/>
          <w:sz w:val="28"/>
          <w:szCs w:val="28"/>
        </w:rPr>
        <w:tab/>
        <w:t>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б)</w:t>
      </w:r>
      <w:r w:rsidRPr="00D81338">
        <w:rPr>
          <w:rFonts w:ascii="Times New Roman" w:hAnsi="Times New Roman" w:cs="Times New Roman"/>
          <w:sz w:val="28"/>
          <w:szCs w:val="28"/>
        </w:rPr>
        <w:tab/>
        <w:t>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w:t>
      </w:r>
      <w:r w:rsidRPr="00D81338">
        <w:rPr>
          <w:rFonts w:ascii="Times New Roman" w:hAnsi="Times New Roman" w:cs="Times New Roman"/>
          <w:sz w:val="28"/>
          <w:szCs w:val="28"/>
        </w:rPr>
        <w:tab/>
        <w:t xml:space="preserve">устраивать свалки, осуществлять сброс и слив едких и </w:t>
      </w:r>
      <w:proofErr w:type="spellStart"/>
      <w:r w:rsidRPr="00D81338">
        <w:rPr>
          <w:rFonts w:ascii="Times New Roman" w:hAnsi="Times New Roman" w:cs="Times New Roman"/>
          <w:sz w:val="28"/>
          <w:szCs w:val="28"/>
        </w:rPr>
        <w:t>коррозионно</w:t>
      </w:r>
      <w:r w:rsidRPr="00D81338">
        <w:rPr>
          <w:rFonts w:ascii="Times New Roman" w:hAnsi="Times New Roman" w:cs="Times New Roman"/>
          <w:sz w:val="28"/>
          <w:szCs w:val="28"/>
        </w:rPr>
        <w:softHyphen/>
        <w:t>агрессивных</w:t>
      </w:r>
      <w:proofErr w:type="spellEnd"/>
      <w:r w:rsidRPr="00D81338">
        <w:rPr>
          <w:rFonts w:ascii="Times New Roman" w:hAnsi="Times New Roman" w:cs="Times New Roman"/>
          <w:sz w:val="28"/>
          <w:szCs w:val="28"/>
        </w:rPr>
        <w:t xml:space="preserve"> веществ и горюче-смазочных материалов;</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г)</w:t>
      </w:r>
      <w:r w:rsidRPr="00D81338">
        <w:rPr>
          <w:rFonts w:ascii="Times New Roman" w:hAnsi="Times New Roman" w:cs="Times New Roman"/>
          <w:sz w:val="28"/>
          <w:szCs w:val="28"/>
        </w:rPr>
        <w:tab/>
        <w:t>складировать любые материалы, в том числе горюче-смазочные, или размещать хранилища любых материалов;</w:t>
      </w:r>
    </w:p>
    <w:p w:rsidR="0084632F" w:rsidRPr="00D81338" w:rsidRDefault="0084632F" w:rsidP="002200E2">
      <w:pPr>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sz w:val="28"/>
          <w:szCs w:val="28"/>
        </w:rPr>
        <w:t>д</w:t>
      </w:r>
      <w:proofErr w:type="spellEnd"/>
      <w:r w:rsidRPr="00D81338">
        <w:rPr>
          <w:rFonts w:ascii="Times New Roman" w:hAnsi="Times New Roman" w:cs="Times New Roman"/>
          <w:sz w:val="28"/>
          <w:szCs w:val="28"/>
        </w:rPr>
        <w:t>)</w:t>
      </w:r>
      <w:r w:rsidRPr="00D81338">
        <w:rPr>
          <w:rFonts w:ascii="Times New Roman" w:hAnsi="Times New Roman" w:cs="Times New Roman"/>
          <w:sz w:val="28"/>
          <w:szCs w:val="28"/>
        </w:rPr>
        <w:tab/>
        <w:t>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ж)</w:t>
      </w:r>
      <w:r w:rsidRPr="00D81338">
        <w:rPr>
          <w:rFonts w:ascii="Times New Roman" w:hAnsi="Times New Roman" w:cs="Times New Roman"/>
          <w:sz w:val="28"/>
          <w:szCs w:val="28"/>
        </w:rPr>
        <w:tab/>
        <w:t>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84632F" w:rsidRPr="00D81338" w:rsidRDefault="0084632F" w:rsidP="002200E2">
      <w:pPr>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sz w:val="28"/>
          <w:szCs w:val="28"/>
        </w:rPr>
        <w:t>з</w:t>
      </w:r>
      <w:proofErr w:type="spellEnd"/>
      <w:r w:rsidRPr="00D81338">
        <w:rPr>
          <w:rFonts w:ascii="Times New Roman" w:hAnsi="Times New Roman" w:cs="Times New Roman"/>
          <w:sz w:val="28"/>
          <w:szCs w:val="28"/>
        </w:rPr>
        <w:t>)</w:t>
      </w:r>
      <w:r w:rsidRPr="00D81338">
        <w:rPr>
          <w:rFonts w:ascii="Times New Roman" w:hAnsi="Times New Roman" w:cs="Times New Roman"/>
          <w:sz w:val="28"/>
          <w:szCs w:val="28"/>
        </w:rPr>
        <w:tab/>
        <w:t>проводить работы с использованием ударно-импульсных устройств и вспомогательных механизмов, сбрасывать грузы;</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и)</w:t>
      </w:r>
      <w:r w:rsidRPr="00D81338">
        <w:rPr>
          <w:rFonts w:ascii="Times New Roman" w:hAnsi="Times New Roman" w:cs="Times New Roman"/>
          <w:sz w:val="28"/>
          <w:szCs w:val="28"/>
        </w:rPr>
        <w:tab/>
        <w:t xml:space="preserve">осуществлять рекреационную деятельность, кроме деятельности, предусмотренной подпунктом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ж</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пункта 6 настоящих Правил, разводить костры и размещать источники огня;</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w:t>
      </w:r>
      <w:r w:rsidRPr="00D81338">
        <w:rPr>
          <w:rFonts w:ascii="Times New Roman" w:hAnsi="Times New Roman" w:cs="Times New Roman"/>
          <w:sz w:val="28"/>
          <w:szCs w:val="28"/>
        </w:rPr>
        <w:tab/>
        <w:t>огораживать и перегораживать охранные зоны;</w:t>
      </w:r>
    </w:p>
    <w:p w:rsidR="0084632F" w:rsidRPr="00D81338" w:rsidRDefault="0084632F" w:rsidP="002200E2">
      <w:pPr>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л)</w:t>
      </w:r>
      <w:r w:rsidRPr="00D81338">
        <w:rPr>
          <w:rFonts w:ascii="Times New Roman" w:hAnsi="Times New Roman" w:cs="Times New Roman"/>
          <w:sz w:val="28"/>
          <w:szCs w:val="28"/>
        </w:rPr>
        <w:tab/>
        <w:t xml:space="preserve">размещать какие-либо здания, строения, сооружения, не относящиеся к объектам, указанным в пункте 2 настоящих Правил, за исключением объектов, указанных в подпунктах </w:t>
      </w:r>
      <w:r w:rsidR="00C965AB"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к</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и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пункта 6 настоящих Правил;</w:t>
      </w:r>
      <w:proofErr w:type="gramEnd"/>
    </w:p>
    <w:p w:rsidR="0084632F" w:rsidRPr="00D81338" w:rsidRDefault="0084632F" w:rsidP="002200E2">
      <w:pPr>
        <w:pStyle w:val="55"/>
        <w:shd w:val="clear" w:color="auto" w:fill="auto"/>
        <w:spacing w:line="240" w:lineRule="auto"/>
        <w:ind w:firstLine="740"/>
        <w:jc w:val="both"/>
        <w:rPr>
          <w:rFonts w:eastAsiaTheme="minorHAnsi"/>
          <w:b w:val="0"/>
          <w:bCs w:val="0"/>
          <w:sz w:val="28"/>
          <w:szCs w:val="28"/>
        </w:rPr>
      </w:pPr>
      <w:r w:rsidRPr="00D81338">
        <w:rPr>
          <w:rFonts w:eastAsiaTheme="minorHAnsi"/>
          <w:b w:val="0"/>
          <w:bCs w:val="0"/>
          <w:sz w:val="28"/>
          <w:szCs w:val="28"/>
        </w:rPr>
        <w:t>м)</w:t>
      </w:r>
      <w:r w:rsidRPr="00D81338">
        <w:rPr>
          <w:rFonts w:eastAsiaTheme="minorHAnsi"/>
          <w:b w:val="0"/>
          <w:bCs w:val="0"/>
          <w:sz w:val="28"/>
          <w:szCs w:val="28"/>
        </w:rPr>
        <w:tab/>
        <w:t>осуществлять несанкционированное подключение (присоединение) к магистральному газопроводу.</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а)</w:t>
      </w:r>
      <w:r w:rsidRPr="00D81338">
        <w:rPr>
          <w:rFonts w:ascii="Times New Roman" w:hAnsi="Times New Roman" w:cs="Times New Roman"/>
          <w:sz w:val="28"/>
          <w:szCs w:val="28"/>
        </w:rPr>
        <w:tab/>
        <w:t>проведение горных, взрывных, строительных, монтажных, мелиоративных работ, в том числе работ, связанных с затоплением земель;</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б)</w:t>
      </w:r>
      <w:r w:rsidRPr="00D81338">
        <w:rPr>
          <w:rFonts w:ascii="Times New Roman" w:hAnsi="Times New Roman" w:cs="Times New Roman"/>
          <w:sz w:val="28"/>
          <w:szCs w:val="28"/>
        </w:rPr>
        <w:tab/>
        <w:t>осуществление посадки и вырубки деревьев и кустарников;</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w:t>
      </w:r>
      <w:r w:rsidRPr="00D81338">
        <w:rPr>
          <w:rFonts w:ascii="Times New Roman" w:hAnsi="Times New Roman" w:cs="Times New Roman"/>
          <w:sz w:val="28"/>
          <w:szCs w:val="28"/>
        </w:rPr>
        <w:tab/>
        <w:t>проведение погрузочно-разгрузочных работ, устройство водопоев скота, колка и заготовка льда;</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г)</w:t>
      </w:r>
      <w:r w:rsidRPr="00D81338">
        <w:rPr>
          <w:rFonts w:ascii="Times New Roman" w:hAnsi="Times New Roman" w:cs="Times New Roman"/>
          <w:sz w:val="28"/>
          <w:szCs w:val="28"/>
        </w:rPr>
        <w:tab/>
        <w:t>проведение земляных работ на глубине более чем 0,3 метра, планировка грунта;</w:t>
      </w:r>
    </w:p>
    <w:p w:rsidR="0084632F" w:rsidRPr="00D81338" w:rsidRDefault="0084632F" w:rsidP="002200E2">
      <w:pPr>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sz w:val="28"/>
          <w:szCs w:val="28"/>
        </w:rPr>
        <w:t>д</w:t>
      </w:r>
      <w:proofErr w:type="spellEnd"/>
      <w:r w:rsidRPr="00D81338">
        <w:rPr>
          <w:rFonts w:ascii="Times New Roman" w:hAnsi="Times New Roman" w:cs="Times New Roman"/>
          <w:sz w:val="28"/>
          <w:szCs w:val="28"/>
        </w:rPr>
        <w:t>)</w:t>
      </w:r>
      <w:r w:rsidRPr="00D81338">
        <w:rPr>
          <w:rFonts w:ascii="Times New Roman" w:hAnsi="Times New Roman" w:cs="Times New Roman"/>
          <w:sz w:val="28"/>
          <w:szCs w:val="28"/>
        </w:rPr>
        <w:tab/>
        <w:t>сооружение запруд на реках и ручьях;</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е)</w:t>
      </w:r>
      <w:r w:rsidRPr="00D81338">
        <w:rPr>
          <w:rFonts w:ascii="Times New Roman" w:hAnsi="Times New Roman" w:cs="Times New Roman"/>
          <w:sz w:val="28"/>
          <w:szCs w:val="28"/>
        </w:rPr>
        <w:tab/>
        <w:t>складирование кормов, удобрений, сена, соломы, размещение полевых станов и загонов для скота;</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ж)</w:t>
      </w:r>
      <w:r w:rsidRPr="00D81338">
        <w:rPr>
          <w:rFonts w:ascii="Times New Roman" w:hAnsi="Times New Roman" w:cs="Times New Roman"/>
          <w:sz w:val="28"/>
          <w:szCs w:val="28"/>
        </w:rPr>
        <w:tab/>
        <w:t>размещение туристских стоянок;</w:t>
      </w:r>
    </w:p>
    <w:p w:rsidR="0084632F" w:rsidRPr="00D81338" w:rsidRDefault="0084632F" w:rsidP="002200E2">
      <w:pPr>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sz w:val="28"/>
          <w:szCs w:val="28"/>
        </w:rPr>
        <w:t>з</w:t>
      </w:r>
      <w:proofErr w:type="spellEnd"/>
      <w:r w:rsidRPr="00D81338">
        <w:rPr>
          <w:rFonts w:ascii="Times New Roman" w:hAnsi="Times New Roman" w:cs="Times New Roman"/>
          <w:sz w:val="28"/>
          <w:szCs w:val="28"/>
        </w:rPr>
        <w:t>)</w:t>
      </w:r>
      <w:r w:rsidRPr="00D81338">
        <w:rPr>
          <w:rFonts w:ascii="Times New Roman" w:hAnsi="Times New Roman" w:cs="Times New Roman"/>
          <w:sz w:val="28"/>
          <w:szCs w:val="28"/>
        </w:rPr>
        <w:tab/>
        <w:t>размещение гаражей, стоянок и парковок транспортных средств;</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и)</w:t>
      </w:r>
      <w:r w:rsidRPr="00D81338">
        <w:rPr>
          <w:rFonts w:ascii="Times New Roman" w:hAnsi="Times New Roman" w:cs="Times New Roman"/>
          <w:sz w:val="28"/>
          <w:szCs w:val="28"/>
        </w:rPr>
        <w:tab/>
        <w:t>сооружение переездов через магистральные газопроводы;</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w:t>
      </w:r>
      <w:r w:rsidRPr="00D81338">
        <w:rPr>
          <w:rFonts w:ascii="Times New Roman" w:hAnsi="Times New Roman" w:cs="Times New Roman"/>
          <w:sz w:val="28"/>
          <w:szCs w:val="28"/>
        </w:rPr>
        <w:tab/>
        <w:t>прокладка инженерных коммуникаций;</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л)</w:t>
      </w:r>
      <w:r w:rsidRPr="00D81338">
        <w:rPr>
          <w:rFonts w:ascii="Times New Roman" w:hAnsi="Times New Roman" w:cs="Times New Roman"/>
          <w:sz w:val="28"/>
          <w:szCs w:val="28"/>
        </w:rPr>
        <w:tab/>
        <w:t>проведение инженерных изысканий, связанных с бурением скважин и устройством шурфов;</w:t>
      </w:r>
    </w:p>
    <w:p w:rsidR="0084632F" w:rsidRPr="00D81338" w:rsidRDefault="0084632F" w:rsidP="002200E2">
      <w:pPr>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r w:rsidRPr="00D81338">
        <w:rPr>
          <w:rFonts w:ascii="Times New Roman" w:hAnsi="Times New Roman" w:cs="Times New Roman"/>
          <w:sz w:val="28"/>
          <w:szCs w:val="28"/>
        </w:rPr>
        <w:tab/>
        <w:t>проведение работ на объектах транспортной инфраструктуры, находящихся на территории охранной зоны;</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w:t>
      </w:r>
      <w:r w:rsidRPr="00D81338">
        <w:rPr>
          <w:rFonts w:ascii="Times New Roman" w:hAnsi="Times New Roman" w:cs="Times New Roman"/>
          <w:sz w:val="28"/>
          <w:szCs w:val="28"/>
        </w:rPr>
        <w:tab/>
        <w:t xml:space="preserve">проведение работ, связанных с временным затоплением земель, не относящихся к землям сельскохозяйственного назначения. </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p>
    <w:p w:rsidR="0084632F" w:rsidRPr="00D81338" w:rsidRDefault="008463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rsidR="0084632F" w:rsidRPr="00D81338" w:rsidRDefault="0084632F" w:rsidP="002200E2">
      <w:pPr>
        <w:keepNext/>
        <w:autoSpaceDE w:val="0"/>
        <w:autoSpaceDN w:val="0"/>
        <w:adjustRightInd w:val="0"/>
        <w:spacing w:after="0" w:line="240" w:lineRule="auto"/>
        <w:ind w:firstLine="720"/>
        <w:jc w:val="both"/>
        <w:rPr>
          <w:rFonts w:ascii="Times New Roman" w:hAnsi="Times New Roman" w:cs="Times New Roman"/>
          <w:b/>
          <w:sz w:val="28"/>
          <w:szCs w:val="28"/>
        </w:rPr>
      </w:pPr>
    </w:p>
    <w:p w:rsidR="007D2D02" w:rsidRPr="00D81338" w:rsidRDefault="007D2D02"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iCs/>
          <w:sz w:val="28"/>
          <w:szCs w:val="28"/>
        </w:rPr>
        <w:t>Санитарно-защитные зоны</w:t>
      </w:r>
    </w:p>
    <w:p w:rsidR="00A31C53" w:rsidRPr="00D81338" w:rsidRDefault="00A31C53" w:rsidP="002200E2">
      <w:pPr>
        <w:pStyle w:val="affffa"/>
        <w:spacing w:line="240" w:lineRule="auto"/>
      </w:pPr>
      <w:r w:rsidRPr="00D81338">
        <w:t>Санитарно-защитная зона является обязательным элементом производственного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w:t>
      </w:r>
    </w:p>
    <w:p w:rsidR="00A31C53" w:rsidRPr="00D81338" w:rsidRDefault="00A31C53" w:rsidP="002200E2">
      <w:pPr>
        <w:pStyle w:val="affffa"/>
        <w:spacing w:line="240" w:lineRule="auto"/>
      </w:pPr>
      <w:r w:rsidRPr="00D81338">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A31C53" w:rsidRPr="00D81338" w:rsidRDefault="00A31C53" w:rsidP="002200E2">
      <w:pPr>
        <w:pStyle w:val="affffa"/>
        <w:spacing w:line="240" w:lineRule="auto"/>
      </w:pPr>
      <w:proofErr w:type="gramStart"/>
      <w:r w:rsidRPr="00D81338">
        <w:t xml:space="preserve">Достаточность ширины санитарно-защитной зоны должна быть подтверждена выполненными по согласованным и утвержденным в установленном порядке методам расчета рассеивания выбросов в атмосфере для всех загрязняющих </w:t>
      </w:r>
      <w:r w:rsidRPr="00D81338">
        <w:lastRenderedPageBreak/>
        <w:t>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 и согласована с надзорными органами.</w:t>
      </w:r>
      <w:proofErr w:type="gramEnd"/>
    </w:p>
    <w:p w:rsidR="00A31C53" w:rsidRPr="00D81338" w:rsidRDefault="00A31C53" w:rsidP="002200E2">
      <w:pPr>
        <w:pStyle w:val="affffa"/>
        <w:spacing w:line="240" w:lineRule="auto"/>
      </w:pPr>
      <w:r w:rsidRPr="00D81338">
        <w:t>В случае, когда расчетные уровни воздействия достигают нормативных значений внутри границы территории действующего предприятия, что подтверждено также результатами систематических лабораторных исследований, устанавливается минимальная зона до жилой застройки размером в соответствии с принятой классификацией, с последующим ее благоустройством и озеленением.</w:t>
      </w:r>
    </w:p>
    <w:p w:rsidR="00A31C53" w:rsidRPr="00D81338" w:rsidRDefault="00A31C53" w:rsidP="002200E2">
      <w:pPr>
        <w:pStyle w:val="affffa"/>
        <w:spacing w:line="240" w:lineRule="auto"/>
      </w:pPr>
      <w:r w:rsidRPr="00D81338">
        <w:t>Ограничения градостроительной деятельности, связанные с СЗЗ, носят временный характер и подлежат корректировке в системе градостроительного и санитарно-гигиенического мониторинга.</w:t>
      </w:r>
    </w:p>
    <w:p w:rsidR="00A31C53" w:rsidRPr="00D81338" w:rsidRDefault="00A31C53" w:rsidP="002200E2">
      <w:pPr>
        <w:pStyle w:val="affffa"/>
        <w:spacing w:line="240" w:lineRule="auto"/>
      </w:pPr>
      <w:r w:rsidRPr="00D81338">
        <w:t xml:space="preserve">Для объектов, являющихся источниками воздействия на среду обитания, необходимо разработать проект обоснования размеров санитарно-защитных зон. </w:t>
      </w:r>
    </w:p>
    <w:p w:rsidR="00A31C53" w:rsidRPr="00D81338" w:rsidRDefault="00A31C53" w:rsidP="002200E2">
      <w:pPr>
        <w:pStyle w:val="affffa"/>
        <w:spacing w:line="240" w:lineRule="auto"/>
      </w:pPr>
      <w:r w:rsidRPr="00D81338">
        <w:t xml:space="preserve">Ориентировочный размер санитарно-защитной зоны по классификации в генплане принимается по </w:t>
      </w:r>
      <w:proofErr w:type="spellStart"/>
      <w:r w:rsidRPr="00D81338">
        <w:t>СанПиНу</w:t>
      </w:r>
      <w:proofErr w:type="spellEnd"/>
      <w:r w:rsidRPr="00D81338">
        <w:t>.</w:t>
      </w:r>
    </w:p>
    <w:p w:rsidR="00A31C53" w:rsidRPr="00D81338" w:rsidRDefault="00A31C53" w:rsidP="002200E2">
      <w:pPr>
        <w:pStyle w:val="Default"/>
        <w:ind w:firstLine="709"/>
        <w:jc w:val="both"/>
        <w:rPr>
          <w:rFonts w:ascii="Times New Roman" w:hAnsi="Times New Roman" w:cs="Times New Roman"/>
          <w:color w:val="auto"/>
          <w:sz w:val="28"/>
          <w:szCs w:val="28"/>
        </w:rPr>
      </w:pPr>
      <w:proofErr w:type="gramStart"/>
      <w:r w:rsidRPr="00D81338">
        <w:rPr>
          <w:rFonts w:ascii="Times New Roman" w:hAnsi="Times New Roman" w:cs="Times New Roman"/>
          <w:color w:val="auto"/>
          <w:sz w:val="28"/>
          <w:szCs w:val="28"/>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A31C53" w:rsidRPr="00D81338" w:rsidRDefault="00A31C53" w:rsidP="002200E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roofErr w:type="gramEnd"/>
    </w:p>
    <w:p w:rsidR="00A31C53" w:rsidRPr="00D81338" w:rsidRDefault="00A31C53" w:rsidP="002200E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К объектам, для которых в соответствии с санитарными правилами и нормами устанавливается санитарно-защитная зона, относятся: </w:t>
      </w:r>
    </w:p>
    <w:p w:rsidR="007D2D02" w:rsidRPr="00D81338" w:rsidRDefault="007D2D02" w:rsidP="002200E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7D2D02" w:rsidRPr="00D81338" w:rsidRDefault="007D2D02" w:rsidP="002200E2">
      <w:pPr>
        <w:pStyle w:val="ad"/>
        <w:numPr>
          <w:ilvl w:val="0"/>
          <w:numId w:val="4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промышленные объекты и производства;</w:t>
      </w:r>
    </w:p>
    <w:p w:rsidR="007D2D02" w:rsidRPr="00D81338" w:rsidRDefault="007D2D02" w:rsidP="002200E2">
      <w:pPr>
        <w:pStyle w:val="ad"/>
        <w:numPr>
          <w:ilvl w:val="0"/>
          <w:numId w:val="4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объекты инженерной инфраструктуры: </w:t>
      </w:r>
    </w:p>
    <w:p w:rsidR="00A31C53" w:rsidRPr="00D81338" w:rsidRDefault="007D2D02" w:rsidP="002200E2">
      <w:pPr>
        <w:pStyle w:val="ad"/>
        <w:numPr>
          <w:ilvl w:val="0"/>
          <w:numId w:val="4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Cs/>
          <w:sz w:val="28"/>
          <w:szCs w:val="28"/>
        </w:rPr>
        <w:t>электроподстанции</w:t>
      </w:r>
      <w:r w:rsidRPr="00D81338">
        <w:rPr>
          <w:rFonts w:ascii="Times New Roman" w:hAnsi="Times New Roman" w:cs="Times New Roman"/>
          <w:sz w:val="28"/>
          <w:szCs w:val="28"/>
        </w:rPr>
        <w:t xml:space="preserve">; </w:t>
      </w:r>
    </w:p>
    <w:p w:rsidR="007D2D02" w:rsidRPr="00D81338" w:rsidRDefault="007D2D02" w:rsidP="002200E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Для электроподстанций размер санитарно-защитной зоны устанавливается в зависимости от типа, мощности на основании расчетов физического воздействия на атмосферный воздух, а также результатов натурных измерений.</w:t>
      </w:r>
    </w:p>
    <w:p w:rsidR="007D2D02" w:rsidRPr="00D81338" w:rsidRDefault="007D2D02" w:rsidP="002200E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7D2D02" w:rsidRPr="00D81338" w:rsidRDefault="007D2D02" w:rsidP="002200E2">
      <w:pPr>
        <w:pStyle w:val="ad"/>
        <w:numPr>
          <w:ilvl w:val="0"/>
          <w:numId w:val="46"/>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объекты специального назначения;</w:t>
      </w:r>
    </w:p>
    <w:p w:rsidR="00A31C53" w:rsidRPr="00D81338" w:rsidRDefault="007D2D02" w:rsidP="002200E2">
      <w:pPr>
        <w:pStyle w:val="ad"/>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места захоронений;</w:t>
      </w:r>
    </w:p>
    <w:p w:rsidR="007D2D02" w:rsidRPr="00D81338" w:rsidRDefault="007D2D02"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Сельские кладбища в соответствии с СанПиН 2.2.1/2.1.1.1200-03 относятся к объектам V класса опасности и имеют размер санитарно-защитной зоны </w:t>
      </w:r>
      <w:smartTag w:uri="urn:schemas-microsoft-com:office:smarttags" w:element="metricconverter">
        <w:smartTagPr>
          <w:attr w:name="ProductID" w:val="50 м"/>
        </w:smartTagPr>
        <w:r w:rsidRPr="00D81338">
          <w:rPr>
            <w:rFonts w:ascii="Times New Roman" w:hAnsi="Times New Roman" w:cs="Times New Roman"/>
            <w:sz w:val="28"/>
            <w:szCs w:val="28"/>
          </w:rPr>
          <w:t>50 м</w:t>
        </w:r>
      </w:smartTag>
      <w:r w:rsidRPr="00D81338">
        <w:rPr>
          <w:rFonts w:ascii="Times New Roman" w:hAnsi="Times New Roman" w:cs="Times New Roman"/>
          <w:sz w:val="28"/>
          <w:szCs w:val="28"/>
        </w:rPr>
        <w:t>.</w:t>
      </w:r>
    </w:p>
    <w:p w:rsidR="00E52CC5" w:rsidRPr="00D81338" w:rsidRDefault="00E52CC5" w:rsidP="002200E2">
      <w:pPr>
        <w:pStyle w:val="Style20"/>
        <w:widowControl/>
        <w:tabs>
          <w:tab w:val="left" w:pos="1134"/>
        </w:tabs>
        <w:spacing w:line="240" w:lineRule="auto"/>
        <w:jc w:val="both"/>
        <w:rPr>
          <w:rFonts w:eastAsia="Arial Unicode MS"/>
          <w:i/>
          <w:kern w:val="1"/>
          <w:sz w:val="28"/>
          <w:szCs w:val="28"/>
          <w:lang w:eastAsia="ar-SA"/>
        </w:rPr>
      </w:pPr>
    </w:p>
    <w:p w:rsidR="003B2E0D" w:rsidRPr="00D81338" w:rsidRDefault="003B2E0D"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Водоохранные зоны, прибрежные защитные и береговые полосы</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Водоохранные зоны и прибрежные защитные полосы, создаваемые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Водоохранные зоны могут быть использованы в градостроительных целях по согласованию со специально уполномоченным органом управления использования и охраны водного фонда с определенными ограничениями, установленными Водным кодексом.</w:t>
      </w:r>
    </w:p>
    <w:p w:rsidR="003B2E0D" w:rsidRPr="00D81338" w:rsidRDefault="003B2E0D" w:rsidP="002200E2">
      <w:pPr>
        <w:spacing w:after="0" w:line="240" w:lineRule="auto"/>
        <w:ind w:firstLine="709"/>
        <w:jc w:val="both"/>
        <w:rPr>
          <w:rFonts w:ascii="Times New Roman" w:eastAsia="Times New Roman" w:hAnsi="Times New Roman" w:cs="Times New Roman"/>
          <w:sz w:val="28"/>
          <w:szCs w:val="28"/>
        </w:rPr>
      </w:pPr>
      <w:r w:rsidRPr="00D81338">
        <w:rPr>
          <w:rFonts w:ascii="Times New Roman" w:hAnsi="Times New Roman" w:cs="Times New Roman"/>
          <w:sz w:val="28"/>
          <w:szCs w:val="28"/>
        </w:rPr>
        <w:t xml:space="preserve">Схема границ водоохранных зон и прибрежных защитных полос выполнена с учетом того, что Водный кодекс вводит понятие береговой линии – как полосы земли шириной </w:t>
      </w:r>
      <w:smartTag w:uri="urn:schemas-microsoft-com:office:smarttags" w:element="metricconverter">
        <w:smartTagPr>
          <w:attr w:name="ProductID" w:val="20 м"/>
        </w:smartTagPr>
        <w:r w:rsidRPr="00D81338">
          <w:rPr>
            <w:rFonts w:ascii="Times New Roman" w:hAnsi="Times New Roman" w:cs="Times New Roman"/>
            <w:sz w:val="28"/>
            <w:szCs w:val="28"/>
          </w:rPr>
          <w:t>20 м</w:t>
        </w:r>
      </w:smartTag>
      <w:r w:rsidRPr="00D81338">
        <w:rPr>
          <w:rFonts w:ascii="Times New Roman" w:hAnsi="Times New Roman" w:cs="Times New Roman"/>
          <w:sz w:val="28"/>
          <w:szCs w:val="28"/>
        </w:rPr>
        <w:t xml:space="preserve"> вдоль береговой линии водного объекта и предназначенной для общего пользования. </w:t>
      </w:r>
      <w:r w:rsidRPr="00D81338">
        <w:rPr>
          <w:rFonts w:ascii="Times New Roman" w:eastAsia="Times New Roman" w:hAnsi="Times New Roman" w:cs="Times New Roman"/>
          <w:sz w:val="28"/>
          <w:szCs w:val="28"/>
        </w:rPr>
        <w:t xml:space="preserve">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Ширина прибрежной защитной полосы зависит от уклона берега и составляет 30-</w:t>
      </w:r>
      <w:smartTag w:uri="urn:schemas-microsoft-com:office:smarttags" w:element="metricconverter">
        <w:smartTagPr>
          <w:attr w:name="ProductID" w:val="50 м"/>
        </w:smartTagPr>
        <w:r w:rsidRPr="00D81338">
          <w:rPr>
            <w:rFonts w:ascii="Times New Roman" w:hAnsi="Times New Roman" w:cs="Times New Roman"/>
            <w:sz w:val="28"/>
            <w:szCs w:val="28"/>
          </w:rPr>
          <w:t>50 м</w:t>
        </w:r>
      </w:smartTag>
      <w:r w:rsidRPr="00D81338">
        <w:rPr>
          <w:rFonts w:ascii="Times New Roman" w:hAnsi="Times New Roman" w:cs="Times New Roman"/>
          <w:sz w:val="28"/>
          <w:szCs w:val="28"/>
        </w:rPr>
        <w:t xml:space="preserve"> в зависимости от уклона рельефа. </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Ширина водоохранной зоны устанавливается от соответствующей береговой линии. В соответствии с п. 4 ст. 65 Водного кодекса РФ ширина водоохраной зоны рек или ручьев устанавливается от их истока для рек или ручьев протяженностью: до </w:t>
      </w:r>
      <w:smartTag w:uri="urn:schemas-microsoft-com:office:smarttags" w:element="metricconverter">
        <w:smartTagPr>
          <w:attr w:name="ProductID" w:val="10 км"/>
        </w:smartTagPr>
        <w:r w:rsidRPr="00D81338">
          <w:rPr>
            <w:rFonts w:ascii="Times New Roman" w:hAnsi="Times New Roman" w:cs="Times New Roman"/>
            <w:sz w:val="28"/>
            <w:szCs w:val="28"/>
          </w:rPr>
          <w:t>10 км</w:t>
        </w:r>
      </w:smartTag>
      <w:r w:rsidRPr="00D81338">
        <w:rPr>
          <w:rFonts w:ascii="Times New Roman" w:hAnsi="Times New Roman" w:cs="Times New Roman"/>
          <w:sz w:val="28"/>
          <w:szCs w:val="28"/>
        </w:rPr>
        <w:t xml:space="preserve"> – в размере </w:t>
      </w:r>
      <w:smartTag w:uri="urn:schemas-microsoft-com:office:smarttags" w:element="metricconverter">
        <w:smartTagPr>
          <w:attr w:name="ProductID" w:val="50 м"/>
        </w:smartTagPr>
        <w:r w:rsidRPr="00D81338">
          <w:rPr>
            <w:rFonts w:ascii="Times New Roman" w:hAnsi="Times New Roman" w:cs="Times New Roman"/>
            <w:sz w:val="28"/>
            <w:szCs w:val="28"/>
          </w:rPr>
          <w:t>50 м</w:t>
        </w:r>
      </w:smartTag>
      <w:r w:rsidRPr="00D81338">
        <w:rPr>
          <w:rFonts w:ascii="Times New Roman" w:hAnsi="Times New Roman" w:cs="Times New Roman"/>
          <w:sz w:val="28"/>
          <w:szCs w:val="28"/>
        </w:rPr>
        <w:t xml:space="preserve">; от 10 до </w:t>
      </w:r>
      <w:smartTag w:uri="urn:schemas-microsoft-com:office:smarttags" w:element="metricconverter">
        <w:smartTagPr>
          <w:attr w:name="ProductID" w:val="50 км"/>
        </w:smartTagPr>
        <w:r w:rsidRPr="00D81338">
          <w:rPr>
            <w:rFonts w:ascii="Times New Roman" w:hAnsi="Times New Roman" w:cs="Times New Roman"/>
            <w:sz w:val="28"/>
            <w:szCs w:val="28"/>
          </w:rPr>
          <w:t>50 км</w:t>
        </w:r>
      </w:smartTag>
      <w:r w:rsidRPr="00D81338">
        <w:rPr>
          <w:rFonts w:ascii="Times New Roman" w:hAnsi="Times New Roman" w:cs="Times New Roman"/>
          <w:sz w:val="28"/>
          <w:szCs w:val="28"/>
        </w:rPr>
        <w:t xml:space="preserve"> – в размере </w:t>
      </w:r>
      <w:smartTag w:uri="urn:schemas-microsoft-com:office:smarttags" w:element="metricconverter">
        <w:smartTagPr>
          <w:attr w:name="ProductID" w:val="100 м"/>
        </w:smartTagPr>
        <w:r w:rsidRPr="00D81338">
          <w:rPr>
            <w:rFonts w:ascii="Times New Roman" w:hAnsi="Times New Roman" w:cs="Times New Roman"/>
            <w:sz w:val="28"/>
            <w:szCs w:val="28"/>
          </w:rPr>
          <w:t>100 м</w:t>
        </w:r>
      </w:smartTag>
      <w:r w:rsidRPr="00D81338">
        <w:rPr>
          <w:rFonts w:ascii="Times New Roman" w:hAnsi="Times New Roman" w:cs="Times New Roman"/>
          <w:sz w:val="28"/>
          <w:szCs w:val="28"/>
        </w:rPr>
        <w:t xml:space="preserve">; от </w:t>
      </w:r>
      <w:smartTag w:uri="urn:schemas-microsoft-com:office:smarttags" w:element="metricconverter">
        <w:smartTagPr>
          <w:attr w:name="ProductID" w:val="50 км"/>
        </w:smartTagPr>
        <w:r w:rsidRPr="00D81338">
          <w:rPr>
            <w:rFonts w:ascii="Times New Roman" w:hAnsi="Times New Roman" w:cs="Times New Roman"/>
            <w:sz w:val="28"/>
            <w:szCs w:val="28"/>
          </w:rPr>
          <w:t>50 км</w:t>
        </w:r>
      </w:smartTag>
      <w:r w:rsidRPr="00D81338">
        <w:rPr>
          <w:rFonts w:ascii="Times New Roman" w:hAnsi="Times New Roman" w:cs="Times New Roman"/>
          <w:sz w:val="28"/>
          <w:szCs w:val="28"/>
        </w:rPr>
        <w:t xml:space="preserve"> и более – в размере </w:t>
      </w:r>
      <w:smartTag w:uri="urn:schemas-microsoft-com:office:smarttags" w:element="metricconverter">
        <w:smartTagPr>
          <w:attr w:name="ProductID" w:val="200 м"/>
        </w:smartTagPr>
        <w:r w:rsidRPr="00D81338">
          <w:rPr>
            <w:rFonts w:ascii="Times New Roman" w:hAnsi="Times New Roman" w:cs="Times New Roman"/>
            <w:sz w:val="28"/>
            <w:szCs w:val="28"/>
          </w:rPr>
          <w:t>200 м</w:t>
        </w:r>
      </w:smartTag>
      <w:r w:rsidRPr="00D81338">
        <w:rPr>
          <w:rFonts w:ascii="Times New Roman" w:hAnsi="Times New Roman" w:cs="Times New Roman"/>
          <w:sz w:val="28"/>
          <w:szCs w:val="28"/>
        </w:rPr>
        <w:t xml:space="preserve">. </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Ширина водоохранной зоны моря составляет пятьсот метров. </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Водоохранные зоны магистральных или межхозяйственных каналов совпадают по ширине с полосами отводов таких каналов.</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Полоса земли вдоль береговой линии водного объекта общего пользования (береговая полоса) предназначается для общего пользования. В пределах береговой полосы, установленной в соответствии с Водным кодексом Российской Федерации, запрещается приватизация земельных участков.</w:t>
      </w:r>
    </w:p>
    <w:p w:rsidR="003B2E0D" w:rsidRPr="00D81338" w:rsidRDefault="003B2E0D" w:rsidP="002200E2">
      <w:pPr>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Согласно ст. 65 Водного кодекса РФ в границах водоохранных зон запрещаются:</w:t>
      </w:r>
    </w:p>
    <w:p w:rsidR="003B2E0D" w:rsidRPr="00D81338" w:rsidRDefault="003B2E0D" w:rsidP="002200E2">
      <w:pPr>
        <w:pStyle w:val="ad"/>
        <w:numPr>
          <w:ilvl w:val="1"/>
          <w:numId w:val="144"/>
        </w:numPr>
        <w:tabs>
          <w:tab w:val="left" w:pos="993"/>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использование сточных вод в целях регулирования плодородия почв;</w:t>
      </w:r>
    </w:p>
    <w:p w:rsidR="003B2E0D" w:rsidRPr="00D81338" w:rsidRDefault="003B2E0D" w:rsidP="002200E2">
      <w:pPr>
        <w:pStyle w:val="ad"/>
        <w:numPr>
          <w:ilvl w:val="1"/>
          <w:numId w:val="144"/>
        </w:numPr>
        <w:tabs>
          <w:tab w:val="left" w:pos="993"/>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B2E0D" w:rsidRPr="00D81338" w:rsidRDefault="003B2E0D" w:rsidP="002200E2">
      <w:pPr>
        <w:pStyle w:val="ad"/>
        <w:numPr>
          <w:ilvl w:val="1"/>
          <w:numId w:val="144"/>
        </w:numPr>
        <w:tabs>
          <w:tab w:val="left" w:pos="993"/>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осуществление авиационных мер по борьбе с вредными организмами;</w:t>
      </w:r>
    </w:p>
    <w:p w:rsidR="003B2E0D" w:rsidRPr="00D81338" w:rsidRDefault="003B2E0D" w:rsidP="002200E2">
      <w:pPr>
        <w:pStyle w:val="ad"/>
        <w:numPr>
          <w:ilvl w:val="1"/>
          <w:numId w:val="144"/>
        </w:numPr>
        <w:tabs>
          <w:tab w:val="left" w:pos="993"/>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lastRenderedPageBreak/>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B2E0D" w:rsidRPr="00D81338" w:rsidRDefault="003B2E0D" w:rsidP="002200E2">
      <w:pPr>
        <w:pStyle w:val="ad"/>
        <w:numPr>
          <w:ilvl w:val="1"/>
          <w:numId w:val="144"/>
        </w:numPr>
        <w:tabs>
          <w:tab w:val="left" w:pos="993"/>
        </w:tabs>
        <w:spacing w:after="0" w:line="240" w:lineRule="auto"/>
        <w:ind w:left="0" w:firstLine="709"/>
        <w:jc w:val="both"/>
        <w:rPr>
          <w:rFonts w:ascii="Times New Roman" w:eastAsia="Times New Roman" w:hAnsi="Times New Roman" w:cs="Times New Roman"/>
          <w:sz w:val="28"/>
          <w:szCs w:val="28"/>
        </w:rPr>
      </w:pPr>
      <w:proofErr w:type="gramStart"/>
      <w:r w:rsidRPr="00D81338">
        <w:rPr>
          <w:rFonts w:ascii="Times New Roman" w:eastAsia="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3B2E0D" w:rsidRPr="00D81338" w:rsidRDefault="003B2E0D" w:rsidP="002200E2">
      <w:pPr>
        <w:pStyle w:val="ad"/>
        <w:numPr>
          <w:ilvl w:val="1"/>
          <w:numId w:val="144"/>
        </w:numPr>
        <w:tabs>
          <w:tab w:val="left" w:pos="993"/>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 xml:space="preserve">размещение специализированных хранилищ пестицидов и </w:t>
      </w:r>
      <w:proofErr w:type="spellStart"/>
      <w:r w:rsidRPr="00D81338">
        <w:rPr>
          <w:rFonts w:ascii="Times New Roman" w:eastAsia="Times New Roman" w:hAnsi="Times New Roman" w:cs="Times New Roman"/>
          <w:sz w:val="28"/>
          <w:szCs w:val="28"/>
        </w:rPr>
        <w:t>агрохимикатов</w:t>
      </w:r>
      <w:proofErr w:type="spellEnd"/>
      <w:r w:rsidRPr="00D81338">
        <w:rPr>
          <w:rFonts w:ascii="Times New Roman" w:eastAsia="Times New Roman" w:hAnsi="Times New Roman" w:cs="Times New Roman"/>
          <w:sz w:val="28"/>
          <w:szCs w:val="28"/>
        </w:rPr>
        <w:t xml:space="preserve">, применение пестицидов и </w:t>
      </w:r>
      <w:proofErr w:type="spellStart"/>
      <w:r w:rsidRPr="00D81338">
        <w:rPr>
          <w:rFonts w:ascii="Times New Roman" w:eastAsia="Times New Roman" w:hAnsi="Times New Roman" w:cs="Times New Roman"/>
          <w:sz w:val="28"/>
          <w:szCs w:val="28"/>
        </w:rPr>
        <w:t>агрохимикатов</w:t>
      </w:r>
      <w:proofErr w:type="spellEnd"/>
      <w:r w:rsidRPr="00D81338">
        <w:rPr>
          <w:rFonts w:ascii="Times New Roman" w:eastAsia="Times New Roman" w:hAnsi="Times New Roman" w:cs="Times New Roman"/>
          <w:sz w:val="28"/>
          <w:szCs w:val="28"/>
        </w:rPr>
        <w:t>;</w:t>
      </w:r>
    </w:p>
    <w:p w:rsidR="003B2E0D" w:rsidRPr="00D81338" w:rsidRDefault="003B2E0D" w:rsidP="002200E2">
      <w:pPr>
        <w:pStyle w:val="ad"/>
        <w:numPr>
          <w:ilvl w:val="1"/>
          <w:numId w:val="144"/>
        </w:numPr>
        <w:tabs>
          <w:tab w:val="left" w:pos="993"/>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сброс сточных, в том числе дренажных, вод;</w:t>
      </w:r>
    </w:p>
    <w:p w:rsidR="003B2E0D" w:rsidRPr="00D81338" w:rsidRDefault="003B2E0D" w:rsidP="002200E2">
      <w:pPr>
        <w:pStyle w:val="ad"/>
        <w:numPr>
          <w:ilvl w:val="1"/>
          <w:numId w:val="144"/>
        </w:numPr>
        <w:tabs>
          <w:tab w:val="left" w:pos="993"/>
        </w:tabs>
        <w:spacing w:after="0" w:line="240" w:lineRule="auto"/>
        <w:ind w:left="0" w:firstLine="709"/>
        <w:jc w:val="both"/>
        <w:rPr>
          <w:rFonts w:ascii="Times New Roman" w:eastAsia="Times New Roman" w:hAnsi="Times New Roman" w:cs="Times New Roman"/>
          <w:sz w:val="28"/>
          <w:szCs w:val="28"/>
        </w:rPr>
      </w:pPr>
      <w:proofErr w:type="gramStart"/>
      <w:r w:rsidRPr="00D81338">
        <w:rPr>
          <w:rFonts w:ascii="Times New Roman" w:eastAsia="Times New Roman" w:hAnsi="Times New Roman" w:cs="Times New Roman"/>
          <w:sz w:val="28"/>
          <w:szCs w:val="28"/>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D81338">
        <w:rPr>
          <w:rFonts w:ascii="Times New Roman" w:eastAsia="Times New Roman" w:hAnsi="Times New Roman" w:cs="Times New Roman"/>
          <w:sz w:val="28"/>
          <w:szCs w:val="28"/>
        </w:rPr>
        <w:t xml:space="preserve"> февраля 1992 года № 2395-1 «О недрах»).</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B2E0D" w:rsidRPr="00D81338" w:rsidRDefault="003B2E0D"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границах прибрежных защитных полос наряду с установленными частью 15 настоящей ст. 65 Водного кодекса РФ ограничениями запрещаются:</w:t>
      </w:r>
    </w:p>
    <w:p w:rsidR="003B2E0D" w:rsidRPr="00D81338" w:rsidRDefault="003B2E0D" w:rsidP="002200E2">
      <w:pPr>
        <w:pStyle w:val="ad"/>
        <w:numPr>
          <w:ilvl w:val="1"/>
          <w:numId w:val="145"/>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распашка земель;</w:t>
      </w:r>
    </w:p>
    <w:p w:rsidR="003B2E0D" w:rsidRPr="00D81338" w:rsidRDefault="003B2E0D" w:rsidP="002200E2">
      <w:pPr>
        <w:pStyle w:val="ad"/>
        <w:numPr>
          <w:ilvl w:val="1"/>
          <w:numId w:val="145"/>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размещение отвалов размываемых грунтов;</w:t>
      </w:r>
    </w:p>
    <w:p w:rsidR="003B2E0D" w:rsidRPr="00D81338" w:rsidRDefault="003B2E0D" w:rsidP="002200E2">
      <w:pPr>
        <w:pStyle w:val="ad"/>
        <w:numPr>
          <w:ilvl w:val="1"/>
          <w:numId w:val="145"/>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выпас сельскохозяйственных животных и организация для них летних лагерей, ванн.</w:t>
      </w:r>
    </w:p>
    <w:p w:rsidR="003B2E0D" w:rsidRPr="00D81338" w:rsidRDefault="003B2E0D" w:rsidP="002200E2">
      <w:pPr>
        <w:pStyle w:val="Style20"/>
        <w:widowControl/>
        <w:tabs>
          <w:tab w:val="left" w:pos="1134"/>
        </w:tabs>
        <w:spacing w:line="240" w:lineRule="auto"/>
        <w:ind w:firstLine="709"/>
        <w:jc w:val="both"/>
        <w:rPr>
          <w:rFonts w:eastAsia="Arial Unicode MS"/>
          <w:i/>
          <w:kern w:val="1"/>
          <w:sz w:val="28"/>
          <w:szCs w:val="28"/>
          <w:lang w:eastAsia="ar-SA"/>
        </w:rPr>
      </w:pPr>
    </w:p>
    <w:p w:rsidR="007D2D02" w:rsidRPr="00D81338" w:rsidRDefault="007D2D02" w:rsidP="002200E2">
      <w:pPr>
        <w:pStyle w:val="Style20"/>
        <w:widowControl/>
        <w:tabs>
          <w:tab w:val="left" w:pos="1134"/>
        </w:tabs>
        <w:spacing w:line="240" w:lineRule="auto"/>
        <w:ind w:firstLine="709"/>
        <w:jc w:val="both"/>
        <w:rPr>
          <w:rFonts w:eastAsia="Arial Unicode MS"/>
          <w:i/>
          <w:kern w:val="1"/>
          <w:sz w:val="28"/>
          <w:szCs w:val="28"/>
          <w:lang w:eastAsia="ar-SA"/>
        </w:rPr>
      </w:pPr>
      <w:r w:rsidRPr="00D81338">
        <w:rPr>
          <w:rFonts w:eastAsia="Arial Unicode MS"/>
          <w:i/>
          <w:kern w:val="1"/>
          <w:sz w:val="28"/>
          <w:szCs w:val="28"/>
          <w:lang w:eastAsia="ar-SA"/>
        </w:rPr>
        <w:t>Зоны санитарной охраны источников питьевого водоснабжения</w:t>
      </w:r>
    </w:p>
    <w:p w:rsidR="007D2D02" w:rsidRPr="00D81338" w:rsidRDefault="007D2D02"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соответствии с СанПиН 2.1.4.1110-02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Зоны санитарной охраны источников водоснабжения и водопроводов питьевого назначения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и СП 31.13330.2012 Водоснабжение. Наружные сети и сооружения. Актуализированная редакция СНиП 2.04.02-84* (с Изменением № 1)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w:t>
      </w:r>
      <w:r w:rsidRPr="00D81338">
        <w:rPr>
          <w:rFonts w:ascii="Times New Roman" w:hAnsi="Times New Roman" w:cs="Times New Roman"/>
          <w:sz w:val="28"/>
          <w:szCs w:val="28"/>
        </w:rPr>
        <w:lastRenderedPageBreak/>
        <w:t>определяется комплекс мероприятий, направленных на предупреждение ухудшения качества воды.</w:t>
      </w:r>
    </w:p>
    <w:p w:rsidR="007D2D02" w:rsidRPr="00D81338" w:rsidRDefault="007D2D02" w:rsidP="002200E2">
      <w:pPr>
        <w:shd w:val="clear" w:color="auto" w:fill="FFFFFF"/>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Граница первого пояса устанавливается на расстоянии не менее </w:t>
      </w:r>
      <w:smartTag w:uri="urn:schemas-microsoft-com:office:smarttags" w:element="metricconverter">
        <w:smartTagPr>
          <w:attr w:name="ProductID" w:val="30 м"/>
        </w:smartTagPr>
        <w:r w:rsidRPr="00D81338">
          <w:rPr>
            <w:rFonts w:ascii="Times New Roman" w:hAnsi="Times New Roman" w:cs="Times New Roman"/>
            <w:sz w:val="28"/>
            <w:szCs w:val="28"/>
          </w:rPr>
          <w:t>30 м</w:t>
        </w:r>
      </w:smartTag>
      <w:r w:rsidRPr="00D81338">
        <w:rPr>
          <w:rFonts w:ascii="Times New Roman" w:hAnsi="Times New Roman" w:cs="Times New Roman"/>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D81338">
          <w:rPr>
            <w:rFonts w:ascii="Times New Roman" w:hAnsi="Times New Roman" w:cs="Times New Roman"/>
            <w:sz w:val="28"/>
            <w:szCs w:val="28"/>
          </w:rPr>
          <w:t>50 м</w:t>
        </w:r>
      </w:smartTag>
      <w:r w:rsidRPr="00D81338">
        <w:rPr>
          <w:rFonts w:ascii="Times New Roman" w:hAnsi="Times New Roman" w:cs="Times New Roman"/>
          <w:sz w:val="28"/>
          <w:szCs w:val="28"/>
        </w:rPr>
        <w:t xml:space="preserve"> – при использовании недостаточно защищенных подземных вод.</w:t>
      </w:r>
    </w:p>
    <w:p w:rsidR="007D2D02" w:rsidRPr="00D81338" w:rsidRDefault="007D2D02" w:rsidP="002200E2">
      <w:pPr>
        <w:shd w:val="clear" w:color="auto" w:fill="FFFFFF"/>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Граница первого пояса зоны санитарной охраны подземных водозаборов должна находиться на расстоянии не менее 30 и </w:t>
      </w:r>
      <w:smartTag w:uri="urn:schemas-microsoft-com:office:smarttags" w:element="metricconverter">
        <w:smartTagPr>
          <w:attr w:name="ProductID" w:val="50 м"/>
        </w:smartTagPr>
        <w:r w:rsidRPr="00D81338">
          <w:rPr>
            <w:rFonts w:ascii="Times New Roman" w:hAnsi="Times New Roman" w:cs="Times New Roman"/>
            <w:sz w:val="28"/>
            <w:szCs w:val="28"/>
          </w:rPr>
          <w:t>50 м</w:t>
        </w:r>
      </w:smartTag>
      <w:r w:rsidRPr="00D81338">
        <w:rPr>
          <w:rFonts w:ascii="Times New Roman" w:hAnsi="Times New Roman" w:cs="Times New Roman"/>
          <w:sz w:val="28"/>
          <w:szCs w:val="28"/>
        </w:rPr>
        <w:t xml:space="preserve"> от крайних скважин.</w:t>
      </w:r>
    </w:p>
    <w:p w:rsidR="007D2D02" w:rsidRPr="00D81338" w:rsidRDefault="007D2D02" w:rsidP="002200E2">
      <w:pPr>
        <w:shd w:val="clear" w:color="auto" w:fill="FFFFFF"/>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7D2D02" w:rsidRPr="00D81338" w:rsidRDefault="007D2D02"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shd w:val="clear" w:color="auto" w:fill="FFFFFF"/>
        </w:rPr>
        <w:t>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r w:rsidRPr="00D81338">
        <w:rPr>
          <w:rFonts w:ascii="Times New Roman" w:hAnsi="Times New Roman" w:cs="Times New Roman"/>
          <w:sz w:val="28"/>
          <w:szCs w:val="28"/>
        </w:rPr>
        <w:t xml:space="preserve"> </w:t>
      </w:r>
    </w:p>
    <w:p w:rsidR="007D2D02" w:rsidRPr="00D81338" w:rsidRDefault="007D2D02" w:rsidP="002200E2">
      <w:pPr>
        <w:tabs>
          <w:tab w:val="left" w:pos="1134"/>
        </w:tabs>
        <w:spacing w:after="0" w:line="240" w:lineRule="auto"/>
        <w:ind w:firstLine="709"/>
        <w:jc w:val="both"/>
        <w:rPr>
          <w:rFonts w:ascii="Times New Roman" w:hAnsi="Times New Roman" w:cs="Times New Roman"/>
          <w:i/>
          <w:iCs/>
          <w:sz w:val="28"/>
          <w:szCs w:val="28"/>
          <w:u w:val="single"/>
        </w:rPr>
      </w:pPr>
      <w:r w:rsidRPr="00D81338">
        <w:rPr>
          <w:rFonts w:ascii="Times New Roman" w:hAnsi="Times New Roman" w:cs="Times New Roman"/>
          <w:sz w:val="28"/>
          <w:szCs w:val="28"/>
          <w:shd w:val="clear" w:color="auto" w:fill="FFFFFF"/>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7D2D02" w:rsidRPr="00D81338" w:rsidRDefault="0030753C" w:rsidP="002200E2">
      <w:pPr>
        <w:autoSpaceDE w:val="0"/>
        <w:autoSpaceDN w:val="0"/>
        <w:adjustRightInd w:val="0"/>
        <w:spacing w:after="0" w:line="240" w:lineRule="auto"/>
        <w:jc w:val="right"/>
        <w:rPr>
          <w:rFonts w:ascii="Times New Roman" w:hAnsi="Times New Roman" w:cs="Times New Roman"/>
          <w:iCs/>
          <w:sz w:val="28"/>
          <w:szCs w:val="28"/>
        </w:rPr>
      </w:pPr>
      <w:r w:rsidRPr="00D81338">
        <w:rPr>
          <w:rFonts w:ascii="Times New Roman" w:hAnsi="Times New Roman" w:cs="Times New Roman"/>
          <w:iCs/>
          <w:sz w:val="28"/>
          <w:szCs w:val="28"/>
        </w:rPr>
        <w:t xml:space="preserve">Таблица </w:t>
      </w:r>
      <w:r w:rsidR="00650D72" w:rsidRPr="00D81338">
        <w:rPr>
          <w:rFonts w:ascii="Times New Roman" w:hAnsi="Times New Roman" w:cs="Times New Roman"/>
          <w:iCs/>
          <w:sz w:val="28"/>
          <w:szCs w:val="28"/>
        </w:rPr>
        <w:t>6</w:t>
      </w:r>
    </w:p>
    <w:p w:rsidR="007D2D02" w:rsidRPr="00D81338" w:rsidRDefault="007D2D02" w:rsidP="002200E2">
      <w:pPr>
        <w:autoSpaceDE w:val="0"/>
        <w:autoSpaceDN w:val="0"/>
        <w:adjustRightInd w:val="0"/>
        <w:spacing w:after="0" w:line="240" w:lineRule="auto"/>
        <w:ind w:firstLine="720"/>
        <w:jc w:val="center"/>
        <w:rPr>
          <w:rFonts w:ascii="Times New Roman" w:hAnsi="Times New Roman" w:cs="Times New Roman"/>
          <w:sz w:val="28"/>
          <w:szCs w:val="28"/>
        </w:rPr>
      </w:pPr>
      <w:r w:rsidRPr="00D81338">
        <w:rPr>
          <w:rFonts w:ascii="Times New Roman" w:hAnsi="Times New Roman" w:cs="Times New Roman"/>
          <w:sz w:val="28"/>
          <w:szCs w:val="28"/>
        </w:rPr>
        <w:t>Ограничения на использование территорий зон санитарной охраны источников питьевого водоснабжения (СанПиН 2.1.4.1110-02, СанПиН 2.1.4.027-95, СП 31.13330.2012)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2"/>
        <w:gridCol w:w="3829"/>
        <w:gridCol w:w="4216"/>
      </w:tblGrid>
      <w:tr w:rsidR="007D2D02" w:rsidRPr="00D81338" w:rsidTr="00565FB4">
        <w:trPr>
          <w:tblHeader/>
        </w:trPr>
        <w:tc>
          <w:tcPr>
            <w:tcW w:w="256" w:type="pct"/>
          </w:tcPr>
          <w:p w:rsidR="007D2D02" w:rsidRPr="00D81338" w:rsidRDefault="007D2D02" w:rsidP="002200E2">
            <w:pPr>
              <w:pStyle w:val="Normal10-02"/>
              <w:jc w:val="center"/>
              <w:rPr>
                <w:b w:val="0"/>
                <w:sz w:val="28"/>
                <w:szCs w:val="28"/>
              </w:rPr>
            </w:pPr>
            <w:r w:rsidRPr="00D81338">
              <w:rPr>
                <w:b w:val="0"/>
                <w:sz w:val="28"/>
                <w:szCs w:val="28"/>
              </w:rPr>
              <w:t>№ п/п</w:t>
            </w:r>
          </w:p>
        </w:tc>
        <w:tc>
          <w:tcPr>
            <w:tcW w:w="884" w:type="pct"/>
          </w:tcPr>
          <w:p w:rsidR="007D2D02" w:rsidRPr="00D81338" w:rsidRDefault="007D2D02" w:rsidP="002200E2">
            <w:pPr>
              <w:pStyle w:val="Normal10-02"/>
              <w:jc w:val="center"/>
              <w:rPr>
                <w:b w:val="0"/>
                <w:sz w:val="28"/>
                <w:szCs w:val="28"/>
              </w:rPr>
            </w:pPr>
            <w:r w:rsidRPr="00D81338">
              <w:rPr>
                <w:b w:val="0"/>
                <w:sz w:val="28"/>
                <w:szCs w:val="28"/>
              </w:rPr>
              <w:t>Наименование зон</w:t>
            </w:r>
          </w:p>
        </w:tc>
        <w:tc>
          <w:tcPr>
            <w:tcW w:w="1837" w:type="pct"/>
          </w:tcPr>
          <w:p w:rsidR="007D2D02" w:rsidRPr="00D81338" w:rsidRDefault="007D2D02" w:rsidP="002200E2">
            <w:pPr>
              <w:pStyle w:val="Normal10-02"/>
              <w:jc w:val="center"/>
              <w:rPr>
                <w:b w:val="0"/>
                <w:sz w:val="28"/>
                <w:szCs w:val="28"/>
              </w:rPr>
            </w:pPr>
            <w:r w:rsidRPr="00D81338">
              <w:rPr>
                <w:b w:val="0"/>
                <w:sz w:val="28"/>
                <w:szCs w:val="28"/>
              </w:rPr>
              <w:t>Запрещается</w:t>
            </w:r>
          </w:p>
        </w:tc>
        <w:tc>
          <w:tcPr>
            <w:tcW w:w="2023" w:type="pct"/>
          </w:tcPr>
          <w:p w:rsidR="007D2D02" w:rsidRPr="00D81338" w:rsidRDefault="007D2D02" w:rsidP="002200E2">
            <w:pPr>
              <w:pStyle w:val="Normal10-02"/>
              <w:jc w:val="center"/>
              <w:rPr>
                <w:b w:val="0"/>
                <w:sz w:val="28"/>
                <w:szCs w:val="28"/>
              </w:rPr>
            </w:pPr>
            <w:r w:rsidRPr="00D81338">
              <w:rPr>
                <w:b w:val="0"/>
                <w:sz w:val="28"/>
                <w:szCs w:val="28"/>
              </w:rPr>
              <w:t>Допускается</w:t>
            </w:r>
          </w:p>
        </w:tc>
      </w:tr>
      <w:tr w:rsidR="007D2D02" w:rsidRPr="00D81338" w:rsidTr="00565FB4">
        <w:tc>
          <w:tcPr>
            <w:tcW w:w="256"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1</w:t>
            </w:r>
          </w:p>
        </w:tc>
        <w:tc>
          <w:tcPr>
            <w:tcW w:w="884"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I пояс ЗСО</w:t>
            </w:r>
          </w:p>
        </w:tc>
        <w:tc>
          <w:tcPr>
            <w:tcW w:w="1837"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-все виды строительства;</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-проживание людей;</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-посадка высокоствольных деревьев</w:t>
            </w:r>
          </w:p>
        </w:tc>
        <w:tc>
          <w:tcPr>
            <w:tcW w:w="2023"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ограждение;</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планировка территории;</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озеленение;</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отведение поверхностного стока за пределы пояса в систему КОС;</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рубки ухода и санитарные рубки</w:t>
            </w:r>
          </w:p>
        </w:tc>
      </w:tr>
      <w:tr w:rsidR="007D2D02" w:rsidRPr="00D81338" w:rsidTr="00565FB4">
        <w:tc>
          <w:tcPr>
            <w:tcW w:w="256"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2</w:t>
            </w:r>
          </w:p>
        </w:tc>
        <w:tc>
          <w:tcPr>
            <w:tcW w:w="884"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II пояс ЗСО</w:t>
            </w:r>
          </w:p>
        </w:tc>
        <w:tc>
          <w:tcPr>
            <w:tcW w:w="1837"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xml:space="preserve">- размещение складов ГСМ, ядохимикатов и минеральных удобрений, накопителей </w:t>
            </w:r>
            <w:proofErr w:type="spellStart"/>
            <w:r w:rsidRPr="00D81338">
              <w:rPr>
                <w:rFonts w:ascii="Times New Roman" w:hAnsi="Times New Roman" w:cs="Times New Roman"/>
                <w:sz w:val="28"/>
                <w:szCs w:val="28"/>
              </w:rPr>
              <w:t>промстоков</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шламохранилищ</w:t>
            </w:r>
            <w:proofErr w:type="spellEnd"/>
            <w:r w:rsidRPr="00D81338">
              <w:rPr>
                <w:rFonts w:ascii="Times New Roman" w:hAnsi="Times New Roman" w:cs="Times New Roman"/>
                <w:sz w:val="28"/>
                <w:szCs w:val="28"/>
              </w:rPr>
              <w:t xml:space="preserve"> и др.;</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xml:space="preserve">- размещение кладбищ, скотомогильников, полей ассенизации, полей фильтрации, </w:t>
            </w:r>
            <w:r w:rsidRPr="00D81338">
              <w:rPr>
                <w:rFonts w:ascii="Times New Roman" w:hAnsi="Times New Roman" w:cs="Times New Roman"/>
                <w:sz w:val="28"/>
                <w:szCs w:val="28"/>
              </w:rPr>
              <w:lastRenderedPageBreak/>
              <w:t>навозохранилищ, животноводческих и птицеводческих предприятий и др.;</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применение удобрений и ядохимикатов;</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выпас скота;</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рубка главного пользования и реконструкция;</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сброс промышленных отходов, сельскохозяйственных, городских и ливневых сточных вод.</w:t>
            </w:r>
          </w:p>
        </w:tc>
        <w:tc>
          <w:tcPr>
            <w:tcW w:w="2023"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lastRenderedPageBreak/>
              <w:t>- купание, туризм, водный спорт, рыбная ловля, в установленных местах при соблюдении гигиенических требований к охране вод и к зонам рекреации;</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рубки ухода и санитарные рубки леса;</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xml:space="preserve">- новое строительство с организацией отвода стоков </w:t>
            </w:r>
            <w:proofErr w:type="gramStart"/>
            <w:r w:rsidRPr="00D81338">
              <w:rPr>
                <w:rFonts w:ascii="Times New Roman" w:hAnsi="Times New Roman" w:cs="Times New Roman"/>
                <w:sz w:val="28"/>
                <w:szCs w:val="28"/>
              </w:rPr>
              <w:t>на</w:t>
            </w:r>
            <w:proofErr w:type="gramEnd"/>
            <w:r w:rsidRPr="00D81338">
              <w:rPr>
                <w:rFonts w:ascii="Times New Roman" w:hAnsi="Times New Roman" w:cs="Times New Roman"/>
                <w:sz w:val="28"/>
                <w:szCs w:val="28"/>
              </w:rPr>
              <w:t xml:space="preserve"> </w:t>
            </w:r>
            <w:r w:rsidRPr="00D81338">
              <w:rPr>
                <w:rFonts w:ascii="Times New Roman" w:hAnsi="Times New Roman" w:cs="Times New Roman"/>
                <w:sz w:val="28"/>
                <w:szCs w:val="28"/>
              </w:rPr>
              <w:lastRenderedPageBreak/>
              <w:t>КОС;</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xml:space="preserve">- добыча песка, гравия, дноуглубительные работы по согласованию с </w:t>
            </w:r>
            <w:proofErr w:type="spellStart"/>
            <w:r w:rsidRPr="00D81338">
              <w:rPr>
                <w:rFonts w:ascii="Times New Roman" w:hAnsi="Times New Roman" w:cs="Times New Roman"/>
                <w:sz w:val="28"/>
                <w:szCs w:val="28"/>
              </w:rPr>
              <w:t>Роспотребнадзором</w:t>
            </w:r>
            <w:proofErr w:type="spellEnd"/>
            <w:r w:rsidRPr="00D81338">
              <w:rPr>
                <w:rFonts w:ascii="Times New Roman" w:hAnsi="Times New Roman" w:cs="Times New Roman"/>
                <w:sz w:val="28"/>
                <w:szCs w:val="28"/>
              </w:rPr>
              <w:t>;</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отведение сточных вод, отвечающих гигиеническим требованиям;</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санитарное благоустройство территории населенных пунктов.</w:t>
            </w:r>
          </w:p>
        </w:tc>
      </w:tr>
      <w:tr w:rsidR="007D2D02" w:rsidRPr="00D81338" w:rsidTr="00565FB4">
        <w:tc>
          <w:tcPr>
            <w:tcW w:w="256"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lastRenderedPageBreak/>
              <w:t>3</w:t>
            </w:r>
          </w:p>
        </w:tc>
        <w:tc>
          <w:tcPr>
            <w:tcW w:w="884"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III пояс ЗСО</w:t>
            </w:r>
          </w:p>
        </w:tc>
        <w:tc>
          <w:tcPr>
            <w:tcW w:w="1837"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отведение загрязненных сточных вод, не отвечающих гигиеническим требованиям.</w:t>
            </w:r>
          </w:p>
        </w:tc>
        <w:tc>
          <w:tcPr>
            <w:tcW w:w="2023" w:type="pct"/>
          </w:tcPr>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xml:space="preserve">- добыча песка, гравия, дноуглубительные работы по согласованию с </w:t>
            </w:r>
            <w:proofErr w:type="spellStart"/>
            <w:r w:rsidRPr="00D81338">
              <w:rPr>
                <w:rFonts w:ascii="Times New Roman" w:hAnsi="Times New Roman" w:cs="Times New Roman"/>
                <w:sz w:val="28"/>
                <w:szCs w:val="28"/>
              </w:rPr>
              <w:t>Роспотребнадзором</w:t>
            </w:r>
            <w:proofErr w:type="spellEnd"/>
            <w:r w:rsidRPr="00D81338">
              <w:rPr>
                <w:rFonts w:ascii="Times New Roman" w:hAnsi="Times New Roman" w:cs="Times New Roman"/>
                <w:sz w:val="28"/>
                <w:szCs w:val="28"/>
              </w:rPr>
              <w:t>;</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xml:space="preserve">- использование химических методов борьбы с </w:t>
            </w:r>
            <w:proofErr w:type="spellStart"/>
            <w:r w:rsidRPr="00D81338">
              <w:rPr>
                <w:rFonts w:ascii="Times New Roman" w:hAnsi="Times New Roman" w:cs="Times New Roman"/>
                <w:sz w:val="28"/>
                <w:szCs w:val="28"/>
              </w:rPr>
              <w:t>эфтрофикацией</w:t>
            </w:r>
            <w:proofErr w:type="spellEnd"/>
            <w:r w:rsidRPr="00D81338">
              <w:rPr>
                <w:rFonts w:ascii="Times New Roman" w:hAnsi="Times New Roman" w:cs="Times New Roman"/>
                <w:sz w:val="28"/>
                <w:szCs w:val="28"/>
              </w:rPr>
              <w:t xml:space="preserve"> водоемов;</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рубки ухода и санитарные рубки леса;</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отведение сточных вод, отвечающих нормативам;</w:t>
            </w:r>
          </w:p>
          <w:p w:rsidR="007D2D02" w:rsidRPr="00D81338" w:rsidRDefault="007D2D02" w:rsidP="002200E2">
            <w:pPr>
              <w:pStyle w:val="18"/>
              <w:rPr>
                <w:rFonts w:ascii="Times New Roman" w:hAnsi="Times New Roman" w:cs="Times New Roman"/>
                <w:sz w:val="28"/>
                <w:szCs w:val="28"/>
              </w:rPr>
            </w:pPr>
            <w:r w:rsidRPr="00D81338">
              <w:rPr>
                <w:rFonts w:ascii="Times New Roman" w:hAnsi="Times New Roman" w:cs="Times New Roman"/>
                <w:sz w:val="28"/>
                <w:szCs w:val="28"/>
              </w:rPr>
              <w:t>- санитарное благоустройство территории.</w:t>
            </w:r>
          </w:p>
        </w:tc>
      </w:tr>
    </w:tbl>
    <w:p w:rsidR="007D2D02" w:rsidRPr="00D81338" w:rsidRDefault="007D2D02" w:rsidP="002200E2">
      <w:pPr>
        <w:autoSpaceDE w:val="0"/>
        <w:autoSpaceDN w:val="0"/>
        <w:adjustRightInd w:val="0"/>
        <w:spacing w:after="0" w:line="240" w:lineRule="auto"/>
        <w:jc w:val="both"/>
        <w:rPr>
          <w:rFonts w:ascii="Times New Roman" w:hAnsi="Times New Roman" w:cs="Times New Roman"/>
          <w:i/>
          <w:iCs/>
          <w:sz w:val="28"/>
          <w:szCs w:val="28"/>
        </w:rPr>
      </w:pPr>
    </w:p>
    <w:p w:rsidR="007D2D02" w:rsidRPr="00D81338" w:rsidRDefault="007D2D02" w:rsidP="002200E2">
      <w:pPr>
        <w:autoSpaceDE w:val="0"/>
        <w:autoSpaceDN w:val="0"/>
        <w:adjustRightInd w:val="0"/>
        <w:spacing w:after="0" w:line="240" w:lineRule="auto"/>
        <w:ind w:firstLine="709"/>
        <w:jc w:val="both"/>
        <w:rPr>
          <w:rFonts w:ascii="Times New Roman" w:hAnsi="Times New Roman" w:cs="Times New Roman"/>
          <w:i/>
          <w:iCs/>
          <w:sz w:val="28"/>
          <w:szCs w:val="28"/>
        </w:rPr>
      </w:pPr>
      <w:r w:rsidRPr="00D81338">
        <w:rPr>
          <w:rFonts w:ascii="Times New Roman" w:hAnsi="Times New Roman" w:cs="Times New Roman"/>
          <w:i/>
          <w:iCs/>
          <w:sz w:val="28"/>
          <w:szCs w:val="28"/>
        </w:rPr>
        <w:t>Придорожные полосы автомобильных дорог общего пользования</w:t>
      </w:r>
    </w:p>
    <w:p w:rsidR="007D2D02" w:rsidRPr="00D81338" w:rsidRDefault="007D2D02" w:rsidP="002200E2">
      <w:pPr>
        <w:tabs>
          <w:tab w:val="left" w:pos="1134"/>
        </w:tabs>
        <w:spacing w:after="0" w:line="240" w:lineRule="auto"/>
        <w:ind w:firstLine="709"/>
        <w:jc w:val="both"/>
        <w:rPr>
          <w:rFonts w:ascii="Times New Roman" w:eastAsia="Times New Roman" w:hAnsi="Times New Roman" w:cs="Times New Roman"/>
          <w:sz w:val="28"/>
          <w:szCs w:val="28"/>
        </w:rPr>
      </w:pPr>
      <w:proofErr w:type="gramStart"/>
      <w:r w:rsidRPr="00D81338">
        <w:rPr>
          <w:rFonts w:ascii="Times New Roman" w:eastAsia="Times New Roman" w:hAnsi="Times New Roman" w:cs="Times New Roman"/>
          <w:sz w:val="28"/>
          <w:szCs w:val="28"/>
        </w:rPr>
        <w:t xml:space="preserve">Согласно статье 26 Федерального закона от 08.11.2007 № 257-ФЗ </w:t>
      </w:r>
      <w:r w:rsidR="00C965AB" w:rsidRPr="00D81338">
        <w:rPr>
          <w:rFonts w:ascii="Times New Roman" w:eastAsia="Times New Roman" w:hAnsi="Times New Roman" w:cs="Times New Roman"/>
          <w:sz w:val="28"/>
          <w:szCs w:val="28"/>
        </w:rPr>
        <w:t>«</w:t>
      </w:r>
      <w:r w:rsidRPr="00D81338">
        <w:rPr>
          <w:rFonts w:ascii="Times New Roman" w:eastAsia="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C965AB" w:rsidRPr="00D81338">
        <w:rPr>
          <w:rFonts w:ascii="Times New Roman" w:eastAsia="Times New Roman" w:hAnsi="Times New Roman" w:cs="Times New Roman"/>
          <w:sz w:val="28"/>
          <w:szCs w:val="28"/>
        </w:rPr>
        <w:t>»</w:t>
      </w:r>
      <w:r w:rsidRPr="00D81338">
        <w:rPr>
          <w:rFonts w:ascii="Times New Roman" w:eastAsia="Times New Roman" w:hAnsi="Times New Roman" w:cs="Times New Roman"/>
          <w:sz w:val="28"/>
          <w:szCs w:val="28"/>
        </w:rPr>
        <w:t xml:space="preserve"> (с изменениями, внесенными Федеральным законом от 15.02.2016 № 26-ФЗ),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roofErr w:type="gramEnd"/>
    </w:p>
    <w:p w:rsidR="007D2D02" w:rsidRPr="00D81338" w:rsidRDefault="007D2D02" w:rsidP="002200E2">
      <w:pPr>
        <w:pStyle w:val="ad"/>
        <w:numPr>
          <w:ilvl w:val="0"/>
          <w:numId w:val="47"/>
        </w:numPr>
        <w:tabs>
          <w:tab w:val="left" w:pos="1134"/>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семидесяти пяти метров – для автомобильных дорог первой и второй категорий;</w:t>
      </w:r>
    </w:p>
    <w:p w:rsidR="007D2D02" w:rsidRPr="00D81338" w:rsidRDefault="007D2D02" w:rsidP="002200E2">
      <w:pPr>
        <w:pStyle w:val="ad"/>
        <w:numPr>
          <w:ilvl w:val="0"/>
          <w:numId w:val="47"/>
        </w:numPr>
        <w:tabs>
          <w:tab w:val="left" w:pos="1134"/>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пятидесяти метров – для автомобильных дорог третьей и четвертой категорий;</w:t>
      </w:r>
    </w:p>
    <w:p w:rsidR="007D2D02" w:rsidRPr="00D81338" w:rsidRDefault="007D2D02" w:rsidP="002200E2">
      <w:pPr>
        <w:pStyle w:val="ad"/>
        <w:numPr>
          <w:ilvl w:val="0"/>
          <w:numId w:val="47"/>
        </w:numPr>
        <w:tabs>
          <w:tab w:val="left" w:pos="1134"/>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двадцати пяти метров – для автомобильных дорог пятой категории.</w:t>
      </w:r>
    </w:p>
    <w:p w:rsidR="005D78C4" w:rsidRPr="00D81338" w:rsidRDefault="005D78C4" w:rsidP="002200E2">
      <w:pPr>
        <w:tabs>
          <w:tab w:val="left" w:pos="1134"/>
        </w:tabs>
        <w:spacing w:after="0" w:line="240" w:lineRule="auto"/>
        <w:rPr>
          <w:rFonts w:ascii="Times New Roman" w:hAnsi="Times New Roman" w:cs="Times New Roman"/>
          <w:sz w:val="28"/>
          <w:szCs w:val="28"/>
        </w:rPr>
      </w:pPr>
    </w:p>
    <w:p w:rsidR="00162D25" w:rsidRPr="00D81338" w:rsidRDefault="00162D25"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64" w:name="_Toc522015739"/>
      <w:r w:rsidRPr="00D81338">
        <w:rPr>
          <w:rFonts w:ascii="Times New Roman" w:hAnsi="Times New Roman" w:cs="Times New Roman"/>
          <w:b/>
          <w:sz w:val="28"/>
          <w:szCs w:val="28"/>
        </w:rPr>
        <w:t>Система расселения</w:t>
      </w:r>
      <w:bookmarkEnd w:id="64"/>
    </w:p>
    <w:p w:rsidR="00162D25" w:rsidRPr="00D81338" w:rsidRDefault="00162D25" w:rsidP="002200E2">
      <w:pPr>
        <w:tabs>
          <w:tab w:val="left" w:pos="1134"/>
        </w:tabs>
        <w:spacing w:after="0" w:line="240" w:lineRule="auto"/>
        <w:ind w:left="709"/>
        <w:jc w:val="both"/>
        <w:rPr>
          <w:rFonts w:ascii="Times New Roman" w:hAnsi="Times New Roman" w:cs="Times New Roman"/>
          <w:sz w:val="28"/>
          <w:szCs w:val="28"/>
        </w:rPr>
      </w:pPr>
    </w:p>
    <w:p w:rsidR="00162D25" w:rsidRPr="00D81338" w:rsidRDefault="003C7BC0" w:rsidP="002200E2">
      <w:pPr>
        <w:pStyle w:val="Default"/>
        <w:ind w:firstLine="709"/>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Первомайский</w:t>
      </w:r>
      <w:r w:rsidR="00162D25" w:rsidRPr="00D81338">
        <w:rPr>
          <w:rFonts w:ascii="Times New Roman" w:hAnsi="Times New Roman" w:cs="Times New Roman"/>
          <w:color w:val="auto"/>
          <w:sz w:val="28"/>
          <w:szCs w:val="28"/>
        </w:rPr>
        <w:t xml:space="preserve"> муниципальный район относится к </w:t>
      </w:r>
      <w:proofErr w:type="spellStart"/>
      <w:r w:rsidR="00995F40" w:rsidRPr="00D81338">
        <w:rPr>
          <w:rFonts w:ascii="Times New Roman" w:hAnsi="Times New Roman" w:cs="Times New Roman"/>
          <w:bCs/>
          <w:color w:val="auto"/>
          <w:sz w:val="28"/>
          <w:szCs w:val="28"/>
        </w:rPr>
        <w:t>Джанкойской</w:t>
      </w:r>
      <w:proofErr w:type="spellEnd"/>
      <w:r w:rsidR="00162D25" w:rsidRPr="00D81338">
        <w:rPr>
          <w:rFonts w:ascii="Times New Roman" w:hAnsi="Times New Roman" w:cs="Times New Roman"/>
          <w:b/>
          <w:bCs/>
          <w:color w:val="auto"/>
          <w:sz w:val="28"/>
          <w:szCs w:val="28"/>
        </w:rPr>
        <w:t xml:space="preserve"> </w:t>
      </w:r>
      <w:r w:rsidR="00162D25" w:rsidRPr="00D81338">
        <w:rPr>
          <w:rFonts w:ascii="Times New Roman" w:hAnsi="Times New Roman" w:cs="Times New Roman"/>
          <w:color w:val="auto"/>
          <w:sz w:val="28"/>
          <w:szCs w:val="28"/>
        </w:rPr>
        <w:t>системе расселения.</w:t>
      </w:r>
    </w:p>
    <w:p w:rsidR="00162D25" w:rsidRPr="00D81338" w:rsidRDefault="00162D25" w:rsidP="002200E2">
      <w:pPr>
        <w:spacing w:after="0" w:line="240" w:lineRule="auto"/>
        <w:ind w:firstLine="709"/>
        <w:jc w:val="both"/>
        <w:rPr>
          <w:rFonts w:ascii="Times New Roman" w:hAnsi="Times New Roman" w:cs="Times New Roman"/>
          <w:sz w:val="28"/>
          <w:szCs w:val="28"/>
        </w:rPr>
      </w:pPr>
      <w:bookmarkStart w:id="65" w:name="_Toc472003960"/>
      <w:r w:rsidRPr="00D81338">
        <w:rPr>
          <w:rFonts w:ascii="Times New Roman" w:hAnsi="Times New Roman" w:cs="Times New Roman"/>
          <w:sz w:val="28"/>
          <w:szCs w:val="28"/>
        </w:rPr>
        <w:t>Современно</w:t>
      </w:r>
      <w:r w:rsidR="00995F40" w:rsidRPr="00D81338">
        <w:rPr>
          <w:rFonts w:ascii="Times New Roman" w:hAnsi="Times New Roman" w:cs="Times New Roman"/>
          <w:sz w:val="28"/>
          <w:szCs w:val="28"/>
        </w:rPr>
        <w:t>е состояние системы расселения А</w:t>
      </w:r>
      <w:r w:rsidR="00753AD4" w:rsidRPr="00D81338">
        <w:rPr>
          <w:rFonts w:ascii="Times New Roman" w:hAnsi="Times New Roman" w:cs="Times New Roman"/>
          <w:sz w:val="28"/>
          <w:szCs w:val="28"/>
        </w:rPr>
        <w:t>лексеев</w:t>
      </w:r>
      <w:r w:rsidR="00995F40" w:rsidRPr="00D81338">
        <w:rPr>
          <w:rFonts w:ascii="Times New Roman" w:hAnsi="Times New Roman" w:cs="Times New Roman"/>
          <w:sz w:val="28"/>
          <w:szCs w:val="28"/>
        </w:rPr>
        <w:t>ского</w:t>
      </w:r>
      <w:r w:rsidRPr="00D81338">
        <w:rPr>
          <w:rFonts w:ascii="Times New Roman" w:hAnsi="Times New Roman" w:cs="Times New Roman"/>
          <w:sz w:val="28"/>
          <w:szCs w:val="28"/>
        </w:rPr>
        <w:t xml:space="preserve"> сельского поселения является результатом исторического процесса освоения. Формирование системы расселения в пределах муниципального образования определили следующие факторы: природно-ландшафтные условия, транспортно-планировочная структура, градостроительное развитие населенных пунктов.</w:t>
      </w:r>
    </w:p>
    <w:p w:rsidR="00995F40" w:rsidRPr="00D81338" w:rsidRDefault="00995F40"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состав </w:t>
      </w:r>
      <w:r w:rsidR="00753AD4" w:rsidRPr="00D81338">
        <w:rPr>
          <w:rFonts w:ascii="Times New Roman" w:hAnsi="Times New Roman" w:cs="Times New Roman"/>
          <w:sz w:val="28"/>
          <w:szCs w:val="28"/>
        </w:rPr>
        <w:t>Алексеев</w:t>
      </w:r>
      <w:r w:rsidRPr="00D81338">
        <w:rPr>
          <w:rFonts w:ascii="Times New Roman" w:hAnsi="Times New Roman" w:cs="Times New Roman"/>
          <w:sz w:val="28"/>
          <w:szCs w:val="28"/>
        </w:rPr>
        <w:t xml:space="preserve">ского сельского поселения входит </w:t>
      </w:r>
      <w:r w:rsidR="002D1E48" w:rsidRPr="00D81338">
        <w:rPr>
          <w:rFonts w:ascii="Times New Roman" w:hAnsi="Times New Roman" w:cs="Times New Roman"/>
          <w:sz w:val="28"/>
          <w:szCs w:val="28"/>
        </w:rPr>
        <w:t>2</w:t>
      </w:r>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населенны</w:t>
      </w:r>
      <w:r w:rsidR="00D51FD1" w:rsidRPr="00D81338">
        <w:rPr>
          <w:rFonts w:ascii="Times New Roman" w:hAnsi="Times New Roman" w:cs="Times New Roman"/>
          <w:sz w:val="28"/>
          <w:szCs w:val="28"/>
        </w:rPr>
        <w:t>х</w:t>
      </w:r>
      <w:proofErr w:type="gramEnd"/>
      <w:r w:rsidRPr="00D81338">
        <w:rPr>
          <w:rFonts w:ascii="Times New Roman" w:hAnsi="Times New Roman" w:cs="Times New Roman"/>
          <w:sz w:val="28"/>
          <w:szCs w:val="28"/>
        </w:rPr>
        <w:t xml:space="preserve"> пункт</w:t>
      </w:r>
      <w:r w:rsidR="00D51FD1" w:rsidRPr="00D81338">
        <w:rPr>
          <w:rFonts w:ascii="Times New Roman" w:hAnsi="Times New Roman" w:cs="Times New Roman"/>
          <w:sz w:val="28"/>
          <w:szCs w:val="28"/>
        </w:rPr>
        <w:t>а</w:t>
      </w:r>
      <w:r w:rsidRPr="00D81338">
        <w:rPr>
          <w:rFonts w:ascii="Times New Roman" w:hAnsi="Times New Roman" w:cs="Times New Roman"/>
          <w:sz w:val="28"/>
          <w:szCs w:val="28"/>
        </w:rPr>
        <w:t xml:space="preserve"> – с. А</w:t>
      </w:r>
      <w:r w:rsidR="002D1E48" w:rsidRPr="00D81338">
        <w:rPr>
          <w:rFonts w:ascii="Times New Roman" w:hAnsi="Times New Roman" w:cs="Times New Roman"/>
          <w:sz w:val="28"/>
          <w:szCs w:val="28"/>
        </w:rPr>
        <w:t>лексеевка</w:t>
      </w:r>
      <w:r w:rsidRPr="00D81338">
        <w:rPr>
          <w:rFonts w:ascii="Times New Roman" w:hAnsi="Times New Roman" w:cs="Times New Roman"/>
          <w:sz w:val="28"/>
          <w:szCs w:val="28"/>
        </w:rPr>
        <w:t xml:space="preserve"> </w:t>
      </w:r>
      <w:r w:rsidR="002D1E48" w:rsidRPr="00D81338">
        <w:rPr>
          <w:rFonts w:ascii="Times New Roman" w:hAnsi="Times New Roman" w:cs="Times New Roman"/>
          <w:sz w:val="28"/>
          <w:szCs w:val="28"/>
        </w:rPr>
        <w:t>(</w:t>
      </w:r>
      <w:r w:rsidRPr="00D81338">
        <w:rPr>
          <w:rFonts w:ascii="Times New Roman" w:hAnsi="Times New Roman" w:cs="Times New Roman"/>
          <w:sz w:val="28"/>
          <w:szCs w:val="28"/>
        </w:rPr>
        <w:t>является административным центром</w:t>
      </w:r>
      <w:r w:rsidR="002D1E48" w:rsidRPr="00D81338">
        <w:rPr>
          <w:rFonts w:ascii="Times New Roman" w:hAnsi="Times New Roman" w:cs="Times New Roman"/>
          <w:sz w:val="28"/>
          <w:szCs w:val="28"/>
        </w:rPr>
        <w:t>) и с. Привольное</w:t>
      </w:r>
      <w:r w:rsidRPr="00D81338">
        <w:rPr>
          <w:rFonts w:ascii="Times New Roman" w:hAnsi="Times New Roman" w:cs="Times New Roman"/>
          <w:sz w:val="28"/>
          <w:szCs w:val="28"/>
        </w:rPr>
        <w:t>.</w:t>
      </w:r>
    </w:p>
    <w:p w:rsidR="00162D25" w:rsidRPr="00D81338" w:rsidRDefault="00162D25" w:rsidP="002200E2">
      <w:pPr>
        <w:spacing w:after="0" w:line="240" w:lineRule="auto"/>
        <w:ind w:firstLine="709"/>
        <w:jc w:val="both"/>
        <w:rPr>
          <w:rFonts w:ascii="Times New Roman" w:hAnsi="Times New Roman" w:cs="Times New Roman"/>
          <w:b/>
          <w:bCs/>
          <w:sz w:val="28"/>
          <w:szCs w:val="28"/>
        </w:rPr>
      </w:pPr>
      <w:r w:rsidRPr="00D81338">
        <w:rPr>
          <w:rFonts w:ascii="Times New Roman" w:hAnsi="Times New Roman" w:cs="Times New Roman"/>
          <w:sz w:val="28"/>
          <w:szCs w:val="28"/>
        </w:rPr>
        <w:t xml:space="preserve">Согласно оценке перспектив и возможностей функциональное назначение </w:t>
      </w:r>
      <w:r w:rsidR="00995F40" w:rsidRPr="00D81338">
        <w:rPr>
          <w:rFonts w:ascii="Times New Roman" w:hAnsi="Times New Roman" w:cs="Times New Roman"/>
          <w:sz w:val="28"/>
          <w:szCs w:val="28"/>
        </w:rPr>
        <w:t>Первомайского</w:t>
      </w:r>
      <w:r w:rsidRPr="00D81338">
        <w:rPr>
          <w:rFonts w:ascii="Times New Roman" w:hAnsi="Times New Roman" w:cs="Times New Roman"/>
          <w:sz w:val="28"/>
          <w:szCs w:val="28"/>
        </w:rPr>
        <w:t xml:space="preserve"> муниципального района –</w:t>
      </w:r>
      <w:r w:rsidR="00995F40" w:rsidRPr="00D81338">
        <w:rPr>
          <w:rFonts w:ascii="Times New Roman" w:hAnsi="Times New Roman" w:cs="Times New Roman"/>
          <w:sz w:val="28"/>
          <w:szCs w:val="28"/>
        </w:rPr>
        <w:t xml:space="preserve"> </w:t>
      </w:r>
      <w:r w:rsidRPr="00D81338">
        <w:rPr>
          <w:rFonts w:ascii="Times New Roman" w:hAnsi="Times New Roman" w:cs="Times New Roman"/>
          <w:sz w:val="28"/>
          <w:szCs w:val="28"/>
        </w:rPr>
        <w:t>сельскохозяйственное, рекомендуемые региональные проекты – это развитие агропромышленного кластера</w:t>
      </w:r>
      <w:bookmarkEnd w:id="65"/>
      <w:r w:rsidRPr="00D81338">
        <w:rPr>
          <w:rFonts w:ascii="Times New Roman" w:hAnsi="Times New Roman" w:cs="Times New Roman"/>
          <w:sz w:val="28"/>
          <w:szCs w:val="28"/>
        </w:rPr>
        <w:t>.</w:t>
      </w:r>
    </w:p>
    <w:p w:rsidR="00162D25" w:rsidRPr="00D81338" w:rsidRDefault="00162D25" w:rsidP="002200E2">
      <w:pPr>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650D72" w:rsidRPr="00D81338">
        <w:rPr>
          <w:rFonts w:ascii="Times New Roman" w:hAnsi="Times New Roman" w:cs="Times New Roman"/>
          <w:sz w:val="28"/>
          <w:szCs w:val="28"/>
        </w:rPr>
        <w:t>7</w:t>
      </w:r>
    </w:p>
    <w:p w:rsidR="00162D25" w:rsidRPr="00D81338" w:rsidRDefault="00162D25" w:rsidP="002200E2">
      <w:pPr>
        <w:tabs>
          <w:tab w:val="left" w:pos="1134"/>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xml:space="preserve">Численность населения </w:t>
      </w:r>
      <w:r w:rsidR="00753AD4" w:rsidRPr="00D81338">
        <w:rPr>
          <w:rFonts w:ascii="Times New Roman" w:hAnsi="Times New Roman" w:cs="Times New Roman"/>
          <w:sz w:val="28"/>
          <w:szCs w:val="28"/>
        </w:rPr>
        <w:t>Алексеев</w:t>
      </w:r>
      <w:r w:rsidR="00995F40" w:rsidRPr="00D81338">
        <w:rPr>
          <w:rFonts w:ascii="Times New Roman" w:hAnsi="Times New Roman" w:cs="Times New Roman"/>
          <w:sz w:val="28"/>
          <w:szCs w:val="28"/>
        </w:rPr>
        <w:t>ского</w:t>
      </w:r>
      <w:r w:rsidRPr="00D81338">
        <w:rPr>
          <w:rFonts w:ascii="Times New Roman" w:hAnsi="Times New Roman" w:cs="Times New Roman"/>
          <w:sz w:val="28"/>
          <w:szCs w:val="28"/>
        </w:rPr>
        <w:t xml:space="preserve"> сельского поселения в разрезе населенных пунктов</w:t>
      </w:r>
      <w:r w:rsidRPr="00D81338">
        <w:rPr>
          <w:rStyle w:val="afd"/>
          <w:rFonts w:ascii="Times New Roman" w:hAnsi="Times New Roman" w:cs="Times New Roman"/>
          <w:sz w:val="28"/>
          <w:szCs w:val="28"/>
        </w:rPr>
        <w:footnoteReference w:id="1"/>
      </w:r>
    </w:p>
    <w:tbl>
      <w:tblPr>
        <w:tblW w:w="8592" w:type="dxa"/>
        <w:jc w:val="center"/>
        <w:tblInd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260"/>
        <w:gridCol w:w="2455"/>
        <w:gridCol w:w="2168"/>
      </w:tblGrid>
      <w:tr w:rsidR="00162D25" w:rsidRPr="00D81338" w:rsidTr="00162D25">
        <w:trPr>
          <w:trHeight w:val="318"/>
          <w:jc w:val="center"/>
        </w:trPr>
        <w:tc>
          <w:tcPr>
            <w:tcW w:w="709" w:type="dxa"/>
            <w:vMerge w:val="restart"/>
          </w:tcPr>
          <w:p w:rsidR="00162D25" w:rsidRPr="00D81338" w:rsidRDefault="00162D25"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п/п</w:t>
            </w:r>
          </w:p>
        </w:tc>
        <w:tc>
          <w:tcPr>
            <w:tcW w:w="3260" w:type="dxa"/>
            <w:vMerge w:val="restart"/>
            <w:shd w:val="clear" w:color="auto" w:fill="auto"/>
          </w:tcPr>
          <w:p w:rsidR="00162D25" w:rsidRPr="00D81338" w:rsidRDefault="00162D25"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Наименование населенного пункта</w:t>
            </w:r>
          </w:p>
        </w:tc>
        <w:tc>
          <w:tcPr>
            <w:tcW w:w="4623" w:type="dxa"/>
            <w:gridSpan w:val="2"/>
            <w:shd w:val="clear" w:color="auto" w:fill="auto"/>
          </w:tcPr>
          <w:p w:rsidR="00162D25" w:rsidRPr="00D81338" w:rsidRDefault="00162D25"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Численность постоянного населения</w:t>
            </w:r>
          </w:p>
        </w:tc>
      </w:tr>
      <w:tr w:rsidR="00162D25" w:rsidRPr="00D81338" w:rsidTr="00162D25">
        <w:trPr>
          <w:trHeight w:val="309"/>
          <w:jc w:val="center"/>
        </w:trPr>
        <w:tc>
          <w:tcPr>
            <w:tcW w:w="709" w:type="dxa"/>
            <w:vMerge/>
          </w:tcPr>
          <w:p w:rsidR="00162D25" w:rsidRPr="00D81338" w:rsidRDefault="00162D25" w:rsidP="002200E2">
            <w:pPr>
              <w:spacing w:after="0" w:line="240" w:lineRule="auto"/>
              <w:jc w:val="center"/>
              <w:rPr>
                <w:rFonts w:ascii="Times New Roman" w:hAnsi="Times New Roman" w:cs="Times New Roman"/>
                <w:sz w:val="28"/>
                <w:szCs w:val="28"/>
                <w:lang w:eastAsia="ru-RU"/>
              </w:rPr>
            </w:pPr>
          </w:p>
        </w:tc>
        <w:tc>
          <w:tcPr>
            <w:tcW w:w="3260" w:type="dxa"/>
            <w:vMerge/>
            <w:shd w:val="clear" w:color="auto" w:fill="auto"/>
          </w:tcPr>
          <w:p w:rsidR="00162D25" w:rsidRPr="00D81338" w:rsidRDefault="00162D25" w:rsidP="002200E2">
            <w:pPr>
              <w:spacing w:after="0" w:line="240" w:lineRule="auto"/>
              <w:jc w:val="center"/>
              <w:rPr>
                <w:rFonts w:ascii="Times New Roman" w:eastAsia="Calibri" w:hAnsi="Times New Roman" w:cs="Times New Roman"/>
                <w:sz w:val="28"/>
                <w:szCs w:val="28"/>
                <w:lang w:eastAsia="ru-RU"/>
              </w:rPr>
            </w:pPr>
          </w:p>
        </w:tc>
        <w:tc>
          <w:tcPr>
            <w:tcW w:w="2455" w:type="dxa"/>
            <w:shd w:val="clear" w:color="auto" w:fill="auto"/>
          </w:tcPr>
          <w:p w:rsidR="00162D25" w:rsidRPr="00D81338" w:rsidRDefault="00162D25"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чел.</w:t>
            </w:r>
          </w:p>
        </w:tc>
        <w:tc>
          <w:tcPr>
            <w:tcW w:w="2168" w:type="dxa"/>
            <w:shd w:val="clear" w:color="auto" w:fill="auto"/>
          </w:tcPr>
          <w:p w:rsidR="00162D25" w:rsidRPr="00D81338" w:rsidRDefault="00162D25"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w:t>
            </w:r>
          </w:p>
        </w:tc>
      </w:tr>
      <w:tr w:rsidR="00162D25" w:rsidRPr="00D81338" w:rsidTr="00162D25">
        <w:trPr>
          <w:trHeight w:val="300"/>
          <w:jc w:val="center"/>
        </w:trPr>
        <w:tc>
          <w:tcPr>
            <w:tcW w:w="709" w:type="dxa"/>
          </w:tcPr>
          <w:p w:rsidR="00162D25" w:rsidRPr="00D81338" w:rsidRDefault="00162D25" w:rsidP="002200E2">
            <w:pPr>
              <w:spacing w:after="0" w:line="240" w:lineRule="auto"/>
              <w:jc w:val="center"/>
              <w:rPr>
                <w:rFonts w:ascii="Times New Roman" w:hAnsi="Times New Roman" w:cs="Times New Roman"/>
                <w:bCs/>
                <w:sz w:val="28"/>
                <w:szCs w:val="28"/>
                <w:lang w:eastAsia="ru-RU"/>
              </w:rPr>
            </w:pPr>
            <w:r w:rsidRPr="00D81338">
              <w:rPr>
                <w:rFonts w:ascii="Times New Roman" w:hAnsi="Times New Roman" w:cs="Times New Roman"/>
                <w:bCs/>
                <w:sz w:val="28"/>
                <w:szCs w:val="28"/>
                <w:lang w:eastAsia="ru-RU"/>
              </w:rPr>
              <w:t>1</w:t>
            </w:r>
          </w:p>
        </w:tc>
        <w:tc>
          <w:tcPr>
            <w:tcW w:w="3260" w:type="dxa"/>
            <w:shd w:val="clear" w:color="auto" w:fill="auto"/>
          </w:tcPr>
          <w:p w:rsidR="00162D25" w:rsidRPr="00D81338" w:rsidRDefault="00162D25" w:rsidP="002200E2">
            <w:pPr>
              <w:spacing w:after="0" w:line="240" w:lineRule="auto"/>
              <w:jc w:val="both"/>
              <w:rPr>
                <w:rFonts w:ascii="Times New Roman" w:eastAsia="Calibri" w:hAnsi="Times New Roman" w:cs="Times New Roman"/>
                <w:bCs/>
                <w:sz w:val="28"/>
                <w:szCs w:val="28"/>
                <w:lang w:eastAsia="ru-RU"/>
              </w:rPr>
            </w:pPr>
            <w:proofErr w:type="gramStart"/>
            <w:r w:rsidRPr="00D81338">
              <w:rPr>
                <w:rFonts w:ascii="Times New Roman" w:eastAsia="Calibri" w:hAnsi="Times New Roman" w:cs="Times New Roman"/>
                <w:bCs/>
                <w:sz w:val="28"/>
                <w:szCs w:val="28"/>
                <w:lang w:eastAsia="ru-RU"/>
              </w:rPr>
              <w:t>с</w:t>
            </w:r>
            <w:proofErr w:type="gramEnd"/>
            <w:r w:rsidRPr="00D81338">
              <w:rPr>
                <w:rFonts w:ascii="Times New Roman" w:eastAsia="Calibri" w:hAnsi="Times New Roman" w:cs="Times New Roman"/>
                <w:bCs/>
                <w:sz w:val="28"/>
                <w:szCs w:val="28"/>
                <w:lang w:eastAsia="ru-RU"/>
              </w:rPr>
              <w:t xml:space="preserve">. </w:t>
            </w:r>
            <w:r w:rsidR="00995F40" w:rsidRPr="00D81338">
              <w:rPr>
                <w:rFonts w:ascii="Times New Roman" w:eastAsia="Calibri" w:hAnsi="Times New Roman" w:cs="Times New Roman"/>
                <w:bCs/>
                <w:sz w:val="28"/>
                <w:szCs w:val="28"/>
                <w:lang w:eastAsia="ru-RU"/>
              </w:rPr>
              <w:t>А</w:t>
            </w:r>
            <w:r w:rsidR="002D1E48" w:rsidRPr="00D81338">
              <w:rPr>
                <w:rFonts w:ascii="Times New Roman" w:eastAsia="Calibri" w:hAnsi="Times New Roman" w:cs="Times New Roman"/>
                <w:bCs/>
                <w:sz w:val="28"/>
                <w:szCs w:val="28"/>
                <w:lang w:eastAsia="ru-RU"/>
              </w:rPr>
              <w:t>лексеевка</w:t>
            </w:r>
          </w:p>
        </w:tc>
        <w:tc>
          <w:tcPr>
            <w:tcW w:w="2455" w:type="dxa"/>
            <w:shd w:val="clear" w:color="auto" w:fill="auto"/>
            <w:noWrap/>
          </w:tcPr>
          <w:p w:rsidR="00162D25" w:rsidRPr="00D81338" w:rsidRDefault="002D1E48"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913</w:t>
            </w:r>
          </w:p>
        </w:tc>
        <w:tc>
          <w:tcPr>
            <w:tcW w:w="2168" w:type="dxa"/>
            <w:shd w:val="clear" w:color="auto" w:fill="auto"/>
          </w:tcPr>
          <w:p w:rsidR="00162D25" w:rsidRPr="00D81338" w:rsidRDefault="002D1E48"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96,6</w:t>
            </w:r>
          </w:p>
        </w:tc>
      </w:tr>
      <w:tr w:rsidR="002D1E48" w:rsidRPr="00D81338" w:rsidTr="00162D25">
        <w:trPr>
          <w:trHeight w:val="300"/>
          <w:jc w:val="center"/>
        </w:trPr>
        <w:tc>
          <w:tcPr>
            <w:tcW w:w="709" w:type="dxa"/>
          </w:tcPr>
          <w:p w:rsidR="002D1E48" w:rsidRPr="00D81338" w:rsidRDefault="002D1E48" w:rsidP="002200E2">
            <w:pPr>
              <w:spacing w:after="0" w:line="240" w:lineRule="auto"/>
              <w:jc w:val="center"/>
              <w:rPr>
                <w:rFonts w:ascii="Times New Roman" w:hAnsi="Times New Roman" w:cs="Times New Roman"/>
                <w:bCs/>
                <w:sz w:val="28"/>
                <w:szCs w:val="28"/>
                <w:lang w:eastAsia="ru-RU"/>
              </w:rPr>
            </w:pPr>
          </w:p>
        </w:tc>
        <w:tc>
          <w:tcPr>
            <w:tcW w:w="3260" w:type="dxa"/>
            <w:shd w:val="clear" w:color="auto" w:fill="auto"/>
          </w:tcPr>
          <w:p w:rsidR="002D1E48" w:rsidRPr="00D81338" w:rsidRDefault="002D1E48" w:rsidP="002200E2">
            <w:pPr>
              <w:spacing w:after="0" w:line="240" w:lineRule="auto"/>
              <w:jc w:val="both"/>
              <w:rPr>
                <w:rFonts w:ascii="Times New Roman" w:eastAsia="Calibri" w:hAnsi="Times New Roman" w:cs="Times New Roman"/>
                <w:bCs/>
                <w:sz w:val="28"/>
                <w:szCs w:val="28"/>
                <w:lang w:eastAsia="ru-RU"/>
              </w:rPr>
            </w:pPr>
            <w:r w:rsidRPr="00D81338">
              <w:rPr>
                <w:rFonts w:ascii="Times New Roman" w:eastAsia="Calibri" w:hAnsi="Times New Roman" w:cs="Times New Roman"/>
                <w:bCs/>
                <w:sz w:val="28"/>
                <w:szCs w:val="28"/>
                <w:lang w:eastAsia="ru-RU"/>
              </w:rPr>
              <w:t>с. Привольное</w:t>
            </w:r>
          </w:p>
        </w:tc>
        <w:tc>
          <w:tcPr>
            <w:tcW w:w="2455" w:type="dxa"/>
            <w:shd w:val="clear" w:color="auto" w:fill="auto"/>
            <w:noWrap/>
          </w:tcPr>
          <w:p w:rsidR="002D1E48" w:rsidRPr="00D81338" w:rsidRDefault="002D1E48"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32</w:t>
            </w:r>
          </w:p>
        </w:tc>
        <w:tc>
          <w:tcPr>
            <w:tcW w:w="2168" w:type="dxa"/>
            <w:shd w:val="clear" w:color="auto" w:fill="auto"/>
          </w:tcPr>
          <w:p w:rsidR="002D1E48" w:rsidRPr="00D81338" w:rsidRDefault="002D1E48" w:rsidP="002200E2">
            <w:pPr>
              <w:spacing w:after="0" w:line="240" w:lineRule="auto"/>
              <w:jc w:val="center"/>
              <w:rPr>
                <w:rFonts w:ascii="Times New Roman" w:eastAsia="Calibri" w:hAnsi="Times New Roman" w:cs="Times New Roman"/>
                <w:sz w:val="28"/>
                <w:szCs w:val="28"/>
                <w:lang w:eastAsia="ru-RU"/>
              </w:rPr>
            </w:pPr>
            <w:r w:rsidRPr="00D81338">
              <w:rPr>
                <w:rFonts w:ascii="Times New Roman" w:eastAsia="Calibri" w:hAnsi="Times New Roman" w:cs="Times New Roman"/>
                <w:sz w:val="28"/>
                <w:szCs w:val="28"/>
                <w:lang w:eastAsia="ru-RU"/>
              </w:rPr>
              <w:t>3,4</w:t>
            </w:r>
          </w:p>
        </w:tc>
      </w:tr>
    </w:tbl>
    <w:p w:rsidR="00F85270" w:rsidRPr="00D81338" w:rsidRDefault="00F85270" w:rsidP="002200E2">
      <w:pPr>
        <w:tabs>
          <w:tab w:val="left" w:pos="1134"/>
        </w:tabs>
        <w:spacing w:after="0" w:line="240" w:lineRule="auto"/>
        <w:rPr>
          <w:rFonts w:ascii="Times New Roman" w:hAnsi="Times New Roman" w:cs="Times New Roman"/>
          <w:sz w:val="28"/>
          <w:szCs w:val="28"/>
        </w:rPr>
      </w:pPr>
    </w:p>
    <w:p w:rsidR="004B24A0" w:rsidRPr="00D81338" w:rsidRDefault="004B24A0" w:rsidP="002200E2">
      <w:pPr>
        <w:pStyle w:val="ad"/>
        <w:numPr>
          <w:ilvl w:val="1"/>
          <w:numId w:val="10"/>
        </w:numPr>
        <w:spacing w:after="0" w:line="240" w:lineRule="auto"/>
        <w:ind w:left="0" w:firstLine="0"/>
        <w:jc w:val="center"/>
        <w:outlineLvl w:val="1"/>
        <w:rPr>
          <w:rFonts w:ascii="Times New Roman" w:hAnsi="Times New Roman" w:cs="Times New Roman"/>
          <w:b/>
          <w:sz w:val="28"/>
          <w:szCs w:val="28"/>
        </w:rPr>
      </w:pPr>
      <w:bookmarkStart w:id="66" w:name="_Toc522015740"/>
      <w:r w:rsidRPr="00D81338">
        <w:rPr>
          <w:rFonts w:ascii="Times New Roman" w:hAnsi="Times New Roman" w:cs="Times New Roman"/>
          <w:b/>
          <w:sz w:val="28"/>
          <w:szCs w:val="28"/>
        </w:rPr>
        <w:t>Современное состояние и развитие социально-экономического комплекса</w:t>
      </w:r>
      <w:bookmarkEnd w:id="66"/>
    </w:p>
    <w:p w:rsidR="004A590D" w:rsidRPr="00D81338" w:rsidRDefault="004A590D" w:rsidP="002200E2">
      <w:pPr>
        <w:spacing w:after="0" w:line="240" w:lineRule="auto"/>
        <w:jc w:val="both"/>
        <w:rPr>
          <w:rFonts w:ascii="Times New Roman" w:hAnsi="Times New Roman" w:cs="Times New Roman"/>
          <w:sz w:val="28"/>
          <w:szCs w:val="28"/>
        </w:rPr>
      </w:pPr>
    </w:p>
    <w:p w:rsidR="007D2E8B" w:rsidRPr="00D81338" w:rsidRDefault="007D2E8B"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67" w:name="_Toc497205554"/>
      <w:bookmarkStart w:id="68" w:name="_Toc522015741"/>
      <w:r w:rsidRPr="00D81338">
        <w:rPr>
          <w:rFonts w:ascii="Times New Roman" w:hAnsi="Times New Roman" w:cs="Times New Roman"/>
          <w:b/>
          <w:sz w:val="28"/>
          <w:szCs w:val="28"/>
        </w:rPr>
        <w:t>Основные отрасли экономики</w:t>
      </w:r>
      <w:bookmarkEnd w:id="67"/>
      <w:bookmarkEnd w:id="68"/>
    </w:p>
    <w:p w:rsidR="007D2E8B" w:rsidRPr="00D81338" w:rsidRDefault="007D2E8B" w:rsidP="002200E2">
      <w:pPr>
        <w:spacing w:after="0" w:line="240" w:lineRule="auto"/>
        <w:jc w:val="both"/>
        <w:rPr>
          <w:rFonts w:ascii="Times New Roman" w:hAnsi="Times New Roman" w:cs="Times New Roman"/>
          <w:sz w:val="28"/>
          <w:szCs w:val="28"/>
        </w:rPr>
      </w:pPr>
    </w:p>
    <w:p w:rsidR="00053ECA" w:rsidRPr="00D81338" w:rsidRDefault="00053ECA" w:rsidP="002200E2">
      <w:pPr>
        <w:pStyle w:val="ad"/>
        <w:numPr>
          <w:ilvl w:val="3"/>
          <w:numId w:val="10"/>
        </w:numPr>
        <w:spacing w:after="0" w:line="240" w:lineRule="auto"/>
        <w:ind w:left="0" w:firstLine="0"/>
        <w:jc w:val="center"/>
        <w:outlineLvl w:val="3"/>
        <w:rPr>
          <w:rFonts w:ascii="Times New Roman" w:hAnsi="Times New Roman" w:cs="Times New Roman"/>
          <w:b/>
          <w:sz w:val="28"/>
          <w:szCs w:val="28"/>
        </w:rPr>
      </w:pPr>
      <w:bookmarkStart w:id="69" w:name="_Toc522015742"/>
      <w:r w:rsidRPr="00D81338">
        <w:rPr>
          <w:rFonts w:ascii="Times New Roman" w:hAnsi="Times New Roman" w:cs="Times New Roman"/>
          <w:b/>
          <w:sz w:val="28"/>
          <w:szCs w:val="28"/>
        </w:rPr>
        <w:t>Промышленный комплекс</w:t>
      </w:r>
      <w:bookmarkEnd w:id="69"/>
    </w:p>
    <w:p w:rsidR="00053ECA" w:rsidRPr="00D81338" w:rsidRDefault="00053ECA" w:rsidP="002200E2">
      <w:pPr>
        <w:pStyle w:val="ad"/>
        <w:tabs>
          <w:tab w:val="left" w:pos="2460"/>
        </w:tabs>
        <w:spacing w:after="0" w:line="240" w:lineRule="auto"/>
        <w:ind w:left="0" w:firstLine="675"/>
        <w:jc w:val="both"/>
        <w:rPr>
          <w:rFonts w:ascii="Times New Roman" w:hAnsi="Times New Roman" w:cs="Times New Roman"/>
          <w:sz w:val="28"/>
          <w:szCs w:val="28"/>
        </w:rPr>
      </w:pPr>
    </w:p>
    <w:p w:rsidR="00AC61F7" w:rsidRPr="00D81338" w:rsidRDefault="00AC61F7"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Промышленный комплекс Алексеевского сельского поселения представлен обрабатывающими производствами:</w:t>
      </w:r>
    </w:p>
    <w:p w:rsidR="00AC61F7" w:rsidRPr="00D81338" w:rsidRDefault="00AC61F7" w:rsidP="002200E2">
      <w:pPr>
        <w:pStyle w:val="ad"/>
        <w:numPr>
          <w:ilvl w:val="0"/>
          <w:numId w:val="133"/>
        </w:numPr>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 Строительный двор – не действующий;</w:t>
      </w:r>
    </w:p>
    <w:p w:rsidR="00AC61F7" w:rsidRPr="00D81338" w:rsidRDefault="00AC61F7" w:rsidP="002200E2">
      <w:pPr>
        <w:pStyle w:val="ad"/>
        <w:numPr>
          <w:ilvl w:val="0"/>
          <w:numId w:val="133"/>
        </w:numPr>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Хозяйственный двор – не действующий;</w:t>
      </w:r>
    </w:p>
    <w:p w:rsidR="00AC61F7" w:rsidRPr="00D81338" w:rsidRDefault="00AC61F7" w:rsidP="002200E2">
      <w:pPr>
        <w:pStyle w:val="ad"/>
        <w:numPr>
          <w:ilvl w:val="0"/>
          <w:numId w:val="133"/>
        </w:numPr>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Консервный завод – не действующий;</w:t>
      </w:r>
    </w:p>
    <w:p w:rsidR="00AC61F7" w:rsidRPr="00D81338" w:rsidRDefault="00AC61F7" w:rsidP="002200E2">
      <w:pPr>
        <w:pStyle w:val="ad"/>
        <w:numPr>
          <w:ilvl w:val="0"/>
          <w:numId w:val="133"/>
        </w:numPr>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Склад – не действующий;</w:t>
      </w:r>
    </w:p>
    <w:p w:rsidR="00AC61F7" w:rsidRPr="00D81338" w:rsidRDefault="00AC61F7" w:rsidP="002200E2">
      <w:pPr>
        <w:pStyle w:val="ad"/>
        <w:numPr>
          <w:ilvl w:val="0"/>
          <w:numId w:val="133"/>
        </w:numPr>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Химический склад – не </w:t>
      </w:r>
      <w:proofErr w:type="gramStart"/>
      <w:r w:rsidRPr="00D81338">
        <w:rPr>
          <w:rFonts w:ascii="Times New Roman" w:hAnsi="Times New Roman" w:cs="Times New Roman"/>
          <w:sz w:val="28"/>
          <w:szCs w:val="28"/>
        </w:rPr>
        <w:t>действующая</w:t>
      </w:r>
      <w:proofErr w:type="gramEnd"/>
      <w:r w:rsidRPr="00D81338">
        <w:rPr>
          <w:rFonts w:ascii="Times New Roman" w:hAnsi="Times New Roman" w:cs="Times New Roman"/>
          <w:sz w:val="28"/>
          <w:szCs w:val="28"/>
        </w:rPr>
        <w:t>;</w:t>
      </w:r>
    </w:p>
    <w:p w:rsidR="00AC61F7" w:rsidRPr="00D81338" w:rsidRDefault="00AC61F7" w:rsidP="002200E2">
      <w:pPr>
        <w:pStyle w:val="ad"/>
        <w:numPr>
          <w:ilvl w:val="0"/>
          <w:numId w:val="133"/>
        </w:numPr>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Цех по производству каучука – не действующий.</w:t>
      </w:r>
    </w:p>
    <w:p w:rsidR="00AC61F7" w:rsidRPr="00D81338" w:rsidRDefault="00AC61F7" w:rsidP="002200E2">
      <w:pPr>
        <w:pStyle w:val="ad"/>
        <w:numPr>
          <w:ilvl w:val="0"/>
          <w:numId w:val="133"/>
        </w:numPr>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Цех по производству воды - действующий</w:t>
      </w:r>
    </w:p>
    <w:p w:rsidR="00AC61F7" w:rsidRPr="00D81338" w:rsidRDefault="00AC61F7"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структуре промышленного производства преобладают предприятия по переработке сельскохозяйственного сырья.</w:t>
      </w:r>
    </w:p>
    <w:p w:rsidR="00AC61F7" w:rsidRPr="00D81338" w:rsidRDefault="00AC61F7" w:rsidP="002200E2">
      <w:pPr>
        <w:autoSpaceDE w:val="0"/>
        <w:autoSpaceDN w:val="0"/>
        <w:adjustRightInd w:val="0"/>
        <w:spacing w:after="0" w:line="240" w:lineRule="auto"/>
        <w:ind w:firstLine="851"/>
        <w:jc w:val="both"/>
        <w:rPr>
          <w:rFonts w:ascii="Times New Roman" w:hAnsi="Times New Roman" w:cs="Times New Roman"/>
          <w:sz w:val="28"/>
          <w:szCs w:val="28"/>
        </w:rPr>
      </w:pPr>
      <w:r w:rsidRPr="00D81338">
        <w:rPr>
          <w:rFonts w:ascii="Times New Roman" w:hAnsi="Times New Roman" w:cs="Times New Roman"/>
          <w:sz w:val="28"/>
          <w:szCs w:val="28"/>
        </w:rPr>
        <w:lastRenderedPageBreak/>
        <w:t>Ввиду сельскохозяйственной направленности района на территории расположены предприятия по переработке сельскохозяйственной продукции, в основном это перерабатывающие цеха на базе сельхозпредприятий.</w:t>
      </w:r>
    </w:p>
    <w:p w:rsidR="001605BC" w:rsidRPr="00D81338" w:rsidRDefault="001605BC" w:rsidP="002200E2">
      <w:pPr>
        <w:spacing w:after="0" w:line="240" w:lineRule="auto"/>
        <w:jc w:val="both"/>
        <w:rPr>
          <w:rFonts w:ascii="Times New Roman" w:hAnsi="Times New Roman" w:cs="Times New Roman"/>
          <w:sz w:val="28"/>
          <w:szCs w:val="28"/>
        </w:rPr>
      </w:pPr>
    </w:p>
    <w:p w:rsidR="00E413FA" w:rsidRPr="00D81338" w:rsidRDefault="00E413FA" w:rsidP="002200E2">
      <w:pPr>
        <w:pStyle w:val="ad"/>
        <w:numPr>
          <w:ilvl w:val="3"/>
          <w:numId w:val="10"/>
        </w:numPr>
        <w:spacing w:after="0" w:line="240" w:lineRule="auto"/>
        <w:ind w:left="0" w:firstLine="0"/>
        <w:jc w:val="center"/>
        <w:outlineLvl w:val="3"/>
        <w:rPr>
          <w:rFonts w:ascii="Times New Roman" w:hAnsi="Times New Roman" w:cs="Times New Roman"/>
          <w:b/>
          <w:sz w:val="28"/>
          <w:szCs w:val="28"/>
        </w:rPr>
      </w:pPr>
      <w:bookmarkStart w:id="70" w:name="_Toc522015743"/>
      <w:r w:rsidRPr="00D81338">
        <w:rPr>
          <w:rFonts w:ascii="Times New Roman" w:hAnsi="Times New Roman" w:cs="Times New Roman"/>
          <w:b/>
          <w:sz w:val="28"/>
          <w:szCs w:val="28"/>
        </w:rPr>
        <w:t>Агропромышленный комплекс</w:t>
      </w:r>
      <w:bookmarkEnd w:id="70"/>
    </w:p>
    <w:p w:rsidR="00E413FA" w:rsidRPr="00D81338" w:rsidRDefault="00E413FA" w:rsidP="002200E2">
      <w:pPr>
        <w:spacing w:after="0" w:line="240" w:lineRule="auto"/>
        <w:ind w:firstLine="709"/>
        <w:jc w:val="both"/>
        <w:rPr>
          <w:rFonts w:ascii="Times New Roman" w:hAnsi="Times New Roman" w:cs="Times New Roman"/>
          <w:sz w:val="28"/>
          <w:szCs w:val="28"/>
        </w:rPr>
      </w:pPr>
    </w:p>
    <w:p w:rsidR="00AC61F7" w:rsidRPr="00D81338" w:rsidRDefault="00AC61F7"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Ведущее место в экономике Алексеевского сельского поселения принадлежит сельскохозяйственной отрасли. </w:t>
      </w:r>
    </w:p>
    <w:p w:rsidR="00AC61F7" w:rsidRPr="00D81338" w:rsidRDefault="00AC61F7" w:rsidP="002200E2">
      <w:pPr>
        <w:tabs>
          <w:tab w:val="left" w:pos="993"/>
        </w:tabs>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Структура сельскохозяйственного производства представлена растениеводством (производство зерна, виноградарство, выращивание лаванды, миндаля, фруктов) и животноводством (мясомолочное направление, овцеводство, свиноводство). </w:t>
      </w:r>
      <w:proofErr w:type="gramEnd"/>
    </w:p>
    <w:p w:rsidR="00AC61F7" w:rsidRPr="00D81338" w:rsidRDefault="00AC61F7"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состав агропромышленного комплекса Алексеевского сельского поселения входят сельскохозяйственные предприятия различной формы собственности: индивидуальные предприниматели, ведущие сельскохозяйственное производство, личные подсобные хозяйства и сельскохозяйственные кооперативы.</w:t>
      </w:r>
    </w:p>
    <w:p w:rsidR="00AC61F7" w:rsidRPr="00D81338" w:rsidRDefault="00AC61F7" w:rsidP="002200E2">
      <w:pPr>
        <w:spacing w:after="0" w:line="240" w:lineRule="auto"/>
        <w:ind w:firstLine="709"/>
        <w:jc w:val="both"/>
        <w:rPr>
          <w:rFonts w:ascii="Times New Roman" w:eastAsia="Times New Roman" w:hAnsi="Times New Roman" w:cs="Times New Roman"/>
          <w:sz w:val="28"/>
          <w:szCs w:val="28"/>
          <w:lang w:eastAsia="ru-RU"/>
        </w:rPr>
      </w:pPr>
      <w:r w:rsidRPr="00D81338">
        <w:rPr>
          <w:rFonts w:ascii="Times New Roman" w:hAnsi="Times New Roman" w:cs="Times New Roman"/>
          <w:sz w:val="28"/>
          <w:szCs w:val="28"/>
        </w:rPr>
        <w:t xml:space="preserve">Общая площадь земель сельскохозяйственного назначения в границах Алексеевского сельского поселения составляет </w:t>
      </w:r>
      <w:r w:rsidRPr="00D81338">
        <w:rPr>
          <w:rFonts w:ascii="Times New Roman" w:eastAsia="Times New Roman" w:hAnsi="Times New Roman" w:cs="Times New Roman"/>
          <w:sz w:val="28"/>
          <w:szCs w:val="28"/>
          <w:lang w:eastAsia="ru-RU"/>
        </w:rPr>
        <w:t>14121</w:t>
      </w:r>
      <w:r w:rsidRPr="00D81338">
        <w:rPr>
          <w:rFonts w:ascii="Times New Roman" w:hAnsi="Times New Roman" w:cs="Times New Roman"/>
          <w:sz w:val="28"/>
          <w:szCs w:val="28"/>
        </w:rPr>
        <w:t>га.</w:t>
      </w:r>
    </w:p>
    <w:p w:rsidR="00AC61F7" w:rsidRPr="00D81338" w:rsidRDefault="00AC61F7"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Сельское хозяйство ориентировано на выращивание зерновых культур, овощей, фруктов и винограда, а наличие естественных пастбищ благоприятно для развития овцеводства. </w:t>
      </w:r>
    </w:p>
    <w:p w:rsidR="00AC61F7" w:rsidRPr="00D81338" w:rsidRDefault="00AC61F7"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сельского хозяйства района во многом определяется обеспеченностью и доступностью водных ресурсов. Площадь многолетних насаждений Алексеевского сельского поселения составляет 10 га.</w:t>
      </w:r>
    </w:p>
    <w:p w:rsidR="00AC61F7" w:rsidRPr="00D81338" w:rsidRDefault="00AC61F7"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 Алексеевка действует </w:t>
      </w:r>
      <w:proofErr w:type="spellStart"/>
      <w:r w:rsidRPr="00D81338">
        <w:rPr>
          <w:rFonts w:ascii="Times New Roman" w:hAnsi="Times New Roman" w:cs="Times New Roman"/>
          <w:sz w:val="28"/>
          <w:szCs w:val="28"/>
        </w:rPr>
        <w:t>зерноток</w:t>
      </w:r>
      <w:proofErr w:type="spellEnd"/>
      <w:r w:rsidRPr="00D81338">
        <w:rPr>
          <w:rFonts w:ascii="Times New Roman" w:hAnsi="Times New Roman" w:cs="Times New Roman"/>
          <w:sz w:val="28"/>
          <w:szCs w:val="28"/>
        </w:rPr>
        <w:t xml:space="preserve">, склад зерна и цех по производству </w:t>
      </w:r>
      <w:proofErr w:type="spellStart"/>
      <w:proofErr w:type="gramStart"/>
      <w:r w:rsidRPr="00D81338">
        <w:rPr>
          <w:rFonts w:ascii="Times New Roman" w:hAnsi="Times New Roman" w:cs="Times New Roman"/>
          <w:sz w:val="28"/>
          <w:szCs w:val="28"/>
        </w:rPr>
        <w:t>производству</w:t>
      </w:r>
      <w:proofErr w:type="spellEnd"/>
      <w:proofErr w:type="gramEnd"/>
      <w:r w:rsidRPr="00D81338">
        <w:rPr>
          <w:rFonts w:ascii="Times New Roman" w:hAnsi="Times New Roman" w:cs="Times New Roman"/>
          <w:sz w:val="28"/>
          <w:szCs w:val="28"/>
        </w:rPr>
        <w:t xml:space="preserve"> воды. </w:t>
      </w:r>
    </w:p>
    <w:p w:rsidR="00AC61F7" w:rsidRPr="00D81338" w:rsidRDefault="00AC61F7" w:rsidP="002200E2">
      <w:pPr>
        <w:tabs>
          <w:tab w:val="left" w:pos="993"/>
        </w:tabs>
        <w:spacing w:after="0" w:line="240" w:lineRule="auto"/>
        <w:ind w:firstLine="709"/>
        <w:jc w:val="both"/>
        <w:rPr>
          <w:rFonts w:ascii="Times New Roman" w:hAnsi="Times New Roman" w:cs="Times New Roman"/>
          <w:spacing w:val="-8"/>
          <w:sz w:val="28"/>
          <w:szCs w:val="28"/>
          <w:lang w:eastAsia="ru-RU"/>
        </w:rPr>
      </w:pPr>
      <w:r w:rsidRPr="00D81338">
        <w:rPr>
          <w:rFonts w:ascii="Times New Roman" w:hAnsi="Times New Roman" w:cs="Times New Roman"/>
          <w:sz w:val="28"/>
          <w:szCs w:val="28"/>
        </w:rPr>
        <w:t xml:space="preserve">К недействующим объектам сельскохозяйственной отрасли относятся </w:t>
      </w:r>
      <w:r w:rsidRPr="00D81338">
        <w:rPr>
          <w:rFonts w:ascii="Times New Roman" w:hAnsi="Times New Roman" w:cs="Times New Roman"/>
          <w:spacing w:val="-8"/>
          <w:sz w:val="28"/>
          <w:szCs w:val="28"/>
          <w:lang w:eastAsia="ru-RU"/>
        </w:rPr>
        <w:t>молочно-товарная ферма, бойня, хим</w:t>
      </w:r>
      <w:proofErr w:type="gramStart"/>
      <w:r w:rsidRPr="00D81338">
        <w:rPr>
          <w:rFonts w:ascii="Times New Roman" w:hAnsi="Times New Roman" w:cs="Times New Roman"/>
          <w:spacing w:val="-8"/>
          <w:sz w:val="28"/>
          <w:szCs w:val="28"/>
          <w:lang w:eastAsia="ru-RU"/>
        </w:rPr>
        <w:t>.с</w:t>
      </w:r>
      <w:proofErr w:type="gramEnd"/>
      <w:r w:rsidRPr="00D81338">
        <w:rPr>
          <w:rFonts w:ascii="Times New Roman" w:hAnsi="Times New Roman" w:cs="Times New Roman"/>
          <w:spacing w:val="-8"/>
          <w:sz w:val="28"/>
          <w:szCs w:val="28"/>
          <w:lang w:eastAsia="ru-RU"/>
        </w:rPr>
        <w:t xml:space="preserve">клад, строительный склад, цех по производству каучука, овцеферма и стоянка сельскохозяйственной техники. Все предприятия сосредоточены к западу и северу </w:t>
      </w:r>
      <w:proofErr w:type="gramStart"/>
      <w:r w:rsidRPr="00D81338">
        <w:rPr>
          <w:rFonts w:ascii="Times New Roman" w:hAnsi="Times New Roman" w:cs="Times New Roman"/>
          <w:spacing w:val="-8"/>
          <w:sz w:val="28"/>
          <w:szCs w:val="28"/>
          <w:lang w:eastAsia="ru-RU"/>
        </w:rPr>
        <w:t>от</w:t>
      </w:r>
      <w:proofErr w:type="gramEnd"/>
      <w:r w:rsidRPr="00D81338">
        <w:rPr>
          <w:rFonts w:ascii="Times New Roman" w:hAnsi="Times New Roman" w:cs="Times New Roman"/>
          <w:spacing w:val="-8"/>
          <w:sz w:val="28"/>
          <w:szCs w:val="28"/>
          <w:lang w:eastAsia="ru-RU"/>
        </w:rPr>
        <w:t xml:space="preserve"> с. Алексеевка.</w:t>
      </w:r>
    </w:p>
    <w:p w:rsidR="00AC61F7" w:rsidRPr="00D81338" w:rsidRDefault="00AC61F7" w:rsidP="002200E2">
      <w:pPr>
        <w:tabs>
          <w:tab w:val="left" w:pos="993"/>
        </w:tabs>
        <w:spacing w:after="0" w:line="240" w:lineRule="auto"/>
        <w:ind w:firstLine="709"/>
        <w:jc w:val="both"/>
        <w:rPr>
          <w:rFonts w:ascii="Times New Roman" w:eastAsia="Times New Roman" w:hAnsi="Times New Roman" w:cs="Times New Roman"/>
          <w:b/>
          <w:bCs/>
          <w:sz w:val="28"/>
          <w:szCs w:val="28"/>
          <w:lang w:eastAsia="ru-RU"/>
        </w:rPr>
      </w:pPr>
    </w:p>
    <w:p w:rsidR="00AC61F7" w:rsidRPr="00D81338" w:rsidRDefault="00AC61F7" w:rsidP="002200E2">
      <w:pPr>
        <w:tabs>
          <w:tab w:val="left" w:pos="993"/>
        </w:tabs>
        <w:spacing w:after="0" w:line="240" w:lineRule="auto"/>
        <w:ind w:firstLine="709"/>
        <w:jc w:val="center"/>
        <w:rPr>
          <w:rFonts w:ascii="Times New Roman" w:hAnsi="Times New Roman" w:cs="Times New Roman"/>
          <w:sz w:val="28"/>
          <w:szCs w:val="28"/>
        </w:rPr>
      </w:pPr>
      <w:r w:rsidRPr="00D81338">
        <w:rPr>
          <w:rFonts w:ascii="Times New Roman" w:eastAsia="Times New Roman" w:hAnsi="Times New Roman" w:cs="Times New Roman"/>
          <w:bCs/>
          <w:sz w:val="28"/>
          <w:szCs w:val="28"/>
          <w:lang w:eastAsia="ru-RU"/>
        </w:rPr>
        <w:t>Перечень агропромышленных комплексов</w:t>
      </w:r>
    </w:p>
    <w:tbl>
      <w:tblPr>
        <w:tblW w:w="9470" w:type="dxa"/>
        <w:jc w:val="center"/>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1969"/>
        <w:gridCol w:w="3732"/>
        <w:gridCol w:w="3175"/>
      </w:tblGrid>
      <w:tr w:rsidR="00AC61F7" w:rsidRPr="00D81338" w:rsidTr="00DA3D95">
        <w:trPr>
          <w:trHeight w:val="1185"/>
          <w:jc w:val="center"/>
        </w:trPr>
        <w:tc>
          <w:tcPr>
            <w:tcW w:w="594" w:type="dxa"/>
            <w:shd w:val="clear" w:color="auto" w:fill="auto"/>
            <w:hideMark/>
          </w:tcPr>
          <w:p w:rsidR="00AC61F7" w:rsidRPr="00D81338" w:rsidRDefault="00AC61F7" w:rsidP="002200E2">
            <w:pPr>
              <w:spacing w:after="0" w:line="240" w:lineRule="auto"/>
              <w:ind w:left="1580" w:hanging="1580"/>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 п/п</w:t>
            </w:r>
          </w:p>
        </w:tc>
        <w:tc>
          <w:tcPr>
            <w:tcW w:w="1969" w:type="dxa"/>
            <w:shd w:val="clear" w:color="auto" w:fill="auto"/>
            <w:hideMark/>
          </w:tcPr>
          <w:p w:rsidR="00AC61F7" w:rsidRPr="00D81338" w:rsidRDefault="00AC61F7"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Наименование  кооперативов</w:t>
            </w:r>
          </w:p>
        </w:tc>
        <w:tc>
          <w:tcPr>
            <w:tcW w:w="3732" w:type="dxa"/>
            <w:shd w:val="clear" w:color="auto" w:fill="auto"/>
            <w:hideMark/>
          </w:tcPr>
          <w:p w:rsidR="00AC61F7" w:rsidRPr="00D81338" w:rsidRDefault="00AC61F7"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Юридический адрес</w:t>
            </w:r>
          </w:p>
        </w:tc>
        <w:tc>
          <w:tcPr>
            <w:tcW w:w="3175" w:type="dxa"/>
            <w:shd w:val="clear" w:color="auto" w:fill="auto"/>
            <w:hideMark/>
          </w:tcPr>
          <w:p w:rsidR="00AC61F7" w:rsidRPr="00D81338" w:rsidRDefault="00AC61F7"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Вид деятельности</w:t>
            </w:r>
          </w:p>
        </w:tc>
      </w:tr>
      <w:tr w:rsidR="00AC61F7" w:rsidRPr="00D81338" w:rsidTr="00DA3D95">
        <w:trPr>
          <w:trHeight w:val="375"/>
          <w:jc w:val="center"/>
        </w:trPr>
        <w:tc>
          <w:tcPr>
            <w:tcW w:w="594" w:type="dxa"/>
            <w:shd w:val="clear" w:color="auto" w:fill="auto"/>
            <w:noWrap/>
            <w:hideMark/>
          </w:tcPr>
          <w:p w:rsidR="00AC61F7" w:rsidRPr="00D81338" w:rsidRDefault="00AC61F7"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1</w:t>
            </w:r>
          </w:p>
        </w:tc>
        <w:tc>
          <w:tcPr>
            <w:tcW w:w="1969" w:type="dxa"/>
            <w:shd w:val="clear" w:color="auto" w:fill="auto"/>
            <w:noWrap/>
            <w:hideMark/>
          </w:tcPr>
          <w:p w:rsidR="00AC61F7" w:rsidRPr="00D81338" w:rsidRDefault="00AC61F7" w:rsidP="002200E2">
            <w:pPr>
              <w:spacing w:after="0" w:line="240" w:lineRule="auto"/>
              <w:jc w:val="both"/>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Ч</w:t>
            </w:r>
            <w:proofErr w:type="gramStart"/>
            <w:r w:rsidRPr="00D81338">
              <w:rPr>
                <w:rFonts w:ascii="Times New Roman" w:eastAsia="Times New Roman" w:hAnsi="Times New Roman" w:cs="Times New Roman"/>
                <w:sz w:val="28"/>
                <w:szCs w:val="28"/>
                <w:lang w:eastAsia="ru-RU"/>
              </w:rPr>
              <w:t>П</w:t>
            </w:r>
            <w:r w:rsidR="00C965AB" w:rsidRPr="00D81338">
              <w:rPr>
                <w:rFonts w:ascii="Times New Roman" w:eastAsia="Times New Roman" w:hAnsi="Times New Roman" w:cs="Times New Roman"/>
                <w:sz w:val="28"/>
                <w:szCs w:val="28"/>
                <w:lang w:eastAsia="ru-RU"/>
              </w:rPr>
              <w:t>»</w:t>
            </w:r>
            <w:proofErr w:type="gramEnd"/>
            <w:r w:rsidRPr="00D81338">
              <w:rPr>
                <w:rFonts w:ascii="Times New Roman" w:eastAsia="Times New Roman" w:hAnsi="Times New Roman" w:cs="Times New Roman"/>
                <w:sz w:val="28"/>
                <w:szCs w:val="28"/>
                <w:lang w:eastAsia="ru-RU"/>
              </w:rPr>
              <w:t>Олимп</w:t>
            </w:r>
            <w:r w:rsidR="00C965AB" w:rsidRPr="00D81338">
              <w:rPr>
                <w:rFonts w:ascii="Times New Roman" w:eastAsia="Times New Roman" w:hAnsi="Times New Roman" w:cs="Times New Roman"/>
                <w:sz w:val="28"/>
                <w:szCs w:val="28"/>
                <w:lang w:eastAsia="ru-RU"/>
              </w:rPr>
              <w:t>»</w:t>
            </w:r>
          </w:p>
        </w:tc>
        <w:tc>
          <w:tcPr>
            <w:tcW w:w="3732" w:type="dxa"/>
            <w:shd w:val="clear" w:color="auto" w:fill="auto"/>
            <w:noWrap/>
            <w:hideMark/>
          </w:tcPr>
          <w:p w:rsidR="00AC61F7" w:rsidRPr="00D81338" w:rsidRDefault="00AC61F7" w:rsidP="002200E2">
            <w:pPr>
              <w:spacing w:after="0" w:line="240" w:lineRule="auto"/>
              <w:jc w:val="both"/>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с</w:t>
            </w:r>
            <w:proofErr w:type="gramStart"/>
            <w:r w:rsidRPr="00D81338">
              <w:rPr>
                <w:rFonts w:ascii="Times New Roman" w:eastAsia="Times New Roman" w:hAnsi="Times New Roman" w:cs="Times New Roman"/>
                <w:sz w:val="28"/>
                <w:szCs w:val="28"/>
                <w:lang w:eastAsia="ru-RU"/>
              </w:rPr>
              <w:t>.А</w:t>
            </w:r>
            <w:proofErr w:type="gramEnd"/>
            <w:r w:rsidRPr="00D81338">
              <w:rPr>
                <w:rFonts w:ascii="Times New Roman" w:eastAsia="Times New Roman" w:hAnsi="Times New Roman" w:cs="Times New Roman"/>
                <w:sz w:val="28"/>
                <w:szCs w:val="28"/>
                <w:lang w:eastAsia="ru-RU"/>
              </w:rPr>
              <w:t>лексеевка, ул.Садовая,7</w:t>
            </w:r>
          </w:p>
        </w:tc>
        <w:tc>
          <w:tcPr>
            <w:tcW w:w="3175" w:type="dxa"/>
            <w:shd w:val="clear" w:color="auto" w:fill="auto"/>
            <w:hideMark/>
          </w:tcPr>
          <w:p w:rsidR="00AC61F7" w:rsidRPr="00D81338" w:rsidRDefault="00AC61F7"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Выращивание зерновых</w:t>
            </w:r>
          </w:p>
        </w:tc>
      </w:tr>
      <w:tr w:rsidR="00AC61F7" w:rsidRPr="00D81338" w:rsidTr="00DA3D95">
        <w:trPr>
          <w:trHeight w:val="375"/>
          <w:jc w:val="center"/>
        </w:trPr>
        <w:tc>
          <w:tcPr>
            <w:tcW w:w="594" w:type="dxa"/>
            <w:shd w:val="clear" w:color="auto" w:fill="auto"/>
            <w:noWrap/>
            <w:hideMark/>
          </w:tcPr>
          <w:p w:rsidR="00AC61F7" w:rsidRPr="00D81338" w:rsidRDefault="00AC61F7"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2</w:t>
            </w:r>
          </w:p>
        </w:tc>
        <w:tc>
          <w:tcPr>
            <w:tcW w:w="1969" w:type="dxa"/>
            <w:shd w:val="clear" w:color="auto" w:fill="auto"/>
            <w:noWrap/>
            <w:hideMark/>
          </w:tcPr>
          <w:p w:rsidR="00AC61F7" w:rsidRPr="00D81338" w:rsidRDefault="00AC61F7" w:rsidP="002200E2">
            <w:pPr>
              <w:spacing w:after="0" w:line="240" w:lineRule="auto"/>
              <w:jc w:val="both"/>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Ч</w:t>
            </w:r>
            <w:proofErr w:type="gramStart"/>
            <w:r w:rsidRPr="00D81338">
              <w:rPr>
                <w:rFonts w:ascii="Times New Roman" w:eastAsia="Times New Roman" w:hAnsi="Times New Roman" w:cs="Times New Roman"/>
                <w:sz w:val="28"/>
                <w:szCs w:val="28"/>
                <w:lang w:eastAsia="ru-RU"/>
              </w:rPr>
              <w:t>П</w:t>
            </w:r>
            <w:r w:rsidR="00C965AB" w:rsidRPr="00D81338">
              <w:rPr>
                <w:rFonts w:ascii="Times New Roman" w:eastAsia="Times New Roman" w:hAnsi="Times New Roman" w:cs="Times New Roman"/>
                <w:sz w:val="28"/>
                <w:szCs w:val="28"/>
                <w:lang w:eastAsia="ru-RU"/>
              </w:rPr>
              <w:t>»</w:t>
            </w:r>
            <w:proofErr w:type="gramEnd"/>
            <w:r w:rsidRPr="00D81338">
              <w:rPr>
                <w:rFonts w:ascii="Times New Roman" w:eastAsia="Times New Roman" w:hAnsi="Times New Roman" w:cs="Times New Roman"/>
                <w:sz w:val="28"/>
                <w:szCs w:val="28"/>
                <w:lang w:eastAsia="ru-RU"/>
              </w:rPr>
              <w:t>Литвина</w:t>
            </w:r>
            <w:r w:rsidR="00C965AB" w:rsidRPr="00D81338">
              <w:rPr>
                <w:rFonts w:ascii="Times New Roman" w:eastAsia="Times New Roman" w:hAnsi="Times New Roman" w:cs="Times New Roman"/>
                <w:sz w:val="28"/>
                <w:szCs w:val="28"/>
                <w:lang w:eastAsia="ru-RU"/>
              </w:rPr>
              <w:t>»</w:t>
            </w:r>
            <w:r w:rsidRPr="00D81338">
              <w:rPr>
                <w:rFonts w:ascii="Times New Roman" w:eastAsia="Times New Roman" w:hAnsi="Times New Roman" w:cs="Times New Roman"/>
                <w:sz w:val="28"/>
                <w:szCs w:val="28"/>
                <w:lang w:eastAsia="ru-RU"/>
              </w:rPr>
              <w:t> </w:t>
            </w:r>
          </w:p>
        </w:tc>
        <w:tc>
          <w:tcPr>
            <w:tcW w:w="3732" w:type="dxa"/>
            <w:shd w:val="clear" w:color="auto" w:fill="auto"/>
            <w:noWrap/>
            <w:hideMark/>
          </w:tcPr>
          <w:p w:rsidR="00AC61F7" w:rsidRPr="00D81338" w:rsidRDefault="00AC61F7" w:rsidP="002200E2">
            <w:pPr>
              <w:spacing w:after="0" w:line="240" w:lineRule="auto"/>
              <w:jc w:val="both"/>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с</w:t>
            </w:r>
            <w:proofErr w:type="gramStart"/>
            <w:r w:rsidRPr="00D81338">
              <w:rPr>
                <w:rFonts w:ascii="Times New Roman" w:eastAsia="Times New Roman" w:hAnsi="Times New Roman" w:cs="Times New Roman"/>
                <w:sz w:val="28"/>
                <w:szCs w:val="28"/>
                <w:lang w:eastAsia="ru-RU"/>
              </w:rPr>
              <w:t>.А</w:t>
            </w:r>
            <w:proofErr w:type="gramEnd"/>
            <w:r w:rsidRPr="00D81338">
              <w:rPr>
                <w:rFonts w:ascii="Times New Roman" w:eastAsia="Times New Roman" w:hAnsi="Times New Roman" w:cs="Times New Roman"/>
                <w:sz w:val="28"/>
                <w:szCs w:val="28"/>
                <w:lang w:eastAsia="ru-RU"/>
              </w:rPr>
              <w:t>лексеевка ул.Садовая 3</w:t>
            </w:r>
          </w:p>
        </w:tc>
        <w:tc>
          <w:tcPr>
            <w:tcW w:w="3175" w:type="dxa"/>
            <w:shd w:val="clear" w:color="auto" w:fill="auto"/>
            <w:hideMark/>
          </w:tcPr>
          <w:p w:rsidR="00AC61F7" w:rsidRPr="00D81338" w:rsidRDefault="00AC61F7"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Выращивание зерновых, технических</w:t>
            </w:r>
          </w:p>
        </w:tc>
      </w:tr>
    </w:tbl>
    <w:p w:rsidR="00AC61F7" w:rsidRPr="00D81338" w:rsidRDefault="00AC61F7" w:rsidP="002200E2">
      <w:pPr>
        <w:spacing w:after="0" w:line="240" w:lineRule="auto"/>
        <w:jc w:val="both"/>
        <w:rPr>
          <w:rFonts w:ascii="Times New Roman" w:hAnsi="Times New Roman" w:cs="Times New Roman"/>
          <w:sz w:val="28"/>
          <w:szCs w:val="28"/>
        </w:rPr>
      </w:pPr>
    </w:p>
    <w:p w:rsidR="00E413FA" w:rsidRPr="00D81338" w:rsidRDefault="00E413FA" w:rsidP="002200E2">
      <w:pPr>
        <w:pStyle w:val="ad"/>
        <w:numPr>
          <w:ilvl w:val="3"/>
          <w:numId w:val="10"/>
        </w:numPr>
        <w:spacing w:after="0" w:line="240" w:lineRule="auto"/>
        <w:ind w:left="0" w:firstLine="0"/>
        <w:jc w:val="center"/>
        <w:outlineLvl w:val="3"/>
        <w:rPr>
          <w:rFonts w:ascii="Times New Roman" w:hAnsi="Times New Roman" w:cs="Times New Roman"/>
          <w:b/>
          <w:sz w:val="28"/>
          <w:szCs w:val="28"/>
        </w:rPr>
      </w:pPr>
      <w:bookmarkStart w:id="71" w:name="_Toc522015744"/>
      <w:r w:rsidRPr="00D81338">
        <w:rPr>
          <w:rFonts w:ascii="Times New Roman" w:hAnsi="Times New Roman" w:cs="Times New Roman"/>
          <w:b/>
          <w:sz w:val="28"/>
          <w:szCs w:val="28"/>
        </w:rPr>
        <w:t>Тури</w:t>
      </w:r>
      <w:r w:rsidR="00D01D18" w:rsidRPr="00D81338">
        <w:rPr>
          <w:rFonts w:ascii="Times New Roman" w:hAnsi="Times New Roman" w:cs="Times New Roman"/>
          <w:b/>
          <w:sz w:val="28"/>
          <w:szCs w:val="28"/>
        </w:rPr>
        <w:t>стско-рекреационный комплекс</w:t>
      </w:r>
      <w:bookmarkEnd w:id="71"/>
    </w:p>
    <w:p w:rsidR="00CD3990" w:rsidRPr="00D81338" w:rsidRDefault="00CD3990" w:rsidP="002200E2">
      <w:pPr>
        <w:spacing w:after="0" w:line="240" w:lineRule="auto"/>
        <w:jc w:val="both"/>
        <w:rPr>
          <w:rFonts w:ascii="Times New Roman" w:hAnsi="Times New Roman" w:cs="Times New Roman"/>
          <w:sz w:val="28"/>
          <w:szCs w:val="28"/>
        </w:rPr>
      </w:pPr>
    </w:p>
    <w:p w:rsidR="00AC61F7" w:rsidRPr="00D81338" w:rsidRDefault="00AC61F7"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В настоящее время туристическая инфраструктура Алексеевского сельского поселения не развита. Это связано с обособленностью Первомайского района от зон развития </w:t>
      </w:r>
      <w:proofErr w:type="spellStart"/>
      <w:proofErr w:type="gramStart"/>
      <w:r w:rsidRPr="00D81338">
        <w:rPr>
          <w:rFonts w:ascii="Times New Roman" w:hAnsi="Times New Roman" w:cs="Times New Roman"/>
          <w:sz w:val="28"/>
          <w:szCs w:val="28"/>
        </w:rPr>
        <w:t>курортного-лечебного</w:t>
      </w:r>
      <w:proofErr w:type="spellEnd"/>
      <w:proofErr w:type="gramEnd"/>
      <w:r w:rsidRPr="00D81338">
        <w:rPr>
          <w:rFonts w:ascii="Times New Roman" w:hAnsi="Times New Roman" w:cs="Times New Roman"/>
          <w:sz w:val="28"/>
          <w:szCs w:val="28"/>
        </w:rPr>
        <w:t xml:space="preserve"> и туристического отдыха. Первомайский район не имеет выхода к Черному и Азовскому морям. </w:t>
      </w:r>
    </w:p>
    <w:p w:rsidR="00AC61F7" w:rsidRPr="00D81338" w:rsidRDefault="00AC61F7"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В Алексеевском сельском поселении отсутствуют средства размещения туристов и низко развитая сфера обслуживания. </w:t>
      </w:r>
    </w:p>
    <w:p w:rsidR="00AC61F7" w:rsidRPr="00D81338" w:rsidRDefault="00AC61F7" w:rsidP="002200E2">
      <w:pPr>
        <w:spacing w:after="0" w:line="240" w:lineRule="auto"/>
        <w:ind w:firstLine="720"/>
        <w:jc w:val="both"/>
        <w:rPr>
          <w:rFonts w:ascii="Times New Roman" w:hAnsi="Times New Roman" w:cs="Times New Roman"/>
          <w:sz w:val="28"/>
          <w:szCs w:val="28"/>
        </w:rPr>
      </w:pPr>
    </w:p>
    <w:p w:rsidR="003011E5" w:rsidRPr="00D81338" w:rsidRDefault="003011E5"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72" w:name="_Toc497069860"/>
      <w:bookmarkStart w:id="73" w:name="_Toc522015745"/>
      <w:r w:rsidRPr="00D81338">
        <w:rPr>
          <w:rFonts w:ascii="Times New Roman" w:hAnsi="Times New Roman" w:cs="Times New Roman"/>
          <w:b/>
          <w:sz w:val="28"/>
          <w:szCs w:val="28"/>
        </w:rPr>
        <w:t>Демография и трудовые ресурсы</w:t>
      </w:r>
      <w:bookmarkEnd w:id="72"/>
      <w:bookmarkEnd w:id="73"/>
    </w:p>
    <w:p w:rsidR="003011E5" w:rsidRPr="00D81338" w:rsidRDefault="003011E5" w:rsidP="002200E2">
      <w:pPr>
        <w:tabs>
          <w:tab w:val="left" w:pos="1134"/>
        </w:tabs>
        <w:spacing w:after="0" w:line="240" w:lineRule="auto"/>
        <w:jc w:val="both"/>
        <w:rPr>
          <w:rFonts w:ascii="Times New Roman" w:hAnsi="Times New Roman" w:cs="Times New Roman"/>
          <w:sz w:val="28"/>
          <w:szCs w:val="28"/>
        </w:rPr>
      </w:pPr>
    </w:p>
    <w:p w:rsidR="003011E5" w:rsidRPr="00D81338" w:rsidRDefault="003011E5" w:rsidP="002200E2">
      <w:pPr>
        <w:pStyle w:val="ConsPlusNormal"/>
        <w:widowControl/>
        <w:snapToGrid w:val="0"/>
        <w:ind w:firstLine="708"/>
        <w:jc w:val="both"/>
        <w:rPr>
          <w:rFonts w:ascii="Times New Roman" w:hAnsi="Times New Roman" w:cs="Times New Roman"/>
          <w:sz w:val="28"/>
          <w:szCs w:val="28"/>
          <w:lang w:eastAsia="ar-SA"/>
        </w:rPr>
      </w:pPr>
      <w:r w:rsidRPr="00D81338">
        <w:rPr>
          <w:rFonts w:ascii="Times New Roman" w:hAnsi="Times New Roman" w:cs="Times New Roman"/>
          <w:sz w:val="28"/>
          <w:szCs w:val="28"/>
          <w:lang w:eastAsia="ar-SA"/>
        </w:rPr>
        <w:t xml:space="preserve">Важнейшими социально-экономическими показателями формирования градостроительной системы любого уровня являются динамика численности населения, его возрастная структура.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Возрастной, половой и национальный составы населения во многом определяют перспективы и проблемы рынка труда, а значит, и трудовой потенциал той или иной территории. </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Анализ демографической ситуации в Алексеевском сельском поселении производился на основе следующих исходных данных:</w:t>
      </w:r>
    </w:p>
    <w:p w:rsidR="003011E5" w:rsidRPr="00D81338" w:rsidRDefault="003011E5" w:rsidP="002200E2">
      <w:pPr>
        <w:pStyle w:val="ad"/>
        <w:numPr>
          <w:ilvl w:val="0"/>
          <w:numId w:val="5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данные, предоставленные администрацией Алексеевского сельского поселения;</w:t>
      </w:r>
    </w:p>
    <w:p w:rsidR="003011E5" w:rsidRPr="00D81338" w:rsidRDefault="003011E5" w:rsidP="002200E2">
      <w:pPr>
        <w:pStyle w:val="ad"/>
        <w:numPr>
          <w:ilvl w:val="0"/>
          <w:numId w:val="5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данные Федеральной службы государственной статистики по Республике Крым (</w:t>
      </w:r>
      <w:proofErr w:type="spellStart"/>
      <w:r w:rsidRPr="00D81338">
        <w:rPr>
          <w:rFonts w:ascii="Times New Roman" w:hAnsi="Times New Roman" w:cs="Times New Roman"/>
          <w:sz w:val="28"/>
          <w:szCs w:val="28"/>
        </w:rPr>
        <w:t>Крымстат</w:t>
      </w:r>
      <w:proofErr w:type="spellEnd"/>
      <w:r w:rsidRPr="00D81338">
        <w:rPr>
          <w:rFonts w:ascii="Times New Roman" w:hAnsi="Times New Roman" w:cs="Times New Roman"/>
          <w:sz w:val="28"/>
          <w:szCs w:val="28"/>
        </w:rPr>
        <w:t xml:space="preserve">). </w:t>
      </w:r>
    </w:p>
    <w:p w:rsidR="003011E5" w:rsidRPr="00D81338" w:rsidRDefault="003011E5" w:rsidP="002200E2">
      <w:pPr>
        <w:spacing w:after="0" w:line="240" w:lineRule="auto"/>
        <w:rPr>
          <w:rFonts w:ascii="Times New Roman" w:hAnsi="Times New Roman" w:cs="Times New Roman"/>
          <w:sz w:val="28"/>
          <w:szCs w:val="28"/>
        </w:rPr>
      </w:pPr>
    </w:p>
    <w:p w:rsidR="003011E5" w:rsidRPr="00D81338" w:rsidRDefault="003011E5" w:rsidP="002200E2">
      <w:pPr>
        <w:pStyle w:val="ad"/>
        <w:numPr>
          <w:ilvl w:val="3"/>
          <w:numId w:val="10"/>
        </w:numPr>
        <w:spacing w:after="0" w:line="240" w:lineRule="auto"/>
        <w:jc w:val="center"/>
        <w:outlineLvl w:val="3"/>
        <w:rPr>
          <w:rFonts w:ascii="Times New Roman" w:hAnsi="Times New Roman" w:cs="Times New Roman"/>
          <w:b/>
          <w:sz w:val="28"/>
          <w:szCs w:val="28"/>
        </w:rPr>
      </w:pPr>
      <w:bookmarkStart w:id="74" w:name="_Toc522015746"/>
      <w:r w:rsidRPr="00D81338">
        <w:rPr>
          <w:rFonts w:ascii="Times New Roman" w:hAnsi="Times New Roman" w:cs="Times New Roman"/>
          <w:b/>
          <w:sz w:val="28"/>
          <w:szCs w:val="28"/>
        </w:rPr>
        <w:t>Динамика численности населения</w:t>
      </w:r>
      <w:bookmarkEnd w:id="74"/>
    </w:p>
    <w:p w:rsidR="003011E5" w:rsidRPr="00D81338" w:rsidRDefault="003011E5" w:rsidP="002200E2">
      <w:pPr>
        <w:spacing w:after="0" w:line="240" w:lineRule="auto"/>
        <w:jc w:val="both"/>
        <w:rPr>
          <w:rFonts w:ascii="Times New Roman" w:hAnsi="Times New Roman" w:cs="Times New Roman"/>
          <w:sz w:val="28"/>
          <w:szCs w:val="28"/>
        </w:rPr>
      </w:pP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Согласно данным Федеральной службы государственной статистики по Республике Крым (</w:t>
      </w:r>
      <w:proofErr w:type="spellStart"/>
      <w:r w:rsidRPr="00D81338">
        <w:rPr>
          <w:rFonts w:ascii="Times New Roman" w:hAnsi="Times New Roman" w:cs="Times New Roman"/>
          <w:sz w:val="28"/>
          <w:szCs w:val="28"/>
        </w:rPr>
        <w:t>Крымстат</w:t>
      </w:r>
      <w:proofErr w:type="spellEnd"/>
      <w:r w:rsidRPr="00D81338">
        <w:rPr>
          <w:rFonts w:ascii="Times New Roman" w:hAnsi="Times New Roman" w:cs="Times New Roman"/>
          <w:sz w:val="28"/>
          <w:szCs w:val="28"/>
        </w:rPr>
        <w:t>) численность населения Алексеевского сельского поселения на 01.01.2017 составила 9</w:t>
      </w:r>
      <w:r w:rsidR="00CD603C" w:rsidRPr="00D81338">
        <w:rPr>
          <w:rFonts w:ascii="Times New Roman" w:hAnsi="Times New Roman" w:cs="Times New Roman"/>
          <w:sz w:val="28"/>
          <w:szCs w:val="28"/>
        </w:rPr>
        <w:t>22</w:t>
      </w:r>
      <w:r w:rsidRPr="00D81338">
        <w:rPr>
          <w:rFonts w:ascii="Times New Roman" w:hAnsi="Times New Roman" w:cs="Times New Roman"/>
          <w:sz w:val="28"/>
          <w:szCs w:val="28"/>
        </w:rPr>
        <w:t xml:space="preserve"> чел.</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общей численности Первомайского района Алексеевского сельское поселение составляет 2,9 %.</w:t>
      </w:r>
    </w:p>
    <w:p w:rsidR="003011E5" w:rsidRPr="00D81338" w:rsidRDefault="003011E5" w:rsidP="002200E2">
      <w:pPr>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8</w:t>
      </w:r>
    </w:p>
    <w:p w:rsidR="003011E5" w:rsidRPr="00D81338" w:rsidRDefault="003011E5" w:rsidP="002200E2">
      <w:pPr>
        <w:pStyle w:val="001"/>
        <w:spacing w:line="240" w:lineRule="auto"/>
        <w:rPr>
          <w:sz w:val="28"/>
        </w:rPr>
      </w:pPr>
      <w:r w:rsidRPr="00D81338">
        <w:rPr>
          <w:sz w:val="28"/>
        </w:rPr>
        <w:t>Оценка численности постоянного населения Алексеевского сельского поселения</w:t>
      </w:r>
    </w:p>
    <w:tbl>
      <w:tblPr>
        <w:tblStyle w:val="af"/>
        <w:tblW w:w="4193" w:type="pct"/>
        <w:jc w:val="center"/>
        <w:tblLook w:val="04A0"/>
      </w:tblPr>
      <w:tblGrid>
        <w:gridCol w:w="650"/>
        <w:gridCol w:w="3356"/>
        <w:gridCol w:w="1265"/>
        <w:gridCol w:w="1126"/>
        <w:gridCol w:w="1126"/>
        <w:gridCol w:w="1216"/>
      </w:tblGrid>
      <w:tr w:rsidR="003011E5" w:rsidRPr="00D81338" w:rsidTr="003011E5">
        <w:trPr>
          <w:jc w:val="center"/>
        </w:trPr>
        <w:tc>
          <w:tcPr>
            <w:tcW w:w="372"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1920"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Наименование сельского поселения</w:t>
            </w:r>
          </w:p>
        </w:tc>
        <w:tc>
          <w:tcPr>
            <w:tcW w:w="724"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 xml:space="preserve">2014 г. </w:t>
            </w:r>
          </w:p>
        </w:tc>
        <w:tc>
          <w:tcPr>
            <w:tcW w:w="644" w:type="pct"/>
            <w:tcBorders>
              <w:top w:val="single" w:sz="4" w:space="0" w:color="auto"/>
              <w:left w:val="single" w:sz="4" w:space="0" w:color="auto"/>
              <w:bottom w:val="single" w:sz="4" w:space="0" w:color="auto"/>
              <w:right w:val="single" w:sz="4" w:space="0" w:color="auto"/>
            </w:tcBorders>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2015 г.</w:t>
            </w:r>
          </w:p>
        </w:tc>
        <w:tc>
          <w:tcPr>
            <w:tcW w:w="644"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2016 г.</w:t>
            </w:r>
          </w:p>
        </w:tc>
        <w:tc>
          <w:tcPr>
            <w:tcW w:w="696"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2017 г.</w:t>
            </w:r>
          </w:p>
        </w:tc>
      </w:tr>
      <w:tr w:rsidR="003011E5" w:rsidRPr="00D81338" w:rsidTr="003011E5">
        <w:trPr>
          <w:jc w:val="center"/>
        </w:trPr>
        <w:tc>
          <w:tcPr>
            <w:tcW w:w="372"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1920"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rPr>
                <w:rFonts w:ascii="Times New Roman" w:hAnsi="Times New Roman" w:cs="Times New Roman"/>
                <w:sz w:val="28"/>
                <w:szCs w:val="28"/>
              </w:rPr>
            </w:pPr>
            <w:r w:rsidRPr="00D81338">
              <w:rPr>
                <w:rFonts w:ascii="Times New Roman" w:hAnsi="Times New Roman" w:cs="Times New Roman"/>
                <w:sz w:val="28"/>
                <w:szCs w:val="28"/>
              </w:rPr>
              <w:t>Алексеевское сельское поселение</w:t>
            </w:r>
          </w:p>
        </w:tc>
        <w:tc>
          <w:tcPr>
            <w:tcW w:w="724"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945</w:t>
            </w:r>
          </w:p>
        </w:tc>
        <w:tc>
          <w:tcPr>
            <w:tcW w:w="644" w:type="pct"/>
            <w:tcBorders>
              <w:top w:val="single" w:sz="4" w:space="0" w:color="auto"/>
              <w:left w:val="single" w:sz="4" w:space="0" w:color="auto"/>
              <w:bottom w:val="single" w:sz="4" w:space="0" w:color="auto"/>
              <w:right w:val="single" w:sz="4" w:space="0" w:color="auto"/>
            </w:tcBorders>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9</w:t>
            </w:r>
            <w:r w:rsidR="00C45625" w:rsidRPr="00D81338">
              <w:rPr>
                <w:rFonts w:ascii="Times New Roman" w:hAnsi="Times New Roman" w:cs="Times New Roman"/>
                <w:sz w:val="28"/>
                <w:szCs w:val="28"/>
              </w:rPr>
              <w:t>47</w:t>
            </w:r>
          </w:p>
        </w:tc>
        <w:tc>
          <w:tcPr>
            <w:tcW w:w="644"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center" w:pos="409"/>
              </w:tabs>
              <w:jc w:val="center"/>
              <w:rPr>
                <w:rFonts w:ascii="Times New Roman" w:hAnsi="Times New Roman" w:cs="Times New Roman"/>
                <w:sz w:val="28"/>
                <w:szCs w:val="28"/>
              </w:rPr>
            </w:pPr>
            <w:r w:rsidRPr="00D81338">
              <w:rPr>
                <w:rFonts w:ascii="Times New Roman" w:hAnsi="Times New Roman" w:cs="Times New Roman"/>
                <w:sz w:val="28"/>
                <w:szCs w:val="28"/>
              </w:rPr>
              <w:t>937</w:t>
            </w:r>
          </w:p>
        </w:tc>
        <w:tc>
          <w:tcPr>
            <w:tcW w:w="696" w:type="pc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922</w:t>
            </w:r>
          </w:p>
        </w:tc>
      </w:tr>
    </w:tbl>
    <w:p w:rsidR="003011E5" w:rsidRPr="00D81338" w:rsidRDefault="003011E5" w:rsidP="002200E2">
      <w:pPr>
        <w:spacing w:after="0" w:line="240" w:lineRule="auto"/>
        <w:ind w:firstLine="709"/>
        <w:rPr>
          <w:rFonts w:ascii="Times New Roman" w:hAnsi="Times New Roman" w:cs="Times New Roman"/>
          <w:sz w:val="28"/>
          <w:szCs w:val="28"/>
        </w:rPr>
      </w:pP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Динамика численности населения напрямую зависит от двух основных показателей: естественного прироста (убыли) населения и его миграционного прироста (убыли). </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За период 2014-2017 гг. численность населения снизилась на 23 человека.</w:t>
      </w:r>
    </w:p>
    <w:p w:rsidR="003011E5" w:rsidRPr="00D81338" w:rsidRDefault="003011E5" w:rsidP="002200E2">
      <w:pPr>
        <w:pStyle w:val="001"/>
        <w:spacing w:line="240" w:lineRule="auto"/>
        <w:jc w:val="right"/>
        <w:rPr>
          <w:sz w:val="28"/>
        </w:rPr>
      </w:pPr>
      <w:r w:rsidRPr="00D81338">
        <w:rPr>
          <w:sz w:val="28"/>
        </w:rPr>
        <w:t xml:space="preserve">Таблица </w:t>
      </w:r>
      <w:r w:rsidR="009E49F8" w:rsidRPr="00D81338">
        <w:rPr>
          <w:sz w:val="28"/>
        </w:rPr>
        <w:t>9</w:t>
      </w:r>
    </w:p>
    <w:p w:rsidR="003011E5" w:rsidRPr="00D81338" w:rsidRDefault="003011E5" w:rsidP="002200E2">
      <w:pPr>
        <w:pStyle w:val="001"/>
        <w:spacing w:line="240" w:lineRule="auto"/>
        <w:rPr>
          <w:sz w:val="28"/>
        </w:rPr>
      </w:pPr>
      <w:r w:rsidRPr="00D81338">
        <w:rPr>
          <w:sz w:val="28"/>
        </w:rPr>
        <w:t>Показатели естественного движения населения за 2016 г.</w:t>
      </w:r>
    </w:p>
    <w:tbl>
      <w:tblPr>
        <w:tblW w:w="9684" w:type="dxa"/>
        <w:jc w:val="center"/>
        <w:tblInd w:w="772" w:type="dxa"/>
        <w:tblBorders>
          <w:top w:val="single" w:sz="8" w:space="0" w:color="000000"/>
          <w:left w:val="single" w:sz="8" w:space="0" w:color="000000"/>
          <w:bottom w:val="single" w:sz="8" w:space="0" w:color="000000"/>
          <w:right w:val="single" w:sz="8" w:space="0" w:color="000000"/>
        </w:tblBorders>
        <w:shd w:val="clear" w:color="auto" w:fill="FFFFFF"/>
        <w:tblLook w:val="04A0"/>
      </w:tblPr>
      <w:tblGrid>
        <w:gridCol w:w="688"/>
        <w:gridCol w:w="6247"/>
        <w:gridCol w:w="1367"/>
        <w:gridCol w:w="1382"/>
      </w:tblGrid>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 п/п</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Показатели</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Единица измерения</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Показатель</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Число </w:t>
            </w:r>
            <w:proofErr w:type="gramStart"/>
            <w:r w:rsidRPr="00D81338">
              <w:rPr>
                <w:rFonts w:ascii="Times New Roman" w:hAnsi="Times New Roman" w:cs="Times New Roman"/>
                <w:sz w:val="28"/>
                <w:szCs w:val="28"/>
              </w:rPr>
              <w:t>родившихся</w:t>
            </w:r>
            <w:proofErr w:type="gramEnd"/>
            <w:r w:rsidRPr="00D81338">
              <w:rPr>
                <w:rFonts w:ascii="Times New Roman" w:hAnsi="Times New Roman" w:cs="Times New Roman"/>
                <w:sz w:val="28"/>
                <w:szCs w:val="28"/>
              </w:rPr>
              <w:t xml:space="preserve"> (без мертворожденных)</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человек</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Число </w:t>
            </w:r>
            <w:proofErr w:type="gramStart"/>
            <w:r w:rsidRPr="00D81338">
              <w:rPr>
                <w:rFonts w:ascii="Times New Roman" w:hAnsi="Times New Roman" w:cs="Times New Roman"/>
                <w:sz w:val="28"/>
                <w:szCs w:val="28"/>
              </w:rPr>
              <w:t>умерших</w:t>
            </w:r>
            <w:proofErr w:type="gramEnd"/>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человек</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Естественный прирост (убыль)</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человек</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-9</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Общий коэффициент рождаемости</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промилле</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4,3</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5</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Общий коэффициент смертности</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промилле</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14</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Коэффициент естественного прироста (убыли)</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промилле</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-9,7</w:t>
            </w:r>
          </w:p>
        </w:tc>
      </w:tr>
    </w:tbl>
    <w:p w:rsidR="003011E5" w:rsidRPr="00D81338" w:rsidRDefault="003011E5" w:rsidP="002200E2">
      <w:pPr>
        <w:spacing w:after="0" w:line="240" w:lineRule="auto"/>
        <w:ind w:firstLine="709"/>
        <w:jc w:val="both"/>
        <w:rPr>
          <w:rFonts w:ascii="Times New Roman" w:hAnsi="Times New Roman" w:cs="Times New Roman"/>
          <w:sz w:val="28"/>
          <w:szCs w:val="28"/>
        </w:rPr>
      </w:pP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 состоянию на 2016 г. коэффициент смертности превышает коэффициент рождаемости.</w:t>
      </w:r>
    </w:p>
    <w:p w:rsidR="003011E5" w:rsidRPr="00D81338" w:rsidRDefault="003011E5" w:rsidP="002200E2">
      <w:pPr>
        <w:pStyle w:val="001"/>
        <w:spacing w:line="240" w:lineRule="auto"/>
        <w:jc w:val="right"/>
        <w:rPr>
          <w:sz w:val="28"/>
        </w:rPr>
      </w:pPr>
      <w:r w:rsidRPr="00D81338">
        <w:rPr>
          <w:sz w:val="28"/>
        </w:rPr>
        <w:t>Таблица 1</w:t>
      </w:r>
      <w:r w:rsidR="009E49F8" w:rsidRPr="00D81338">
        <w:rPr>
          <w:sz w:val="28"/>
        </w:rPr>
        <w:t>0</w:t>
      </w:r>
    </w:p>
    <w:p w:rsidR="003011E5" w:rsidRPr="00D81338" w:rsidRDefault="003011E5" w:rsidP="002200E2">
      <w:pPr>
        <w:pStyle w:val="001"/>
        <w:spacing w:line="240" w:lineRule="auto"/>
        <w:rPr>
          <w:sz w:val="28"/>
        </w:rPr>
      </w:pPr>
      <w:r w:rsidRPr="00D81338">
        <w:rPr>
          <w:sz w:val="28"/>
        </w:rPr>
        <w:t>Показатели миграционного движения населения за 2016 г.</w:t>
      </w:r>
    </w:p>
    <w:tbl>
      <w:tblPr>
        <w:tblW w:w="9684" w:type="dxa"/>
        <w:jc w:val="center"/>
        <w:tblInd w:w="772" w:type="dxa"/>
        <w:tblBorders>
          <w:top w:val="single" w:sz="8" w:space="0" w:color="000000"/>
          <w:left w:val="single" w:sz="8" w:space="0" w:color="000000"/>
          <w:bottom w:val="single" w:sz="8" w:space="0" w:color="000000"/>
          <w:right w:val="single" w:sz="8" w:space="0" w:color="000000"/>
        </w:tblBorders>
        <w:shd w:val="clear" w:color="auto" w:fill="FFFFFF"/>
        <w:tblLook w:val="04A0"/>
      </w:tblPr>
      <w:tblGrid>
        <w:gridCol w:w="689"/>
        <w:gridCol w:w="6245"/>
        <w:gridCol w:w="1368"/>
        <w:gridCol w:w="1382"/>
      </w:tblGrid>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 п/п</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Показатели</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Единица измерения</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Показатель</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Число </w:t>
            </w:r>
            <w:proofErr w:type="gramStart"/>
            <w:r w:rsidRPr="00D81338">
              <w:rPr>
                <w:rFonts w:ascii="Times New Roman" w:hAnsi="Times New Roman" w:cs="Times New Roman"/>
                <w:sz w:val="28"/>
                <w:szCs w:val="28"/>
              </w:rPr>
              <w:t>прибывших</w:t>
            </w:r>
            <w:proofErr w:type="gramEnd"/>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человек</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600" w:type="dxa"/>
              <w:bottom w:w="15" w:type="dxa"/>
              <w:right w:w="15" w:type="dxa"/>
            </w:tcMar>
            <w:hideMark/>
          </w:tcPr>
          <w:p w:rsidR="003011E5" w:rsidRPr="00D81338" w:rsidRDefault="003011E5" w:rsidP="002200E2">
            <w:pPr>
              <w:spacing w:after="0" w:line="240" w:lineRule="auto"/>
              <w:ind w:left="-575"/>
              <w:jc w:val="both"/>
              <w:rPr>
                <w:rFonts w:ascii="Times New Roman" w:hAnsi="Times New Roman" w:cs="Times New Roman"/>
                <w:sz w:val="28"/>
                <w:szCs w:val="28"/>
              </w:rPr>
            </w:pPr>
            <w:r w:rsidRPr="00D81338">
              <w:rPr>
                <w:rFonts w:ascii="Times New Roman" w:hAnsi="Times New Roman" w:cs="Times New Roman"/>
                <w:sz w:val="28"/>
                <w:szCs w:val="28"/>
              </w:rPr>
              <w:t xml:space="preserve">Число </w:t>
            </w:r>
            <w:proofErr w:type="gramStart"/>
            <w:r w:rsidRPr="00D81338">
              <w:rPr>
                <w:rFonts w:ascii="Times New Roman" w:hAnsi="Times New Roman" w:cs="Times New Roman"/>
                <w:sz w:val="28"/>
                <w:szCs w:val="28"/>
              </w:rPr>
              <w:t>выбывших</w:t>
            </w:r>
            <w:proofErr w:type="gramEnd"/>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человек</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600" w:type="dxa"/>
              <w:bottom w:w="15" w:type="dxa"/>
              <w:right w:w="15" w:type="dxa"/>
            </w:tcMar>
            <w:hideMark/>
          </w:tcPr>
          <w:p w:rsidR="003011E5" w:rsidRPr="00D81338" w:rsidRDefault="003011E5" w:rsidP="002200E2">
            <w:pPr>
              <w:spacing w:after="0" w:line="240" w:lineRule="auto"/>
              <w:ind w:left="-575"/>
              <w:jc w:val="both"/>
              <w:rPr>
                <w:rFonts w:ascii="Times New Roman" w:hAnsi="Times New Roman" w:cs="Times New Roman"/>
                <w:sz w:val="28"/>
                <w:szCs w:val="28"/>
              </w:rPr>
            </w:pPr>
            <w:r w:rsidRPr="00D81338">
              <w:rPr>
                <w:rFonts w:ascii="Times New Roman" w:hAnsi="Times New Roman" w:cs="Times New Roman"/>
                <w:sz w:val="28"/>
                <w:szCs w:val="28"/>
              </w:rPr>
              <w:t>Миграционный прирост</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человек</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w:t>
            </w:r>
          </w:p>
        </w:tc>
      </w:tr>
      <w:tr w:rsidR="003011E5" w:rsidRPr="00D81338" w:rsidTr="003011E5">
        <w:trPr>
          <w:jc w:val="center"/>
        </w:trPr>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6533" w:type="dxa"/>
            <w:tcBorders>
              <w:top w:val="single" w:sz="8" w:space="0" w:color="000000"/>
              <w:left w:val="single" w:sz="8" w:space="0" w:color="000000"/>
              <w:bottom w:val="single" w:sz="8" w:space="0" w:color="000000"/>
              <w:right w:val="single" w:sz="8" w:space="0" w:color="000000"/>
            </w:tcBorders>
            <w:shd w:val="clear" w:color="auto" w:fill="FFFFFF"/>
            <w:tcMar>
              <w:top w:w="15" w:type="dxa"/>
              <w:left w:w="600" w:type="dxa"/>
              <w:bottom w:w="15" w:type="dxa"/>
              <w:right w:w="15" w:type="dxa"/>
            </w:tcMar>
            <w:hideMark/>
          </w:tcPr>
          <w:p w:rsidR="003011E5" w:rsidRPr="00D81338" w:rsidRDefault="003011E5" w:rsidP="002200E2">
            <w:pPr>
              <w:spacing w:after="0" w:line="240" w:lineRule="auto"/>
              <w:ind w:left="-575"/>
              <w:jc w:val="both"/>
              <w:rPr>
                <w:rFonts w:ascii="Times New Roman" w:hAnsi="Times New Roman" w:cs="Times New Roman"/>
                <w:sz w:val="28"/>
                <w:szCs w:val="28"/>
              </w:rPr>
            </w:pPr>
            <w:r w:rsidRPr="00D81338">
              <w:rPr>
                <w:rFonts w:ascii="Times New Roman" w:hAnsi="Times New Roman" w:cs="Times New Roman"/>
                <w:sz w:val="28"/>
                <w:szCs w:val="28"/>
              </w:rPr>
              <w:t>Коэффициент миграционного прироста</w:t>
            </w:r>
          </w:p>
        </w:tc>
        <w:tc>
          <w:tcPr>
            <w:tcW w:w="137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человек</w:t>
            </w:r>
          </w:p>
        </w:tc>
        <w:tc>
          <w:tcPr>
            <w:tcW w:w="10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-6,4</w:t>
            </w:r>
          </w:p>
        </w:tc>
      </w:tr>
    </w:tbl>
    <w:p w:rsidR="003011E5" w:rsidRPr="00D81338" w:rsidRDefault="003011E5" w:rsidP="002200E2">
      <w:pPr>
        <w:spacing w:after="0" w:line="240" w:lineRule="auto"/>
        <w:ind w:firstLine="709"/>
        <w:jc w:val="both"/>
        <w:rPr>
          <w:rFonts w:ascii="Times New Roman" w:hAnsi="Times New Roman" w:cs="Times New Roman"/>
          <w:sz w:val="28"/>
          <w:szCs w:val="28"/>
        </w:rPr>
      </w:pP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 состоянию на 2016 г. число </w:t>
      </w:r>
      <w:proofErr w:type="gramStart"/>
      <w:r w:rsidRPr="00D81338">
        <w:rPr>
          <w:rFonts w:ascii="Times New Roman" w:hAnsi="Times New Roman" w:cs="Times New Roman"/>
          <w:sz w:val="28"/>
          <w:szCs w:val="28"/>
        </w:rPr>
        <w:t>выбывших</w:t>
      </w:r>
      <w:proofErr w:type="gramEnd"/>
      <w:r w:rsidRPr="00D81338">
        <w:rPr>
          <w:rFonts w:ascii="Times New Roman" w:hAnsi="Times New Roman" w:cs="Times New Roman"/>
          <w:sz w:val="28"/>
          <w:szCs w:val="28"/>
        </w:rPr>
        <w:t xml:space="preserve"> значительно превышает число прибывших.</w:t>
      </w:r>
    </w:p>
    <w:p w:rsidR="003011E5" w:rsidRPr="00D81338" w:rsidRDefault="003011E5" w:rsidP="002200E2">
      <w:pPr>
        <w:pStyle w:val="000"/>
        <w:spacing w:line="240" w:lineRule="auto"/>
        <w:rPr>
          <w:sz w:val="28"/>
        </w:rPr>
      </w:pPr>
      <w:r w:rsidRPr="00D81338">
        <w:rPr>
          <w:sz w:val="28"/>
        </w:rPr>
        <w:t xml:space="preserve">Таким образом, общая убыль населения за 2016 г. составила -15 </w:t>
      </w:r>
      <w:r w:rsidRPr="00D81338">
        <w:rPr>
          <w:sz w:val="28"/>
          <w:shd w:val="clear" w:color="auto" w:fill="FFFFFF"/>
        </w:rPr>
        <w:t>человек.</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Демографическая ситуация в Алексеевском сельском поселении характеризуется отрицательной динамикой. Снижение численности происходит как за счет миграции, так как и за счет естественной убыли населения.</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Усиление миграции населения будет приводить к значительному оттоку кадров, прежде всего высококвалифицированных специалистов, в регионы с более привлекательными условиями для жизни и работы. В связи с этим могут возникнуть существенные ограничения для развития экономики муниципального образования со стороны наличия трудовых ресурсов.</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При этом необходимо отметить, что уже в ближайшей перспективе возможно уменьшение рождаемости в результате сокращения числа женщин детородного возраста, так как на смену им придет </w:t>
      </w:r>
      <w:proofErr w:type="gramStart"/>
      <w:r w:rsidRPr="00D81338">
        <w:rPr>
          <w:rFonts w:ascii="Times New Roman" w:hAnsi="Times New Roman" w:cs="Times New Roman"/>
          <w:sz w:val="28"/>
          <w:szCs w:val="28"/>
        </w:rPr>
        <w:t>более малочисленное</w:t>
      </w:r>
      <w:proofErr w:type="gramEnd"/>
      <w:r w:rsidRPr="00D81338">
        <w:rPr>
          <w:rFonts w:ascii="Times New Roman" w:hAnsi="Times New Roman" w:cs="Times New Roman"/>
          <w:sz w:val="28"/>
          <w:szCs w:val="28"/>
        </w:rPr>
        <w:t xml:space="preserve"> поколение, рожденное в кризисные 90-е годы, а также реализации репродуктивных планов большинства семей, ориентированных на рождение одного-двух детей. При ухудшении </w:t>
      </w:r>
      <w:r w:rsidRPr="00D81338">
        <w:rPr>
          <w:rFonts w:ascii="Times New Roman" w:hAnsi="Times New Roman" w:cs="Times New Roman"/>
          <w:sz w:val="28"/>
          <w:szCs w:val="28"/>
        </w:rPr>
        <w:lastRenderedPageBreak/>
        <w:t xml:space="preserve">социально-экономических условий неизбежно начинается более активная естественная убыль населения. </w:t>
      </w:r>
    </w:p>
    <w:p w:rsidR="003011E5" w:rsidRPr="00D81338" w:rsidRDefault="003011E5" w:rsidP="002200E2">
      <w:pPr>
        <w:spacing w:after="0" w:line="240" w:lineRule="auto"/>
        <w:ind w:firstLine="709"/>
        <w:jc w:val="both"/>
        <w:rPr>
          <w:rFonts w:ascii="Times New Roman" w:hAnsi="Times New Roman" w:cs="Times New Roman"/>
          <w:sz w:val="28"/>
          <w:szCs w:val="28"/>
        </w:rPr>
      </w:pPr>
    </w:p>
    <w:p w:rsidR="003011E5" w:rsidRPr="00D81338" w:rsidRDefault="003011E5" w:rsidP="002200E2">
      <w:pPr>
        <w:pStyle w:val="4"/>
        <w:numPr>
          <w:ilvl w:val="3"/>
          <w:numId w:val="10"/>
        </w:numPr>
        <w:spacing w:before="0" w:line="240" w:lineRule="auto"/>
        <w:ind w:left="0" w:firstLine="0"/>
        <w:jc w:val="center"/>
        <w:rPr>
          <w:rFonts w:ascii="Times New Roman" w:hAnsi="Times New Roman" w:cs="Times New Roman"/>
          <w:i w:val="0"/>
          <w:color w:val="auto"/>
          <w:sz w:val="28"/>
          <w:szCs w:val="28"/>
        </w:rPr>
      </w:pPr>
      <w:bookmarkStart w:id="75" w:name="_Toc495934086"/>
      <w:bookmarkStart w:id="76" w:name="_Toc522015747"/>
      <w:r w:rsidRPr="00D81338">
        <w:rPr>
          <w:rFonts w:ascii="Times New Roman" w:hAnsi="Times New Roman" w:cs="Times New Roman"/>
          <w:i w:val="0"/>
          <w:color w:val="auto"/>
          <w:sz w:val="28"/>
          <w:szCs w:val="28"/>
        </w:rPr>
        <w:t>Половозрастная структура</w:t>
      </w:r>
      <w:bookmarkEnd w:id="75"/>
      <w:bookmarkEnd w:id="76"/>
    </w:p>
    <w:p w:rsidR="003011E5" w:rsidRPr="00D81338" w:rsidRDefault="003011E5" w:rsidP="002200E2">
      <w:pPr>
        <w:tabs>
          <w:tab w:val="left" w:pos="1134"/>
        </w:tabs>
        <w:spacing w:after="0" w:line="240" w:lineRule="auto"/>
        <w:rPr>
          <w:rFonts w:ascii="Times New Roman" w:hAnsi="Times New Roman" w:cs="Times New Roman"/>
          <w:sz w:val="28"/>
          <w:szCs w:val="28"/>
        </w:rPr>
      </w:pP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Основу трудовых ресурсов Алексеевского сельского поселения определяет население трудоспособного возраста. От качества и эффективного использования трудовых ресурсов зависят результаты деятельности и уровень конкурентоспособности. Поэтому наличие качественных трудовых ресурсов является важным фактором для привлечения инвестиций в муниципальное образование, и соответственно, обеспечения экономического роста.</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Возрастной состав населения Алексеевского сельского поселения по состоянию на начало 2014 года, согласно результатам Всероссийской переписи населения, характеризуется следующим образом: </w:t>
      </w:r>
    </w:p>
    <w:p w:rsidR="003011E5" w:rsidRPr="00D81338" w:rsidRDefault="003011E5" w:rsidP="002200E2">
      <w:pPr>
        <w:pStyle w:val="ad"/>
        <w:numPr>
          <w:ilvl w:val="0"/>
          <w:numId w:val="8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моложе трудоспособного возраста – 137 чел. (14,5 %); </w:t>
      </w:r>
    </w:p>
    <w:p w:rsidR="003011E5" w:rsidRPr="00D81338" w:rsidRDefault="003011E5" w:rsidP="002200E2">
      <w:pPr>
        <w:pStyle w:val="ad"/>
        <w:numPr>
          <w:ilvl w:val="0"/>
          <w:numId w:val="8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 трудоспособном возрасте – 555 чел. (58,7 %);</w:t>
      </w:r>
    </w:p>
    <w:p w:rsidR="003011E5" w:rsidRPr="00D81338" w:rsidRDefault="003011E5" w:rsidP="002200E2">
      <w:pPr>
        <w:pStyle w:val="ad"/>
        <w:numPr>
          <w:ilvl w:val="0"/>
          <w:numId w:val="8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старше трудоспособного возраста – 253 чел. (26,8 %).</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Соотношение полов составляет: 1177 человек женского населения на 1000 человек мужского. Общая численность на 2014 год: 511 человек – женщины, 434 человек – мужчины. Преобладание численности женщин над численностью мужчин отмечается уже после 65-летнего возраста.</w:t>
      </w:r>
    </w:p>
    <w:p w:rsidR="003011E5" w:rsidRPr="00D81338" w:rsidRDefault="003011E5"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Половая диспропорция - одно из наиболее опасных демографических явлений, так как негативно отражается на ряде других составляющих демографической ситуации, в частности, воспроизводстве его населения, возрастной структуре, обеспеченности трудовыми ресурсами, семейном климате и т. д. </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Демографическая структура населения Алексеевского сельского поселения (по возрастному признаку) имеет регрессивные черты: численность пожилых людей превышает количество детей и подростков в 1,8 раза. Трудоспособная группа населения составляет 58,7 % общей численности.</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настоящее время для Алексеевского сельского поселения важно обеспечить проведение активной демографической политики, направленной на улучшение основных демографических показателей, в том числе регулирование миграционных процессов (в первую очередь это касается внешних миграционных потоков). Особое значение имеет создание благоприятных условий для закрепления молодых специалистов, приехавших в поисках работы. В условиях суженного режима воспроизводства населения важно не допустить отток людей за пределы района, особенно трудоспособного возраста.</w:t>
      </w:r>
    </w:p>
    <w:p w:rsidR="003011E5" w:rsidRPr="00D81338" w:rsidRDefault="003011E5" w:rsidP="002200E2">
      <w:pPr>
        <w:spacing w:after="0" w:line="240" w:lineRule="auto"/>
        <w:rPr>
          <w:rFonts w:ascii="Times New Roman" w:hAnsi="Times New Roman" w:cs="Times New Roman"/>
          <w:sz w:val="28"/>
          <w:szCs w:val="28"/>
        </w:rPr>
      </w:pPr>
    </w:p>
    <w:p w:rsidR="003011E5" w:rsidRPr="00D81338" w:rsidRDefault="003011E5" w:rsidP="002200E2">
      <w:pPr>
        <w:pStyle w:val="4"/>
        <w:numPr>
          <w:ilvl w:val="3"/>
          <w:numId w:val="10"/>
        </w:numPr>
        <w:spacing w:before="0" w:line="240" w:lineRule="auto"/>
        <w:ind w:left="0" w:firstLine="0"/>
        <w:jc w:val="center"/>
        <w:rPr>
          <w:rFonts w:ascii="Times New Roman" w:hAnsi="Times New Roman" w:cs="Times New Roman"/>
          <w:i w:val="0"/>
          <w:color w:val="auto"/>
          <w:sz w:val="28"/>
          <w:szCs w:val="28"/>
        </w:rPr>
      </w:pPr>
      <w:bookmarkStart w:id="77" w:name="_Toc497069863"/>
      <w:bookmarkStart w:id="78" w:name="_Toc522015748"/>
      <w:r w:rsidRPr="00D81338">
        <w:rPr>
          <w:rFonts w:ascii="Times New Roman" w:hAnsi="Times New Roman" w:cs="Times New Roman"/>
          <w:i w:val="0"/>
          <w:color w:val="auto"/>
          <w:sz w:val="28"/>
          <w:szCs w:val="28"/>
        </w:rPr>
        <w:t>Трудовые ресурсы</w:t>
      </w:r>
      <w:bookmarkEnd w:id="77"/>
      <w:bookmarkEnd w:id="78"/>
    </w:p>
    <w:p w:rsidR="003011E5" w:rsidRPr="00D81338" w:rsidRDefault="003011E5" w:rsidP="002200E2">
      <w:pPr>
        <w:tabs>
          <w:tab w:val="left" w:pos="1134"/>
        </w:tabs>
        <w:spacing w:after="0" w:line="240" w:lineRule="auto"/>
        <w:ind w:firstLine="709"/>
        <w:jc w:val="both"/>
        <w:rPr>
          <w:rFonts w:ascii="Times New Roman" w:hAnsi="Times New Roman" w:cs="Times New Roman"/>
          <w:sz w:val="28"/>
          <w:szCs w:val="28"/>
        </w:rPr>
      </w:pP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Трудовые ресурсы Алексеевского сельского поселения складываются из населения в трудоспособном возрасте за исключением неработающих инвалидов 1 и 2 группы и лиц, вышедших на пенсию на льготных условиях. Дополнительным резервом трудовых ресурсов являются пенсионеры по возрасту, продолжающие трудовую деятельность и подростки, занятые в экономике. </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Таким образом, определяющей составной трудовых ресурсов является население в трудоспособном возрасте, которое в среднем на 90 и более % формирует их количественный состав.</w:t>
      </w:r>
    </w:p>
    <w:p w:rsidR="003011E5" w:rsidRPr="00D81338" w:rsidRDefault="003011E5"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 данным Министерства труда и социальной защиты</w:t>
      </w:r>
      <w:r w:rsidRPr="00D81338">
        <w:rPr>
          <w:rStyle w:val="afd"/>
          <w:rFonts w:ascii="Times New Roman" w:hAnsi="Times New Roman" w:cs="Times New Roman"/>
          <w:sz w:val="28"/>
          <w:szCs w:val="28"/>
        </w:rPr>
        <w:footnoteReference w:id="2"/>
      </w:r>
      <w:r w:rsidRPr="00D81338">
        <w:rPr>
          <w:rFonts w:ascii="Times New Roman" w:hAnsi="Times New Roman" w:cs="Times New Roman"/>
          <w:sz w:val="28"/>
          <w:szCs w:val="28"/>
        </w:rPr>
        <w:t xml:space="preserve"> население Первомайского района в трудоспособном возрасте, имеющее статус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безработные</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составляет 265 чел.</w:t>
      </w:r>
    </w:p>
    <w:p w:rsidR="00B263C7" w:rsidRPr="00D81338" w:rsidRDefault="00B263C7" w:rsidP="002200E2">
      <w:pPr>
        <w:tabs>
          <w:tab w:val="left" w:pos="1134"/>
        </w:tabs>
        <w:spacing w:after="0" w:line="240" w:lineRule="auto"/>
        <w:ind w:firstLine="709"/>
        <w:jc w:val="both"/>
        <w:rPr>
          <w:rFonts w:ascii="Times New Roman" w:hAnsi="Times New Roman" w:cs="Times New Roman"/>
          <w:sz w:val="28"/>
          <w:szCs w:val="28"/>
        </w:rPr>
      </w:pPr>
    </w:p>
    <w:p w:rsidR="003011E5" w:rsidRPr="00D81338" w:rsidRDefault="003011E5"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79" w:name="_Toc497069864"/>
      <w:bookmarkStart w:id="80" w:name="_Toc522015749"/>
      <w:r w:rsidRPr="00D81338">
        <w:rPr>
          <w:rFonts w:ascii="Times New Roman" w:hAnsi="Times New Roman" w:cs="Times New Roman"/>
          <w:color w:val="auto"/>
          <w:sz w:val="28"/>
          <w:szCs w:val="28"/>
        </w:rPr>
        <w:t>Жилищный фонд и жилищное строительство</w:t>
      </w:r>
      <w:bookmarkEnd w:id="79"/>
      <w:bookmarkEnd w:id="80"/>
    </w:p>
    <w:p w:rsidR="003011E5" w:rsidRPr="00D81338" w:rsidRDefault="003011E5" w:rsidP="002200E2">
      <w:pPr>
        <w:tabs>
          <w:tab w:val="left" w:pos="1134"/>
        </w:tabs>
        <w:spacing w:after="0" w:line="240" w:lineRule="auto"/>
        <w:jc w:val="both"/>
        <w:rPr>
          <w:rFonts w:ascii="Times New Roman" w:hAnsi="Times New Roman" w:cs="Times New Roman"/>
          <w:sz w:val="28"/>
          <w:szCs w:val="28"/>
        </w:rPr>
      </w:pPr>
    </w:p>
    <w:p w:rsidR="003011E5" w:rsidRPr="00D81338" w:rsidRDefault="003011E5" w:rsidP="002200E2">
      <w:pPr>
        <w:pStyle w:val="000"/>
        <w:spacing w:line="240" w:lineRule="auto"/>
        <w:rPr>
          <w:sz w:val="28"/>
        </w:rPr>
      </w:pPr>
      <w:r w:rsidRPr="00D81338">
        <w:rPr>
          <w:sz w:val="28"/>
        </w:rPr>
        <w:t>По данным администрации Алексеевского сельского поселения на 01.01.2016 жилищный фонд Алексеевского сельского поселения составляет 13,2 тыс. м</w:t>
      </w:r>
      <w:proofErr w:type="gramStart"/>
      <w:r w:rsidRPr="00D81338">
        <w:rPr>
          <w:sz w:val="28"/>
          <w:vertAlign w:val="superscript"/>
        </w:rPr>
        <w:t>2</w:t>
      </w:r>
      <w:proofErr w:type="gramEnd"/>
      <w:r w:rsidRPr="00D81338">
        <w:rPr>
          <w:sz w:val="28"/>
        </w:rPr>
        <w:t xml:space="preserve">. </w:t>
      </w:r>
    </w:p>
    <w:p w:rsidR="003011E5" w:rsidRPr="00D81338" w:rsidRDefault="003011E5" w:rsidP="002200E2">
      <w:pPr>
        <w:pStyle w:val="000"/>
        <w:spacing w:line="240" w:lineRule="auto"/>
        <w:rPr>
          <w:sz w:val="28"/>
        </w:rPr>
      </w:pPr>
      <w:r w:rsidRPr="00D81338">
        <w:rPr>
          <w:sz w:val="28"/>
        </w:rPr>
        <w:t>Средняя обеспеченность населения общей площадью жилых домов – 14,3 м</w:t>
      </w:r>
      <w:proofErr w:type="gramStart"/>
      <w:r w:rsidRPr="00D81338">
        <w:rPr>
          <w:sz w:val="28"/>
          <w:vertAlign w:val="superscript"/>
        </w:rPr>
        <w:t>2</w:t>
      </w:r>
      <w:proofErr w:type="gramEnd"/>
      <w:r w:rsidRPr="00D81338">
        <w:rPr>
          <w:sz w:val="28"/>
        </w:rPr>
        <w:t>/чел, что ниже среднего показателя по Первомайскому району (17,1 м</w:t>
      </w:r>
      <w:r w:rsidRPr="00D81338">
        <w:rPr>
          <w:sz w:val="28"/>
          <w:vertAlign w:val="superscript"/>
        </w:rPr>
        <w:t>2</w:t>
      </w:r>
      <w:r w:rsidRPr="00D81338">
        <w:rPr>
          <w:sz w:val="28"/>
        </w:rPr>
        <w:t>/чел).</w:t>
      </w:r>
    </w:p>
    <w:p w:rsidR="003011E5" w:rsidRPr="00D81338" w:rsidRDefault="003011E5" w:rsidP="002200E2">
      <w:pPr>
        <w:pStyle w:val="000"/>
        <w:spacing w:line="240" w:lineRule="auto"/>
        <w:rPr>
          <w:sz w:val="28"/>
        </w:rPr>
      </w:pPr>
      <w:r w:rsidRPr="00D81338">
        <w:rPr>
          <w:sz w:val="28"/>
        </w:rPr>
        <w:t>Подавляющая часть жилого фонда находится в частной собственности, представляя собой индивидуальную жилую застройку с приусадебными земельными участками.</w:t>
      </w:r>
    </w:p>
    <w:p w:rsidR="003011E5" w:rsidRPr="00D81338" w:rsidRDefault="003011E5" w:rsidP="002200E2">
      <w:pPr>
        <w:pStyle w:val="affffa"/>
        <w:spacing w:line="240" w:lineRule="auto"/>
      </w:pPr>
      <w:r w:rsidRPr="00D81338">
        <w:t xml:space="preserve">Благоустройство жилого фонда удовлетворительное. </w:t>
      </w:r>
    </w:p>
    <w:p w:rsidR="003011E5" w:rsidRPr="00D81338" w:rsidRDefault="003011E5" w:rsidP="002200E2">
      <w:pPr>
        <w:pStyle w:val="affffa"/>
        <w:spacing w:line="240" w:lineRule="auto"/>
      </w:pPr>
      <w:r w:rsidRPr="00D81338">
        <w:t>Ветхий жилой фонд на территории Алексеевского сельского поселения на конец 2016 г. составляет 0,01</w:t>
      </w:r>
      <w:r w:rsidRPr="00D81338">
        <w:rPr>
          <w:lang w:eastAsia="ru-RU"/>
        </w:rPr>
        <w:t xml:space="preserve"> тыс. м</w:t>
      </w:r>
      <w:proofErr w:type="gramStart"/>
      <w:r w:rsidRPr="00D81338">
        <w:rPr>
          <w:vertAlign w:val="superscript"/>
          <w:lang w:eastAsia="ru-RU"/>
        </w:rPr>
        <w:t>2</w:t>
      </w:r>
      <w:proofErr w:type="gramEnd"/>
      <w:r w:rsidRPr="00D81338">
        <w:t xml:space="preserve">, аварийный – 0,03 </w:t>
      </w:r>
      <w:r w:rsidRPr="00D81338">
        <w:rPr>
          <w:lang w:eastAsia="ru-RU"/>
        </w:rPr>
        <w:t>тыс. м</w:t>
      </w:r>
      <w:r w:rsidRPr="00D81338">
        <w:rPr>
          <w:vertAlign w:val="superscript"/>
          <w:lang w:eastAsia="ru-RU"/>
        </w:rPr>
        <w:t>2</w:t>
      </w:r>
      <w:r w:rsidRPr="00D81338">
        <w:t>.</w:t>
      </w:r>
    </w:p>
    <w:p w:rsidR="003011E5" w:rsidRPr="00D81338" w:rsidRDefault="003011E5" w:rsidP="002200E2">
      <w:pPr>
        <w:tabs>
          <w:tab w:val="left" w:pos="1134"/>
        </w:tabs>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t>Таблица 1</w:t>
      </w:r>
      <w:r w:rsidR="009E49F8" w:rsidRPr="00D81338">
        <w:rPr>
          <w:rFonts w:ascii="Times New Roman" w:hAnsi="Times New Roman" w:cs="Times New Roman"/>
          <w:sz w:val="28"/>
          <w:szCs w:val="28"/>
        </w:rPr>
        <w:t>1</w:t>
      </w:r>
    </w:p>
    <w:p w:rsidR="003011E5" w:rsidRPr="00D81338" w:rsidRDefault="003011E5" w:rsidP="002200E2">
      <w:pPr>
        <w:tabs>
          <w:tab w:val="left" w:pos="1134"/>
        </w:tabs>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Характеристика жилищного фонда</w:t>
      </w:r>
    </w:p>
    <w:tbl>
      <w:tblPr>
        <w:tblW w:w="10168" w:type="dxa"/>
        <w:jc w:val="center"/>
        <w:tblInd w:w="612"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tblPr>
      <w:tblGrid>
        <w:gridCol w:w="691"/>
        <w:gridCol w:w="6804"/>
        <w:gridCol w:w="1701"/>
        <w:gridCol w:w="972"/>
      </w:tblGrid>
      <w:tr w:rsidR="003011E5" w:rsidRPr="00D81338" w:rsidTr="003011E5">
        <w:trPr>
          <w:jc w:val="center"/>
        </w:trPr>
        <w:tc>
          <w:tcPr>
            <w:tcW w:w="691" w:type="dxa"/>
            <w:tcBorders>
              <w:top w:val="single" w:sz="8" w:space="0" w:color="000000"/>
              <w:left w:val="single" w:sz="8" w:space="0" w:color="000000"/>
              <w:bottom w:val="single" w:sz="8" w:space="0" w:color="000000"/>
              <w:right w:val="single" w:sz="8" w:space="0" w:color="000000"/>
            </w:tcBorders>
            <w:shd w:val="clear" w:color="auto" w:fill="FFFFFF"/>
          </w:tcPr>
          <w:p w:rsidR="003011E5" w:rsidRPr="00D81338" w:rsidRDefault="003011E5" w:rsidP="002200E2">
            <w:pPr>
              <w:spacing w:after="0" w:line="240" w:lineRule="auto"/>
              <w:jc w:val="center"/>
              <w:rPr>
                <w:rFonts w:ascii="Times New Roman" w:eastAsia="Times New Roman" w:hAnsi="Times New Roman" w:cs="Times New Roman"/>
                <w:bCs/>
                <w:sz w:val="28"/>
                <w:szCs w:val="28"/>
                <w:lang w:eastAsia="ru-RU"/>
              </w:rPr>
            </w:pPr>
            <w:r w:rsidRPr="00D81338">
              <w:rPr>
                <w:rFonts w:ascii="Times New Roman" w:eastAsia="Times New Roman" w:hAnsi="Times New Roman" w:cs="Times New Roman"/>
                <w:bCs/>
                <w:sz w:val="28"/>
                <w:szCs w:val="28"/>
                <w:lang w:eastAsia="ru-RU"/>
              </w:rPr>
              <w:t>№ п/п</w:t>
            </w:r>
          </w:p>
        </w:tc>
        <w:tc>
          <w:tcPr>
            <w:tcW w:w="6804"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center"/>
              <w:rPr>
                <w:rFonts w:ascii="Times New Roman" w:eastAsia="Times New Roman" w:hAnsi="Times New Roman" w:cs="Times New Roman"/>
                <w:bCs/>
                <w:sz w:val="28"/>
                <w:szCs w:val="28"/>
                <w:lang w:eastAsia="ru-RU"/>
              </w:rPr>
            </w:pPr>
            <w:r w:rsidRPr="00D81338">
              <w:rPr>
                <w:rFonts w:ascii="Times New Roman" w:eastAsia="Times New Roman" w:hAnsi="Times New Roman" w:cs="Times New Roman"/>
                <w:bCs/>
                <w:sz w:val="28"/>
                <w:szCs w:val="28"/>
                <w:lang w:eastAsia="ru-RU"/>
              </w:rPr>
              <w:t>Показатели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center"/>
              <w:rPr>
                <w:rFonts w:ascii="Times New Roman" w:eastAsia="Times New Roman" w:hAnsi="Times New Roman" w:cs="Times New Roman"/>
                <w:bCs/>
                <w:sz w:val="28"/>
                <w:szCs w:val="28"/>
                <w:lang w:eastAsia="ru-RU"/>
              </w:rPr>
            </w:pPr>
            <w:r w:rsidRPr="00D81338">
              <w:rPr>
                <w:rFonts w:ascii="Times New Roman" w:eastAsia="Times New Roman" w:hAnsi="Times New Roman" w:cs="Times New Roman"/>
                <w:bCs/>
                <w:sz w:val="28"/>
                <w:szCs w:val="28"/>
                <w:lang w:eastAsia="ru-RU"/>
              </w:rPr>
              <w:t>Единица измерения</w:t>
            </w:r>
          </w:p>
        </w:tc>
        <w:tc>
          <w:tcPr>
            <w:tcW w:w="972"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center"/>
              <w:rPr>
                <w:rFonts w:ascii="Times New Roman" w:eastAsia="Times New Roman" w:hAnsi="Times New Roman" w:cs="Times New Roman"/>
                <w:bCs/>
                <w:sz w:val="28"/>
                <w:szCs w:val="28"/>
                <w:lang w:eastAsia="ru-RU"/>
              </w:rPr>
            </w:pPr>
            <w:r w:rsidRPr="00D81338">
              <w:rPr>
                <w:rFonts w:ascii="Times New Roman" w:eastAsia="Times New Roman" w:hAnsi="Times New Roman" w:cs="Times New Roman"/>
                <w:bCs/>
                <w:sz w:val="28"/>
                <w:szCs w:val="28"/>
                <w:lang w:eastAsia="ru-RU"/>
              </w:rPr>
              <w:t>2016 г.</w:t>
            </w:r>
          </w:p>
        </w:tc>
      </w:tr>
      <w:tr w:rsidR="003011E5" w:rsidRPr="00D81338" w:rsidTr="003011E5">
        <w:trPr>
          <w:jc w:val="center"/>
        </w:trPr>
        <w:tc>
          <w:tcPr>
            <w:tcW w:w="691" w:type="dxa"/>
            <w:tcBorders>
              <w:top w:val="single" w:sz="8" w:space="0" w:color="000000"/>
              <w:left w:val="single" w:sz="8" w:space="0" w:color="000000"/>
              <w:bottom w:val="single" w:sz="8" w:space="0" w:color="000000"/>
              <w:right w:val="single" w:sz="8" w:space="0" w:color="000000"/>
            </w:tcBorders>
            <w:shd w:val="clear" w:color="auto" w:fill="FFFFFF"/>
          </w:tcPr>
          <w:p w:rsidR="003011E5" w:rsidRPr="00D81338" w:rsidRDefault="003011E5"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1</w:t>
            </w:r>
          </w:p>
        </w:tc>
        <w:tc>
          <w:tcPr>
            <w:tcW w:w="6804"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both"/>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Общая площадь жилых помещений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тыс. м</w:t>
            </w:r>
            <w:proofErr w:type="gramStart"/>
            <w:r w:rsidRPr="00D81338">
              <w:rPr>
                <w:rFonts w:ascii="Times New Roman" w:eastAsia="Times New Roman" w:hAnsi="Times New Roman" w:cs="Times New Roman"/>
                <w:sz w:val="28"/>
                <w:szCs w:val="28"/>
                <w:vertAlign w:val="superscript"/>
                <w:lang w:eastAsia="ru-RU"/>
              </w:rPr>
              <w:t>2</w:t>
            </w:r>
            <w:proofErr w:type="gramEnd"/>
          </w:p>
        </w:tc>
        <w:tc>
          <w:tcPr>
            <w:tcW w:w="972"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13,2</w:t>
            </w:r>
          </w:p>
        </w:tc>
      </w:tr>
      <w:tr w:rsidR="003011E5" w:rsidRPr="00D81338" w:rsidTr="003011E5">
        <w:trPr>
          <w:jc w:val="center"/>
        </w:trPr>
        <w:tc>
          <w:tcPr>
            <w:tcW w:w="691" w:type="dxa"/>
            <w:tcBorders>
              <w:top w:val="single" w:sz="8" w:space="0" w:color="000000"/>
              <w:left w:val="single" w:sz="8" w:space="0" w:color="000000"/>
              <w:bottom w:val="single" w:sz="8" w:space="0" w:color="000000"/>
              <w:right w:val="single" w:sz="8" w:space="0" w:color="000000"/>
            </w:tcBorders>
            <w:shd w:val="clear" w:color="auto" w:fill="FFFFFF"/>
          </w:tcPr>
          <w:p w:rsidR="003011E5" w:rsidRPr="00D81338" w:rsidRDefault="003011E5"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2</w:t>
            </w:r>
          </w:p>
        </w:tc>
        <w:tc>
          <w:tcPr>
            <w:tcW w:w="6804"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both"/>
              <w:rPr>
                <w:rFonts w:ascii="Times New Roman" w:eastAsia="Times New Roman" w:hAnsi="Times New Roman" w:cs="Times New Roman"/>
                <w:sz w:val="28"/>
                <w:szCs w:val="28"/>
                <w:lang w:eastAsia="ru-RU"/>
              </w:rPr>
            </w:pPr>
            <w:proofErr w:type="gramStart"/>
            <w:r w:rsidRPr="00D81338">
              <w:rPr>
                <w:rFonts w:ascii="Times New Roman" w:eastAsia="Times New Roman" w:hAnsi="Times New Roman" w:cs="Times New Roman"/>
                <w:sz w:val="28"/>
                <w:szCs w:val="28"/>
                <w:lang w:eastAsia="ru-RU"/>
              </w:rPr>
              <w:t xml:space="preserve">Число проживающих в ветхих жилых домах </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человек</w:t>
            </w:r>
          </w:p>
        </w:tc>
        <w:tc>
          <w:tcPr>
            <w:tcW w:w="972" w:type="dxa"/>
            <w:tcBorders>
              <w:top w:val="single" w:sz="8" w:space="0" w:color="000000"/>
              <w:left w:val="single" w:sz="8" w:space="0" w:color="000000"/>
              <w:bottom w:val="single" w:sz="8" w:space="0" w:color="000000"/>
              <w:right w:val="single" w:sz="8" w:space="0" w:color="000000"/>
            </w:tcBorders>
            <w:shd w:val="clear" w:color="auto" w:fill="FFFFFF"/>
            <w:hideMark/>
          </w:tcPr>
          <w:p w:rsidR="003011E5" w:rsidRPr="00D81338" w:rsidRDefault="003011E5" w:rsidP="002200E2">
            <w:pPr>
              <w:spacing w:after="0" w:line="240" w:lineRule="auto"/>
              <w:jc w:val="center"/>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lang w:eastAsia="ru-RU"/>
              </w:rPr>
              <w:t>0</w:t>
            </w:r>
          </w:p>
        </w:tc>
      </w:tr>
    </w:tbl>
    <w:p w:rsidR="003011E5" w:rsidRPr="00D81338" w:rsidRDefault="003011E5" w:rsidP="002200E2">
      <w:pPr>
        <w:spacing w:after="0" w:line="240" w:lineRule="auto"/>
        <w:rPr>
          <w:rFonts w:ascii="Times New Roman" w:hAnsi="Times New Roman" w:cs="Times New Roman"/>
          <w:sz w:val="28"/>
          <w:szCs w:val="28"/>
        </w:rPr>
      </w:pPr>
    </w:p>
    <w:p w:rsidR="003011E5" w:rsidRPr="00D81338" w:rsidRDefault="003011E5" w:rsidP="002200E2">
      <w:pPr>
        <w:pStyle w:val="affffa"/>
        <w:spacing w:line="240" w:lineRule="auto"/>
      </w:pPr>
      <w:r w:rsidRPr="00D81338">
        <w:t xml:space="preserve">По данным </w:t>
      </w:r>
      <w:proofErr w:type="spellStart"/>
      <w:r w:rsidRPr="00D81338">
        <w:t>Крымстата</w:t>
      </w:r>
      <w:proofErr w:type="spellEnd"/>
      <w:r w:rsidRPr="00D81338">
        <w:t xml:space="preserve"> на территории Алексеевского сельского поселения в период 2015 – 2016 гг. жилищное строительство не осуществлялось</w:t>
      </w:r>
      <w:proofErr w:type="gramStart"/>
      <w:r w:rsidRPr="00D81338">
        <w:t>..</w:t>
      </w:r>
      <w:proofErr w:type="gramEnd"/>
    </w:p>
    <w:p w:rsidR="00B205B6" w:rsidRPr="00D81338" w:rsidRDefault="00B205B6" w:rsidP="002200E2">
      <w:pPr>
        <w:tabs>
          <w:tab w:val="left" w:pos="1134"/>
        </w:tabs>
        <w:spacing w:after="0" w:line="240" w:lineRule="auto"/>
        <w:jc w:val="both"/>
        <w:rPr>
          <w:rFonts w:ascii="Times New Roman" w:hAnsi="Times New Roman" w:cs="Times New Roman"/>
          <w:sz w:val="28"/>
          <w:szCs w:val="28"/>
        </w:rPr>
      </w:pPr>
    </w:p>
    <w:p w:rsidR="002761F8" w:rsidRPr="00D81338" w:rsidRDefault="002761F8"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81" w:name="_Toc497069865"/>
      <w:bookmarkStart w:id="82" w:name="_Toc522015750"/>
      <w:r w:rsidRPr="00D81338">
        <w:rPr>
          <w:rFonts w:ascii="Times New Roman" w:hAnsi="Times New Roman" w:cs="Times New Roman"/>
          <w:color w:val="auto"/>
          <w:sz w:val="28"/>
          <w:szCs w:val="28"/>
        </w:rPr>
        <w:t>Объекты социальной инфраструктуры</w:t>
      </w:r>
      <w:bookmarkEnd w:id="81"/>
      <w:bookmarkEnd w:id="82"/>
    </w:p>
    <w:p w:rsidR="002761F8" w:rsidRPr="00D81338" w:rsidRDefault="002761F8" w:rsidP="002200E2">
      <w:pPr>
        <w:spacing w:after="0" w:line="240" w:lineRule="auto"/>
        <w:ind w:firstLine="708"/>
        <w:jc w:val="both"/>
        <w:rPr>
          <w:rFonts w:ascii="Times New Roman" w:hAnsi="Times New Roman" w:cs="Times New Roman"/>
          <w:sz w:val="28"/>
          <w:szCs w:val="28"/>
        </w:rPr>
      </w:pPr>
    </w:p>
    <w:p w:rsidR="002761F8" w:rsidRPr="00D81338" w:rsidRDefault="002761F8"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t>Социальная инфраструктура – это комплекс объектов обслуживания и взаимосвязей между ними, наземных, пешеходных и дистанционных, в пределах муниципального образования – территории сельского поселения.</w:t>
      </w:r>
    </w:p>
    <w:p w:rsidR="002761F8" w:rsidRPr="00D81338" w:rsidRDefault="002761F8"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lastRenderedPageBreak/>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административные организации и другие учреждения и предприятия обслуживания.</w:t>
      </w:r>
    </w:p>
    <w:p w:rsidR="002761F8" w:rsidRPr="00D81338" w:rsidRDefault="002761F8" w:rsidP="002200E2">
      <w:pPr>
        <w:autoSpaceDE w:val="0"/>
        <w:autoSpaceDN w:val="0"/>
        <w:adjustRightInd w:val="0"/>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t>В ходе анализа обеспеченности Алексеевского сельского поселения объектами социальной инфраструктуры использовалась следующая нормативная база:</w:t>
      </w:r>
    </w:p>
    <w:p w:rsidR="002761F8" w:rsidRPr="00D81338" w:rsidRDefault="002761F8" w:rsidP="002200E2">
      <w:pPr>
        <w:widowControl w:val="0"/>
        <w:numPr>
          <w:ilvl w:val="0"/>
          <w:numId w:val="1"/>
        </w:numPr>
        <w:tabs>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Региональные нормативы градостроительного проектирования Республики Крым, утвержденные постановлением Совета министров Республики Крым от 26.04.2016 № 171. </w:t>
      </w:r>
    </w:p>
    <w:p w:rsidR="002761F8" w:rsidRPr="00D81338" w:rsidRDefault="002761F8" w:rsidP="002200E2">
      <w:pPr>
        <w:widowControl w:val="0"/>
        <w:numPr>
          <w:ilvl w:val="0"/>
          <w:numId w:val="1"/>
        </w:numPr>
        <w:tabs>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СП 42.13330.2016 Градостроительство. Планировка и застройка городских и сельских поселений. Актуализированная редакция СНиП 2.07.01-89* от 07.01.2017.</w:t>
      </w:r>
    </w:p>
    <w:p w:rsidR="002761F8" w:rsidRPr="00D81338" w:rsidRDefault="002761F8" w:rsidP="002200E2">
      <w:pPr>
        <w:widowControl w:val="0"/>
        <w:numPr>
          <w:ilvl w:val="0"/>
          <w:numId w:val="1"/>
        </w:numPr>
        <w:tabs>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СП-03-102-99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Свод правил по проектированию и строительству. Планировка и застройка территорий малоэтажного жилищного строительства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от 01.01.2007.</w:t>
      </w:r>
    </w:p>
    <w:p w:rsidR="002761F8" w:rsidRPr="00D81338" w:rsidRDefault="002761F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 объектам регионального значения относятся объекты в области здравоохранения (отделения общей врачебной практики, дневные стационары, фельдшерско-акушерские пункты, пункты бригад скорой помощи).</w:t>
      </w:r>
    </w:p>
    <w:p w:rsidR="002761F8" w:rsidRPr="00D81338" w:rsidRDefault="002761F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 объектам местного значения муниципального района относятся объекты в области образования (дошкольные образовательные организации, общеобразовательные организации, организации дополнительного образования) и в области культуры (библиотеки, учреждения культурно-досугового типа).</w:t>
      </w:r>
    </w:p>
    <w:p w:rsidR="002761F8" w:rsidRPr="00D81338" w:rsidRDefault="002761F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 объектам местного значения сельского поселения относятся объекты в области физической культуры и массового спорта: плоскостные сооружения и физкультурно-спортивные залы.</w:t>
      </w:r>
    </w:p>
    <w:p w:rsidR="002761F8" w:rsidRPr="00D81338" w:rsidRDefault="002761F8" w:rsidP="002200E2">
      <w:pPr>
        <w:spacing w:after="0" w:line="240" w:lineRule="auto"/>
        <w:ind w:firstLine="709"/>
        <w:jc w:val="both"/>
        <w:rPr>
          <w:rFonts w:ascii="Times New Roman" w:hAnsi="Times New Roman" w:cs="Times New Roman"/>
          <w:sz w:val="28"/>
          <w:szCs w:val="28"/>
        </w:rPr>
      </w:pPr>
    </w:p>
    <w:p w:rsidR="002761F8" w:rsidRPr="00D81338" w:rsidRDefault="002761F8" w:rsidP="002200E2">
      <w:pPr>
        <w:pStyle w:val="4"/>
        <w:numPr>
          <w:ilvl w:val="3"/>
          <w:numId w:val="10"/>
        </w:numPr>
        <w:spacing w:before="0" w:line="240" w:lineRule="auto"/>
        <w:ind w:left="0" w:firstLine="0"/>
        <w:jc w:val="center"/>
        <w:rPr>
          <w:rFonts w:ascii="Times New Roman" w:hAnsi="Times New Roman" w:cs="Times New Roman"/>
          <w:i w:val="0"/>
          <w:color w:val="auto"/>
          <w:sz w:val="28"/>
          <w:szCs w:val="28"/>
        </w:rPr>
      </w:pPr>
      <w:bookmarkStart w:id="83" w:name="_Toc497069866"/>
      <w:bookmarkStart w:id="84" w:name="_Toc522015751"/>
      <w:r w:rsidRPr="00D81338">
        <w:rPr>
          <w:rFonts w:ascii="Times New Roman" w:hAnsi="Times New Roman" w:cs="Times New Roman"/>
          <w:i w:val="0"/>
          <w:color w:val="auto"/>
          <w:sz w:val="28"/>
          <w:szCs w:val="28"/>
        </w:rPr>
        <w:t>Объекты образования</w:t>
      </w:r>
      <w:bookmarkEnd w:id="83"/>
      <w:bookmarkEnd w:id="84"/>
    </w:p>
    <w:p w:rsidR="002761F8" w:rsidRPr="00D81338" w:rsidRDefault="002761F8" w:rsidP="002200E2">
      <w:pPr>
        <w:widowControl w:val="0"/>
        <w:tabs>
          <w:tab w:val="left" w:pos="1134"/>
        </w:tabs>
        <w:suppressAutoHyphens/>
        <w:spacing w:after="0" w:line="240" w:lineRule="auto"/>
        <w:jc w:val="both"/>
        <w:rPr>
          <w:rFonts w:ascii="Times New Roman" w:hAnsi="Times New Roman" w:cs="Times New Roman"/>
          <w:sz w:val="28"/>
          <w:szCs w:val="28"/>
        </w:rPr>
      </w:pPr>
    </w:p>
    <w:p w:rsidR="002761F8" w:rsidRPr="00D81338" w:rsidRDefault="002761F8" w:rsidP="002200E2">
      <w:pPr>
        <w:pStyle w:val="affffa"/>
        <w:spacing w:line="240" w:lineRule="auto"/>
        <w:rPr>
          <w:i/>
        </w:rPr>
      </w:pPr>
      <w:r w:rsidRPr="00D81338">
        <w:rPr>
          <w:i/>
        </w:rPr>
        <w:t>Дошкольные образовательные учреждения</w:t>
      </w:r>
    </w:p>
    <w:p w:rsidR="002761F8" w:rsidRPr="00D81338" w:rsidRDefault="002761F8" w:rsidP="002200E2">
      <w:pPr>
        <w:pStyle w:val="affffa"/>
        <w:spacing w:line="240" w:lineRule="auto"/>
      </w:pPr>
      <w:r w:rsidRPr="00D81338">
        <w:t>В настоящее время на территории Алексеевского сельского поселения действует 1 дошкольное образовательное учреждение.</w:t>
      </w:r>
    </w:p>
    <w:p w:rsidR="002761F8" w:rsidRPr="00D81338" w:rsidRDefault="002761F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Количество детей, посещающих дошкольные учреждения – 11, при проектной вместимости – 79. Наполняемость дошкольного образовательного учреждения составляет – 13,9 %.</w:t>
      </w:r>
    </w:p>
    <w:p w:rsidR="002761F8" w:rsidRPr="00D81338" w:rsidRDefault="002761F8" w:rsidP="002200E2">
      <w:pPr>
        <w:pStyle w:val="affffa"/>
        <w:spacing w:line="240" w:lineRule="auto"/>
      </w:pPr>
      <w:r w:rsidRPr="00D81338">
        <w:t xml:space="preserve">Дошкольное учебное заведение </w:t>
      </w:r>
      <w:r w:rsidR="00C965AB" w:rsidRPr="00D81338">
        <w:t>«</w:t>
      </w:r>
      <w:r w:rsidRPr="00D81338">
        <w:t>Капелька</w:t>
      </w:r>
      <w:r w:rsidR="00C965AB" w:rsidRPr="00D81338">
        <w:t>»</w:t>
      </w:r>
      <w:r w:rsidRPr="00D81338">
        <w:t xml:space="preserve"> Алексеевского сельского совета Первомайского района Республики Крым.</w:t>
      </w:r>
    </w:p>
    <w:p w:rsidR="002761F8" w:rsidRPr="00D81338" w:rsidRDefault="002761F8" w:rsidP="002200E2">
      <w:pPr>
        <w:pStyle w:val="affffa"/>
        <w:spacing w:line="240" w:lineRule="auto"/>
      </w:pPr>
      <w:r w:rsidRPr="00D81338">
        <w:t>В настоящее время потребность в дополнительных дошкольных учреждениях отсутствует.</w:t>
      </w:r>
    </w:p>
    <w:p w:rsidR="002761F8" w:rsidRPr="00D81338" w:rsidRDefault="002761F8" w:rsidP="002200E2">
      <w:pPr>
        <w:pStyle w:val="affffa"/>
        <w:spacing w:line="240" w:lineRule="auto"/>
        <w:ind w:firstLine="0"/>
        <w:rPr>
          <w:i/>
        </w:rPr>
      </w:pPr>
    </w:p>
    <w:p w:rsidR="002761F8" w:rsidRPr="00D81338" w:rsidRDefault="002761F8" w:rsidP="002200E2">
      <w:pPr>
        <w:pStyle w:val="affffa"/>
        <w:spacing w:line="240" w:lineRule="auto"/>
        <w:rPr>
          <w:i/>
        </w:rPr>
      </w:pPr>
      <w:r w:rsidRPr="00D81338">
        <w:rPr>
          <w:i/>
        </w:rPr>
        <w:lastRenderedPageBreak/>
        <w:t>Общеобразовательные учреждения</w:t>
      </w:r>
    </w:p>
    <w:p w:rsidR="002761F8" w:rsidRPr="00D81338" w:rsidRDefault="002761F8" w:rsidP="002200E2">
      <w:pPr>
        <w:pStyle w:val="affffa"/>
        <w:spacing w:line="240" w:lineRule="auto"/>
      </w:pPr>
      <w:r w:rsidRPr="00D81338">
        <w:t>В Алексеевском сельском поселении действует 1 общеобразовательная школа общей проектной вместимостью 450 человек при численности учащихся 68 человек. Наполняемость учебного заведения составляет – 15,1 %.</w:t>
      </w:r>
      <w:r w:rsidRPr="00D81338">
        <w:rPr>
          <w:shd w:val="clear" w:color="auto" w:fill="FFFFFF"/>
        </w:rPr>
        <w:t xml:space="preserve"> В октябре 1976 года в селе Алексеевка была открыта Алексеевская школа.</w:t>
      </w:r>
    </w:p>
    <w:p w:rsidR="002761F8" w:rsidRPr="00D81338" w:rsidRDefault="002761F8" w:rsidP="002200E2">
      <w:pPr>
        <w:pStyle w:val="affffa"/>
        <w:spacing w:line="240" w:lineRule="auto"/>
      </w:pPr>
      <w:r w:rsidRPr="00D81338">
        <w:t xml:space="preserve">В настоящее время потребности в дополнительных общеобразовательных школах нет. </w:t>
      </w:r>
    </w:p>
    <w:p w:rsidR="002761F8" w:rsidRPr="00D81338" w:rsidRDefault="002761F8" w:rsidP="002200E2">
      <w:pPr>
        <w:widowControl w:val="0"/>
        <w:tabs>
          <w:tab w:val="left" w:pos="1134"/>
        </w:tabs>
        <w:suppressAutoHyphens/>
        <w:spacing w:after="0" w:line="240" w:lineRule="auto"/>
        <w:jc w:val="both"/>
        <w:rPr>
          <w:rFonts w:ascii="Times New Roman" w:hAnsi="Times New Roman" w:cs="Times New Roman"/>
          <w:i/>
          <w:sz w:val="28"/>
          <w:szCs w:val="28"/>
        </w:rPr>
      </w:pPr>
    </w:p>
    <w:p w:rsidR="002761F8" w:rsidRPr="00D81338" w:rsidRDefault="002761F8" w:rsidP="002200E2">
      <w:pPr>
        <w:widowControl w:val="0"/>
        <w:tabs>
          <w:tab w:val="left" w:pos="1134"/>
        </w:tabs>
        <w:suppressAutoHyphens/>
        <w:spacing w:after="0" w:line="240" w:lineRule="auto"/>
        <w:ind w:left="709"/>
        <w:jc w:val="both"/>
        <w:rPr>
          <w:rFonts w:ascii="Times New Roman" w:hAnsi="Times New Roman" w:cs="Times New Roman"/>
          <w:i/>
          <w:sz w:val="28"/>
          <w:szCs w:val="28"/>
        </w:rPr>
      </w:pPr>
      <w:r w:rsidRPr="00D81338">
        <w:rPr>
          <w:rFonts w:ascii="Times New Roman" w:hAnsi="Times New Roman" w:cs="Times New Roman"/>
          <w:i/>
          <w:sz w:val="28"/>
          <w:szCs w:val="28"/>
        </w:rPr>
        <w:t xml:space="preserve">Учреждения дополнительного образования </w:t>
      </w:r>
    </w:p>
    <w:p w:rsidR="002761F8" w:rsidRPr="00D81338" w:rsidRDefault="002761F8" w:rsidP="002200E2">
      <w:pPr>
        <w:widowControl w:val="0"/>
        <w:tabs>
          <w:tab w:val="left" w:pos="1134"/>
        </w:tabs>
        <w:suppressAutoHyphen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Учреждения дополнительного образования на территории Алексеевского сельского поселения отсутствуют.</w:t>
      </w:r>
    </w:p>
    <w:p w:rsidR="002761F8" w:rsidRPr="00D81338" w:rsidRDefault="002761F8" w:rsidP="002200E2">
      <w:pPr>
        <w:pStyle w:val="affffa"/>
        <w:spacing w:line="240" w:lineRule="auto"/>
        <w:jc w:val="right"/>
      </w:pPr>
      <w:r w:rsidRPr="00D81338">
        <w:t>Таблица 1</w:t>
      </w:r>
      <w:r w:rsidR="009E49F8" w:rsidRPr="00D81338">
        <w:t>2</w:t>
      </w:r>
    </w:p>
    <w:p w:rsidR="002761F8" w:rsidRPr="00D81338" w:rsidRDefault="002761F8" w:rsidP="002200E2">
      <w:pPr>
        <w:pStyle w:val="affffa"/>
        <w:spacing w:line="240" w:lineRule="auto"/>
        <w:jc w:val="center"/>
        <w:rPr>
          <w:i/>
        </w:rPr>
      </w:pPr>
      <w:r w:rsidRPr="00D81338">
        <w:t>Обеспеченность объектами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976"/>
        <w:gridCol w:w="1134"/>
        <w:gridCol w:w="1560"/>
        <w:gridCol w:w="1842"/>
        <w:gridCol w:w="2268"/>
      </w:tblGrid>
      <w:tr w:rsidR="002761F8" w:rsidRPr="00D81338" w:rsidTr="002761F8">
        <w:trPr>
          <w:trHeight w:val="286"/>
        </w:trPr>
        <w:tc>
          <w:tcPr>
            <w:tcW w:w="53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п/п</w:t>
            </w:r>
          </w:p>
        </w:tc>
        <w:tc>
          <w:tcPr>
            <w:tcW w:w="2976"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Наименование объекта</w:t>
            </w:r>
          </w:p>
        </w:tc>
        <w:tc>
          <w:tcPr>
            <w:tcW w:w="113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Кол-во объектов, ед.</w:t>
            </w:r>
          </w:p>
        </w:tc>
        <w:tc>
          <w:tcPr>
            <w:tcW w:w="1560"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Проектное кол-во мест, мест</w:t>
            </w:r>
          </w:p>
        </w:tc>
        <w:tc>
          <w:tcPr>
            <w:tcW w:w="1842"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Фактическое кол-во, мест</w:t>
            </w:r>
          </w:p>
        </w:tc>
        <w:tc>
          <w:tcPr>
            <w:tcW w:w="2268"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Дефицит/ профицит</w:t>
            </w:r>
            <w:proofErr w:type="gramStart"/>
            <w:r w:rsidRPr="00D81338">
              <w:rPr>
                <w:rFonts w:ascii="Times New Roman" w:hAnsi="Times New Roman" w:cs="Times New Roman"/>
                <w:bCs/>
                <w:color w:val="auto"/>
                <w:sz w:val="28"/>
                <w:szCs w:val="28"/>
              </w:rPr>
              <w:t xml:space="preserve"> (-/+), </w:t>
            </w:r>
            <w:proofErr w:type="gramEnd"/>
            <w:r w:rsidRPr="00D81338">
              <w:rPr>
                <w:rFonts w:ascii="Times New Roman" w:hAnsi="Times New Roman" w:cs="Times New Roman"/>
                <w:bCs/>
                <w:color w:val="auto"/>
                <w:sz w:val="28"/>
                <w:szCs w:val="28"/>
              </w:rPr>
              <w:t>мест</w:t>
            </w:r>
          </w:p>
        </w:tc>
      </w:tr>
      <w:tr w:rsidR="002761F8" w:rsidRPr="00D81338" w:rsidTr="002761F8">
        <w:trPr>
          <w:trHeight w:val="286"/>
        </w:trPr>
        <w:tc>
          <w:tcPr>
            <w:tcW w:w="53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p>
        </w:tc>
        <w:tc>
          <w:tcPr>
            <w:tcW w:w="2976" w:type="dxa"/>
          </w:tcPr>
          <w:p w:rsidR="002761F8" w:rsidRPr="00D81338" w:rsidRDefault="002761F8"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Дошкольные образовательные организации </w:t>
            </w:r>
          </w:p>
        </w:tc>
        <w:tc>
          <w:tcPr>
            <w:tcW w:w="113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p>
        </w:tc>
        <w:tc>
          <w:tcPr>
            <w:tcW w:w="1560"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79</w:t>
            </w:r>
          </w:p>
        </w:tc>
        <w:tc>
          <w:tcPr>
            <w:tcW w:w="1842"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11</w:t>
            </w:r>
          </w:p>
        </w:tc>
        <w:tc>
          <w:tcPr>
            <w:tcW w:w="2268"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+68</w:t>
            </w:r>
          </w:p>
        </w:tc>
      </w:tr>
      <w:tr w:rsidR="002761F8" w:rsidRPr="00D81338" w:rsidTr="002761F8">
        <w:trPr>
          <w:trHeight w:val="286"/>
        </w:trPr>
        <w:tc>
          <w:tcPr>
            <w:tcW w:w="53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2</w:t>
            </w:r>
          </w:p>
        </w:tc>
        <w:tc>
          <w:tcPr>
            <w:tcW w:w="2976" w:type="dxa"/>
          </w:tcPr>
          <w:p w:rsidR="002761F8" w:rsidRPr="00D81338" w:rsidRDefault="002761F8"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Общеобразовательные организации </w:t>
            </w:r>
          </w:p>
        </w:tc>
        <w:tc>
          <w:tcPr>
            <w:tcW w:w="113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p>
        </w:tc>
        <w:tc>
          <w:tcPr>
            <w:tcW w:w="1560"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450</w:t>
            </w:r>
          </w:p>
        </w:tc>
        <w:tc>
          <w:tcPr>
            <w:tcW w:w="1842"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68</w:t>
            </w:r>
          </w:p>
        </w:tc>
        <w:tc>
          <w:tcPr>
            <w:tcW w:w="2268"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+382</w:t>
            </w:r>
          </w:p>
        </w:tc>
      </w:tr>
      <w:tr w:rsidR="002761F8" w:rsidRPr="00D81338" w:rsidTr="002761F8">
        <w:trPr>
          <w:trHeight w:val="286"/>
        </w:trPr>
        <w:tc>
          <w:tcPr>
            <w:tcW w:w="53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3</w:t>
            </w:r>
          </w:p>
        </w:tc>
        <w:tc>
          <w:tcPr>
            <w:tcW w:w="2976" w:type="dxa"/>
          </w:tcPr>
          <w:p w:rsidR="002761F8" w:rsidRPr="00D81338" w:rsidRDefault="002761F8"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Учреждения дополнительного образования</w:t>
            </w:r>
          </w:p>
        </w:tc>
        <w:tc>
          <w:tcPr>
            <w:tcW w:w="113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0</w:t>
            </w:r>
          </w:p>
        </w:tc>
        <w:tc>
          <w:tcPr>
            <w:tcW w:w="1560"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0</w:t>
            </w:r>
          </w:p>
        </w:tc>
        <w:tc>
          <w:tcPr>
            <w:tcW w:w="1842"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0</w:t>
            </w:r>
          </w:p>
        </w:tc>
        <w:tc>
          <w:tcPr>
            <w:tcW w:w="2268"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0</w:t>
            </w:r>
          </w:p>
        </w:tc>
      </w:tr>
    </w:tbl>
    <w:p w:rsidR="002761F8" w:rsidRPr="00D81338" w:rsidRDefault="002761F8" w:rsidP="002200E2">
      <w:pPr>
        <w:pStyle w:val="affffa"/>
        <w:spacing w:line="240" w:lineRule="auto"/>
      </w:pPr>
    </w:p>
    <w:p w:rsidR="002761F8" w:rsidRPr="00D81338" w:rsidRDefault="002761F8" w:rsidP="002200E2">
      <w:pPr>
        <w:pStyle w:val="affffa"/>
        <w:spacing w:line="240" w:lineRule="auto"/>
      </w:pPr>
      <w:r w:rsidRPr="00D81338">
        <w:t>Система образования на территории Алексеевского сельского поселения имеет слабую материально-техническую базу учебных заведений. Дошкольное учебное заведение не имеет собственного здания. Также наблюдается низкая наполняемость как дошкольного, так и общеобразовательного учреждения, которая является следствием снижения рождаемости.</w:t>
      </w:r>
    </w:p>
    <w:p w:rsidR="002761F8" w:rsidRPr="00D81338" w:rsidRDefault="002761F8" w:rsidP="002200E2">
      <w:pPr>
        <w:pStyle w:val="affffa"/>
        <w:spacing w:line="240" w:lineRule="auto"/>
        <w:ind w:firstLine="0"/>
      </w:pPr>
    </w:p>
    <w:p w:rsidR="002761F8" w:rsidRPr="00D81338" w:rsidRDefault="002761F8" w:rsidP="002200E2">
      <w:pPr>
        <w:pStyle w:val="affffa"/>
        <w:spacing w:line="240" w:lineRule="auto"/>
        <w:ind w:firstLine="0"/>
        <w:sectPr w:rsidR="002761F8" w:rsidRPr="00D81338" w:rsidSect="002761F8">
          <w:headerReference w:type="default" r:id="rId14"/>
          <w:pgSz w:w="11906" w:h="16838"/>
          <w:pgMar w:top="567" w:right="567" w:bottom="567" w:left="1134" w:header="425" w:footer="1008" w:gutter="0"/>
          <w:cols w:space="708"/>
          <w:docGrid w:linePitch="360"/>
        </w:sectPr>
      </w:pPr>
    </w:p>
    <w:p w:rsidR="002761F8" w:rsidRPr="00D81338" w:rsidRDefault="002761F8" w:rsidP="002200E2">
      <w:pPr>
        <w:pStyle w:val="affffa"/>
        <w:spacing w:line="240" w:lineRule="auto"/>
        <w:jc w:val="right"/>
      </w:pPr>
      <w:r w:rsidRPr="00D81338">
        <w:lastRenderedPageBreak/>
        <w:t>Таблица 1</w:t>
      </w:r>
      <w:r w:rsidR="009E49F8" w:rsidRPr="00D81338">
        <w:t>3</w:t>
      </w:r>
    </w:p>
    <w:p w:rsidR="002761F8" w:rsidRPr="00D81338" w:rsidRDefault="002761F8" w:rsidP="002200E2">
      <w:pPr>
        <w:pStyle w:val="affffa"/>
        <w:spacing w:line="240" w:lineRule="auto"/>
        <w:jc w:val="center"/>
      </w:pPr>
      <w:r w:rsidRPr="00D81338">
        <w:t>Характеристика объектов образования</w:t>
      </w:r>
    </w:p>
    <w:tbl>
      <w:tblPr>
        <w:tblW w:w="14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821"/>
        <w:gridCol w:w="3078"/>
        <w:gridCol w:w="1790"/>
        <w:gridCol w:w="1487"/>
        <w:gridCol w:w="1409"/>
        <w:gridCol w:w="1795"/>
        <w:gridCol w:w="1983"/>
      </w:tblGrid>
      <w:tr w:rsidR="002761F8" w:rsidRPr="00D81338" w:rsidTr="002761F8">
        <w:trPr>
          <w:trHeight w:val="189"/>
          <w:jc w:val="center"/>
        </w:trPr>
        <w:tc>
          <w:tcPr>
            <w:tcW w:w="638"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2696"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xml:space="preserve">Наименование </w:t>
            </w:r>
          </w:p>
        </w:tc>
        <w:tc>
          <w:tcPr>
            <w:tcW w:w="3161"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Адрес</w:t>
            </w:r>
          </w:p>
        </w:tc>
        <w:tc>
          <w:tcPr>
            <w:tcW w:w="1790"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Кол-во фактическое, человек</w:t>
            </w:r>
          </w:p>
        </w:tc>
        <w:tc>
          <w:tcPr>
            <w:tcW w:w="1506"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Кол-во мест по проекту</w:t>
            </w:r>
          </w:p>
        </w:tc>
        <w:tc>
          <w:tcPr>
            <w:tcW w:w="1415"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xml:space="preserve">Площадь участка, </w:t>
            </w:r>
            <w:proofErr w:type="gramStart"/>
            <w:r w:rsidRPr="00D81338">
              <w:rPr>
                <w:rFonts w:ascii="Times New Roman" w:hAnsi="Times New Roman" w:cs="Times New Roman"/>
                <w:sz w:val="28"/>
                <w:szCs w:val="28"/>
              </w:rPr>
              <w:t>га</w:t>
            </w:r>
            <w:proofErr w:type="gramEnd"/>
          </w:p>
        </w:tc>
        <w:tc>
          <w:tcPr>
            <w:tcW w:w="1795"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Кол-во работающих, чел.</w:t>
            </w:r>
          </w:p>
        </w:tc>
        <w:tc>
          <w:tcPr>
            <w:tcW w:w="1998"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Общая площадь учреждения, м</w:t>
            </w:r>
            <w:proofErr w:type="gramStart"/>
            <w:r w:rsidRPr="00D81338">
              <w:rPr>
                <w:rFonts w:ascii="Times New Roman" w:hAnsi="Times New Roman" w:cs="Times New Roman"/>
                <w:sz w:val="28"/>
                <w:szCs w:val="28"/>
                <w:vertAlign w:val="superscript"/>
              </w:rPr>
              <w:t>2</w:t>
            </w:r>
            <w:proofErr w:type="gramEnd"/>
          </w:p>
        </w:tc>
      </w:tr>
      <w:tr w:rsidR="002761F8" w:rsidRPr="00D81338" w:rsidTr="002761F8">
        <w:trPr>
          <w:trHeight w:val="189"/>
          <w:jc w:val="center"/>
        </w:trPr>
        <w:tc>
          <w:tcPr>
            <w:tcW w:w="638"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2696" w:type="dxa"/>
          </w:tcPr>
          <w:p w:rsidR="002761F8" w:rsidRPr="00D81338" w:rsidRDefault="002761F8"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Муниципальное бюджетное дошкольное образовательное учреждение Алексеевский детский сад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Капелька</w:t>
            </w:r>
            <w:r w:rsidR="00C965AB" w:rsidRPr="00D81338">
              <w:rPr>
                <w:rFonts w:ascii="Times New Roman" w:hAnsi="Times New Roman" w:cs="Times New Roman"/>
                <w:sz w:val="28"/>
                <w:szCs w:val="28"/>
              </w:rPr>
              <w:t>»</w:t>
            </w:r>
          </w:p>
        </w:tc>
        <w:tc>
          <w:tcPr>
            <w:tcW w:w="3161" w:type="dxa"/>
          </w:tcPr>
          <w:p w:rsidR="002761F8" w:rsidRPr="00D81338" w:rsidRDefault="002761F8" w:rsidP="002200E2">
            <w:pPr>
              <w:shd w:val="clear" w:color="auto" w:fill="FFFFFF"/>
              <w:spacing w:after="0" w:line="240" w:lineRule="auto"/>
              <w:rPr>
                <w:rFonts w:ascii="Times New Roman" w:eastAsia="Times New Roman" w:hAnsi="Times New Roman" w:cs="Times New Roman"/>
                <w:sz w:val="28"/>
                <w:szCs w:val="28"/>
                <w:lang w:eastAsia="ru-RU"/>
              </w:rPr>
            </w:pPr>
            <w:r w:rsidRPr="00D81338">
              <w:rPr>
                <w:rFonts w:ascii="Times New Roman" w:eastAsia="Times New Roman" w:hAnsi="Times New Roman" w:cs="Times New Roman"/>
                <w:bCs/>
                <w:sz w:val="28"/>
                <w:szCs w:val="28"/>
                <w:lang w:eastAsia="ru-RU"/>
              </w:rPr>
              <w:t>с. Алексеевка,</w:t>
            </w:r>
            <w:r w:rsidRPr="00D81338">
              <w:rPr>
                <w:rFonts w:ascii="Times New Roman" w:eastAsia="Times New Roman" w:hAnsi="Times New Roman" w:cs="Times New Roman"/>
                <w:sz w:val="28"/>
                <w:szCs w:val="28"/>
                <w:lang w:eastAsia="ru-RU"/>
              </w:rPr>
              <w:t xml:space="preserve"> </w:t>
            </w:r>
            <w:r w:rsidRPr="00D81338">
              <w:rPr>
                <w:rFonts w:ascii="Times New Roman" w:eastAsia="Calibri" w:hAnsi="Times New Roman" w:cs="Times New Roman"/>
                <w:sz w:val="28"/>
                <w:szCs w:val="28"/>
              </w:rPr>
              <w:t>ул</w:t>
            </w:r>
            <w:proofErr w:type="gramStart"/>
            <w:r w:rsidRPr="00D81338">
              <w:rPr>
                <w:rFonts w:ascii="Times New Roman" w:eastAsia="Calibri" w:hAnsi="Times New Roman" w:cs="Times New Roman"/>
                <w:sz w:val="28"/>
                <w:szCs w:val="28"/>
              </w:rPr>
              <w:t>.С</w:t>
            </w:r>
            <w:proofErr w:type="gramEnd"/>
            <w:r w:rsidRPr="00D81338">
              <w:rPr>
                <w:rFonts w:ascii="Times New Roman" w:eastAsia="Calibri" w:hAnsi="Times New Roman" w:cs="Times New Roman"/>
                <w:sz w:val="28"/>
                <w:szCs w:val="28"/>
              </w:rPr>
              <w:t>адовая</w:t>
            </w:r>
            <w:r w:rsidRPr="00D81338">
              <w:rPr>
                <w:rFonts w:ascii="Times New Roman" w:hAnsi="Times New Roman" w:cs="Times New Roman"/>
                <w:sz w:val="28"/>
                <w:szCs w:val="28"/>
              </w:rPr>
              <w:t>, д.1</w:t>
            </w:r>
          </w:p>
        </w:tc>
        <w:tc>
          <w:tcPr>
            <w:tcW w:w="1790"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w:t>
            </w:r>
          </w:p>
        </w:tc>
        <w:tc>
          <w:tcPr>
            <w:tcW w:w="1506"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79</w:t>
            </w:r>
          </w:p>
        </w:tc>
        <w:tc>
          <w:tcPr>
            <w:tcW w:w="1415"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0,200</w:t>
            </w:r>
          </w:p>
        </w:tc>
        <w:tc>
          <w:tcPr>
            <w:tcW w:w="1795"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1998"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1000</w:t>
            </w:r>
          </w:p>
        </w:tc>
      </w:tr>
      <w:tr w:rsidR="002761F8" w:rsidRPr="00D81338" w:rsidTr="002761F8">
        <w:trPr>
          <w:jc w:val="center"/>
        </w:trPr>
        <w:tc>
          <w:tcPr>
            <w:tcW w:w="638"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2696" w:type="dxa"/>
          </w:tcPr>
          <w:p w:rsidR="002761F8" w:rsidRPr="00D81338" w:rsidRDefault="002761F8" w:rsidP="002200E2">
            <w:pPr>
              <w:snapToGri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shd w:val="clear" w:color="auto" w:fill="FFFFFF"/>
              </w:rPr>
              <w:t xml:space="preserve">Муниципальное бюджетное общеобразовательное учреждение </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Алексеевская школа</w:t>
            </w:r>
            <w:r w:rsidR="00C965AB" w:rsidRPr="00D81338">
              <w:rPr>
                <w:rFonts w:ascii="Times New Roman" w:hAnsi="Times New Roman" w:cs="Times New Roman"/>
                <w:sz w:val="28"/>
                <w:szCs w:val="28"/>
                <w:shd w:val="clear" w:color="auto" w:fill="FFFFFF"/>
              </w:rPr>
              <w:t>»</w:t>
            </w:r>
          </w:p>
        </w:tc>
        <w:tc>
          <w:tcPr>
            <w:tcW w:w="3161" w:type="dxa"/>
          </w:tcPr>
          <w:p w:rsidR="002761F8" w:rsidRPr="00D81338" w:rsidRDefault="002761F8" w:rsidP="002200E2">
            <w:pPr>
              <w:shd w:val="clear" w:color="auto" w:fill="FFFFFF"/>
              <w:spacing w:after="0" w:line="240" w:lineRule="auto"/>
              <w:rPr>
                <w:rFonts w:ascii="Times New Roman" w:eastAsia="Times New Roman" w:hAnsi="Times New Roman" w:cs="Times New Roman"/>
                <w:sz w:val="28"/>
                <w:szCs w:val="28"/>
                <w:lang w:eastAsia="ru-RU"/>
              </w:rPr>
            </w:pPr>
            <w:proofErr w:type="gramStart"/>
            <w:r w:rsidRPr="00D81338">
              <w:rPr>
                <w:rFonts w:ascii="Times New Roman" w:eastAsia="Times New Roman" w:hAnsi="Times New Roman" w:cs="Times New Roman"/>
                <w:bCs/>
                <w:sz w:val="28"/>
                <w:szCs w:val="28"/>
                <w:lang w:eastAsia="ru-RU"/>
              </w:rPr>
              <w:t>с</w:t>
            </w:r>
            <w:proofErr w:type="gramEnd"/>
            <w:r w:rsidRPr="00D81338">
              <w:rPr>
                <w:rFonts w:ascii="Times New Roman" w:eastAsia="Times New Roman" w:hAnsi="Times New Roman" w:cs="Times New Roman"/>
                <w:bCs/>
                <w:sz w:val="28"/>
                <w:szCs w:val="28"/>
                <w:lang w:eastAsia="ru-RU"/>
              </w:rPr>
              <w:t>. Алексеевка,</w:t>
            </w:r>
            <w:r w:rsidRPr="00D81338">
              <w:rPr>
                <w:rFonts w:ascii="Times New Roman" w:eastAsia="Times New Roman" w:hAnsi="Times New Roman" w:cs="Times New Roman"/>
                <w:sz w:val="28"/>
                <w:szCs w:val="28"/>
                <w:lang w:eastAsia="ru-RU"/>
              </w:rPr>
              <w:t xml:space="preserve"> </w:t>
            </w:r>
            <w:r w:rsidRPr="00D81338">
              <w:rPr>
                <w:rFonts w:ascii="Times New Roman" w:eastAsia="Times New Roman" w:hAnsi="Times New Roman" w:cs="Times New Roman"/>
                <w:bCs/>
                <w:sz w:val="28"/>
                <w:szCs w:val="28"/>
                <w:lang w:eastAsia="ru-RU"/>
              </w:rPr>
              <w:t>ул. Дзюбана,48</w:t>
            </w:r>
          </w:p>
        </w:tc>
        <w:tc>
          <w:tcPr>
            <w:tcW w:w="1790"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68</w:t>
            </w:r>
          </w:p>
        </w:tc>
        <w:tc>
          <w:tcPr>
            <w:tcW w:w="1506"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450</w:t>
            </w:r>
          </w:p>
        </w:tc>
        <w:tc>
          <w:tcPr>
            <w:tcW w:w="1415"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2,0</w:t>
            </w:r>
          </w:p>
        </w:tc>
        <w:tc>
          <w:tcPr>
            <w:tcW w:w="1795"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29</w:t>
            </w:r>
          </w:p>
        </w:tc>
        <w:tc>
          <w:tcPr>
            <w:tcW w:w="1998" w:type="dxa"/>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3278</w:t>
            </w:r>
          </w:p>
        </w:tc>
      </w:tr>
    </w:tbl>
    <w:p w:rsidR="002761F8" w:rsidRPr="00D81338" w:rsidRDefault="002761F8" w:rsidP="002200E2">
      <w:pPr>
        <w:spacing w:after="0" w:line="240" w:lineRule="auto"/>
        <w:jc w:val="both"/>
        <w:rPr>
          <w:rFonts w:ascii="Times New Roman" w:hAnsi="Times New Roman" w:cs="Times New Roman"/>
          <w:sz w:val="28"/>
          <w:szCs w:val="28"/>
        </w:rPr>
      </w:pPr>
    </w:p>
    <w:p w:rsidR="002761F8" w:rsidRPr="00D81338" w:rsidRDefault="002761F8" w:rsidP="002200E2">
      <w:pPr>
        <w:spacing w:after="0" w:line="240" w:lineRule="auto"/>
        <w:jc w:val="both"/>
        <w:rPr>
          <w:rFonts w:ascii="Times New Roman" w:hAnsi="Times New Roman" w:cs="Times New Roman"/>
          <w:sz w:val="28"/>
          <w:szCs w:val="28"/>
        </w:rPr>
        <w:sectPr w:rsidR="002761F8" w:rsidRPr="00D81338" w:rsidSect="002761F8">
          <w:pgSz w:w="16838" w:h="11906" w:orient="landscape"/>
          <w:pgMar w:top="1134" w:right="567" w:bottom="567" w:left="567" w:header="425" w:footer="1009" w:gutter="0"/>
          <w:cols w:space="708"/>
          <w:docGrid w:linePitch="360"/>
        </w:sectPr>
      </w:pPr>
    </w:p>
    <w:p w:rsidR="002761F8" w:rsidRPr="00D81338" w:rsidRDefault="002761F8" w:rsidP="002200E2">
      <w:pPr>
        <w:spacing w:after="0" w:line="240" w:lineRule="auto"/>
        <w:rPr>
          <w:rFonts w:ascii="Times New Roman" w:hAnsi="Times New Roman" w:cs="Times New Roman"/>
          <w:sz w:val="28"/>
          <w:szCs w:val="28"/>
        </w:rPr>
      </w:pPr>
      <w:bookmarkStart w:id="85" w:name="_Toc497069867"/>
    </w:p>
    <w:p w:rsidR="002761F8" w:rsidRPr="00D81338" w:rsidRDefault="002761F8" w:rsidP="002200E2">
      <w:pPr>
        <w:pStyle w:val="4"/>
        <w:numPr>
          <w:ilvl w:val="3"/>
          <w:numId w:val="10"/>
        </w:numPr>
        <w:spacing w:before="0" w:line="240" w:lineRule="auto"/>
        <w:ind w:left="0" w:firstLine="0"/>
        <w:jc w:val="center"/>
        <w:rPr>
          <w:rFonts w:ascii="Times New Roman" w:hAnsi="Times New Roman" w:cs="Times New Roman"/>
          <w:i w:val="0"/>
          <w:color w:val="auto"/>
          <w:sz w:val="28"/>
          <w:szCs w:val="28"/>
        </w:rPr>
      </w:pPr>
      <w:bookmarkStart w:id="86" w:name="_Toc522015752"/>
      <w:r w:rsidRPr="00D81338">
        <w:rPr>
          <w:rFonts w:ascii="Times New Roman" w:hAnsi="Times New Roman" w:cs="Times New Roman"/>
          <w:i w:val="0"/>
          <w:color w:val="auto"/>
          <w:sz w:val="28"/>
          <w:szCs w:val="28"/>
        </w:rPr>
        <w:t>Объекты здравоохранения</w:t>
      </w:r>
      <w:bookmarkEnd w:id="85"/>
      <w:bookmarkEnd w:id="86"/>
    </w:p>
    <w:p w:rsidR="002761F8" w:rsidRPr="00D81338" w:rsidRDefault="002761F8" w:rsidP="002200E2">
      <w:pPr>
        <w:spacing w:after="0" w:line="240" w:lineRule="auto"/>
        <w:ind w:firstLine="709"/>
        <w:jc w:val="both"/>
        <w:rPr>
          <w:rFonts w:ascii="Times New Roman" w:hAnsi="Times New Roman" w:cs="Times New Roman"/>
          <w:sz w:val="28"/>
          <w:szCs w:val="28"/>
        </w:rPr>
      </w:pPr>
    </w:p>
    <w:p w:rsidR="002761F8" w:rsidRPr="00D81338" w:rsidRDefault="002761F8" w:rsidP="002200E2">
      <w:pPr>
        <w:spacing w:after="0" w:line="240" w:lineRule="auto"/>
        <w:ind w:firstLine="709"/>
        <w:jc w:val="both"/>
        <w:rPr>
          <w:rFonts w:ascii="Times New Roman" w:eastAsia="Calibri" w:hAnsi="Times New Roman" w:cs="Times New Roman"/>
          <w:sz w:val="28"/>
          <w:szCs w:val="28"/>
        </w:rPr>
      </w:pPr>
      <w:r w:rsidRPr="00D81338">
        <w:rPr>
          <w:rFonts w:ascii="Times New Roman" w:eastAsia="Calibri" w:hAnsi="Times New Roman" w:cs="Times New Roman"/>
          <w:sz w:val="28"/>
          <w:szCs w:val="28"/>
        </w:rPr>
        <w:t>Оказание первичной медицинской помощи населению осуществляется в фельдшерско-акушерск</w:t>
      </w:r>
      <w:r w:rsidR="00E56280" w:rsidRPr="00D81338">
        <w:rPr>
          <w:rFonts w:ascii="Times New Roman" w:eastAsia="Calibri" w:hAnsi="Times New Roman" w:cs="Times New Roman"/>
          <w:sz w:val="28"/>
          <w:szCs w:val="28"/>
        </w:rPr>
        <w:t>ом</w:t>
      </w:r>
      <w:r w:rsidRPr="00D81338">
        <w:rPr>
          <w:rFonts w:ascii="Times New Roman" w:eastAsia="Calibri" w:hAnsi="Times New Roman" w:cs="Times New Roman"/>
          <w:sz w:val="28"/>
          <w:szCs w:val="28"/>
        </w:rPr>
        <w:t xml:space="preserve"> пункт</w:t>
      </w:r>
      <w:r w:rsidR="00E56280" w:rsidRPr="00D81338">
        <w:rPr>
          <w:rFonts w:ascii="Times New Roman" w:eastAsia="Calibri" w:hAnsi="Times New Roman" w:cs="Times New Roman"/>
          <w:sz w:val="28"/>
          <w:szCs w:val="28"/>
        </w:rPr>
        <w:t>е</w:t>
      </w:r>
      <w:r w:rsidRPr="00D81338">
        <w:rPr>
          <w:rFonts w:ascii="Times New Roman" w:eastAsia="Calibri" w:hAnsi="Times New Roman" w:cs="Times New Roman"/>
          <w:sz w:val="28"/>
          <w:szCs w:val="28"/>
        </w:rPr>
        <w:t xml:space="preserve"> </w:t>
      </w:r>
      <w:proofErr w:type="gramStart"/>
      <w:r w:rsidRPr="00D81338">
        <w:rPr>
          <w:rFonts w:ascii="Times New Roman" w:eastAsia="Calibri" w:hAnsi="Times New Roman" w:cs="Times New Roman"/>
          <w:sz w:val="28"/>
          <w:szCs w:val="28"/>
        </w:rPr>
        <w:t>в</w:t>
      </w:r>
      <w:proofErr w:type="gramEnd"/>
      <w:r w:rsidRPr="00D81338">
        <w:rPr>
          <w:rFonts w:ascii="Times New Roman" w:eastAsia="Calibri" w:hAnsi="Times New Roman" w:cs="Times New Roman"/>
          <w:sz w:val="28"/>
          <w:szCs w:val="28"/>
        </w:rPr>
        <w:t xml:space="preserve"> с. Алексеевка</w:t>
      </w:r>
      <w:r w:rsidR="001C0750" w:rsidRPr="00D81338">
        <w:rPr>
          <w:rFonts w:ascii="Times New Roman" w:eastAsia="Calibri" w:hAnsi="Times New Roman" w:cs="Times New Roman"/>
          <w:sz w:val="28"/>
          <w:szCs w:val="28"/>
        </w:rPr>
        <w:t xml:space="preserve"> (ул. Садовая,</w:t>
      </w:r>
      <w:r w:rsidR="00791584" w:rsidRPr="00D81338">
        <w:rPr>
          <w:rFonts w:ascii="Times New Roman" w:eastAsia="Calibri" w:hAnsi="Times New Roman" w:cs="Times New Roman"/>
          <w:sz w:val="28"/>
          <w:szCs w:val="28"/>
        </w:rPr>
        <w:t xml:space="preserve"> </w:t>
      </w:r>
      <w:r w:rsidR="001C0750" w:rsidRPr="00D81338">
        <w:rPr>
          <w:rFonts w:ascii="Times New Roman" w:eastAsia="Calibri" w:hAnsi="Times New Roman" w:cs="Times New Roman"/>
          <w:sz w:val="28"/>
          <w:szCs w:val="28"/>
        </w:rPr>
        <w:t>1)</w:t>
      </w:r>
      <w:r w:rsidR="00E56280" w:rsidRPr="00D81338">
        <w:rPr>
          <w:rFonts w:ascii="Times New Roman" w:eastAsia="Calibri" w:hAnsi="Times New Roman" w:cs="Times New Roman"/>
          <w:sz w:val="28"/>
          <w:szCs w:val="28"/>
        </w:rPr>
        <w:t>.</w:t>
      </w:r>
    </w:p>
    <w:p w:rsidR="002761F8" w:rsidRPr="00D81338" w:rsidRDefault="002761F8" w:rsidP="002200E2">
      <w:pPr>
        <w:spacing w:after="0" w:line="240" w:lineRule="auto"/>
        <w:ind w:firstLine="709"/>
        <w:jc w:val="both"/>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При необходимости, для получения более квалифицированной медицинской помощи, жители Алексеевского сельского поселения направляются на лечение в </w:t>
      </w:r>
      <w:r w:rsidR="00E56280" w:rsidRPr="00D81338">
        <w:rPr>
          <w:rFonts w:ascii="Times New Roman" w:eastAsia="Calibri" w:hAnsi="Times New Roman" w:cs="Times New Roman"/>
          <w:sz w:val="28"/>
          <w:szCs w:val="28"/>
        </w:rPr>
        <w:t>П</w:t>
      </w:r>
      <w:r w:rsidRPr="00D81338">
        <w:rPr>
          <w:rFonts w:ascii="Times New Roman" w:eastAsia="Calibri" w:hAnsi="Times New Roman" w:cs="Times New Roman"/>
          <w:sz w:val="28"/>
          <w:szCs w:val="28"/>
        </w:rPr>
        <w:t xml:space="preserve">ервомайскую центральную районную больницу. </w:t>
      </w:r>
    </w:p>
    <w:p w:rsidR="002761F8" w:rsidRPr="00D81338" w:rsidRDefault="002761F8" w:rsidP="002200E2">
      <w:pPr>
        <w:widowControl w:val="0"/>
        <w:tabs>
          <w:tab w:val="left" w:pos="1134"/>
        </w:tabs>
        <w:suppressAutoHyphens/>
        <w:spacing w:after="0" w:line="240" w:lineRule="auto"/>
        <w:ind w:firstLine="709"/>
        <w:jc w:val="both"/>
        <w:rPr>
          <w:rFonts w:ascii="Times New Roman" w:eastAsia="Times New Roman" w:hAnsi="Times New Roman" w:cs="Times New Roman"/>
          <w:sz w:val="28"/>
          <w:szCs w:val="28"/>
          <w:lang w:eastAsia="ar-SA"/>
        </w:rPr>
      </w:pPr>
      <w:r w:rsidRPr="00D81338">
        <w:rPr>
          <w:rFonts w:ascii="Times New Roman" w:eastAsia="Times New Roman" w:hAnsi="Times New Roman" w:cs="Times New Roman"/>
          <w:sz w:val="28"/>
          <w:szCs w:val="28"/>
          <w:lang w:eastAsia="ar-SA"/>
        </w:rPr>
        <w:t xml:space="preserve">Материальная база лечебных учреждений района неудовлетворительная, помещения требуют капитального ремонта, </w:t>
      </w:r>
      <w:r w:rsidRPr="00D81338">
        <w:rPr>
          <w:rFonts w:ascii="Times New Roman" w:hAnsi="Times New Roman" w:cs="Times New Roman"/>
          <w:sz w:val="28"/>
          <w:szCs w:val="28"/>
        </w:rPr>
        <w:t>нехватка койко-мест -</w:t>
      </w:r>
      <w:r w:rsidRPr="00D81338">
        <w:rPr>
          <w:rFonts w:ascii="Times New Roman" w:eastAsia="Times New Roman" w:hAnsi="Times New Roman" w:cs="Times New Roman"/>
          <w:sz w:val="28"/>
          <w:szCs w:val="28"/>
          <w:lang w:eastAsia="ar-SA"/>
        </w:rPr>
        <w:t xml:space="preserve"> не соответствует санитарным нормам</w:t>
      </w:r>
      <w:r w:rsidRPr="00D81338">
        <w:rPr>
          <w:rFonts w:ascii="Times New Roman" w:hAnsi="Times New Roman" w:cs="Times New Roman"/>
          <w:sz w:val="28"/>
          <w:szCs w:val="28"/>
        </w:rPr>
        <w:t>, нехватка медицинских кадров</w:t>
      </w:r>
      <w:r w:rsidRPr="00D81338">
        <w:rPr>
          <w:rFonts w:ascii="Times New Roman" w:eastAsia="Times New Roman" w:hAnsi="Times New Roman" w:cs="Times New Roman"/>
          <w:sz w:val="28"/>
          <w:szCs w:val="28"/>
          <w:lang w:eastAsia="ar-SA"/>
        </w:rPr>
        <w:t>, очень низкая обеспеченность диагностической аппаратурой, практически 100 % износ имеющегося оборудования.</w:t>
      </w:r>
    </w:p>
    <w:p w:rsidR="002761F8" w:rsidRPr="00D81338" w:rsidRDefault="002761F8" w:rsidP="002200E2">
      <w:pPr>
        <w:spacing w:after="0" w:line="240" w:lineRule="auto"/>
        <w:rPr>
          <w:rFonts w:ascii="Times New Roman" w:hAnsi="Times New Roman" w:cs="Times New Roman"/>
          <w:sz w:val="28"/>
          <w:szCs w:val="28"/>
        </w:rPr>
      </w:pPr>
    </w:p>
    <w:p w:rsidR="002761F8" w:rsidRPr="00D81338" w:rsidRDefault="002761F8" w:rsidP="002200E2">
      <w:pPr>
        <w:pStyle w:val="ad"/>
        <w:numPr>
          <w:ilvl w:val="3"/>
          <w:numId w:val="10"/>
        </w:numPr>
        <w:spacing w:after="0" w:line="240" w:lineRule="auto"/>
        <w:ind w:left="0" w:firstLine="0"/>
        <w:jc w:val="center"/>
        <w:outlineLvl w:val="3"/>
        <w:rPr>
          <w:rFonts w:ascii="Times New Roman" w:hAnsi="Times New Roman" w:cs="Times New Roman"/>
          <w:b/>
          <w:sz w:val="28"/>
          <w:szCs w:val="28"/>
        </w:rPr>
      </w:pPr>
      <w:bookmarkStart w:id="87" w:name="_Toc497069868"/>
      <w:bookmarkStart w:id="88" w:name="_Toc522015753"/>
      <w:r w:rsidRPr="00D81338">
        <w:rPr>
          <w:rFonts w:ascii="Times New Roman" w:hAnsi="Times New Roman" w:cs="Times New Roman"/>
          <w:b/>
          <w:sz w:val="28"/>
          <w:szCs w:val="28"/>
        </w:rPr>
        <w:t>Учреждения социального обслуживания</w:t>
      </w:r>
      <w:bookmarkEnd w:id="87"/>
      <w:bookmarkEnd w:id="88"/>
    </w:p>
    <w:p w:rsidR="002761F8" w:rsidRPr="00D81338" w:rsidRDefault="002761F8" w:rsidP="002200E2">
      <w:pPr>
        <w:spacing w:after="0" w:line="240" w:lineRule="auto"/>
        <w:ind w:firstLine="709"/>
        <w:jc w:val="both"/>
        <w:rPr>
          <w:rFonts w:ascii="Times New Roman" w:hAnsi="Times New Roman" w:cs="Times New Roman"/>
          <w:sz w:val="28"/>
          <w:szCs w:val="28"/>
        </w:rPr>
      </w:pPr>
    </w:p>
    <w:p w:rsidR="002761F8" w:rsidRPr="00D81338" w:rsidRDefault="002761F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Стационарные учреждения социального обслуживания на территории Алексеевского сельского поселения отсутствуют.</w:t>
      </w:r>
    </w:p>
    <w:p w:rsidR="002761F8" w:rsidRPr="00D81338" w:rsidRDefault="002761F8" w:rsidP="002200E2">
      <w:pPr>
        <w:spacing w:after="0" w:line="240" w:lineRule="auto"/>
        <w:rPr>
          <w:rFonts w:ascii="Times New Roman" w:hAnsi="Times New Roman" w:cs="Times New Roman"/>
          <w:sz w:val="28"/>
          <w:szCs w:val="28"/>
        </w:rPr>
      </w:pPr>
    </w:p>
    <w:p w:rsidR="002761F8" w:rsidRPr="00D81338" w:rsidRDefault="002761F8" w:rsidP="002200E2">
      <w:pPr>
        <w:pStyle w:val="4"/>
        <w:numPr>
          <w:ilvl w:val="3"/>
          <w:numId w:val="10"/>
        </w:numPr>
        <w:spacing w:before="0" w:line="240" w:lineRule="auto"/>
        <w:ind w:left="0" w:firstLine="0"/>
        <w:jc w:val="center"/>
        <w:rPr>
          <w:rFonts w:ascii="Times New Roman" w:hAnsi="Times New Roman" w:cs="Times New Roman"/>
          <w:i w:val="0"/>
          <w:color w:val="auto"/>
          <w:sz w:val="28"/>
          <w:szCs w:val="28"/>
        </w:rPr>
      </w:pPr>
      <w:bookmarkStart w:id="89" w:name="_Toc522015754"/>
      <w:r w:rsidRPr="00D81338">
        <w:rPr>
          <w:rFonts w:ascii="Times New Roman" w:hAnsi="Times New Roman" w:cs="Times New Roman"/>
          <w:i w:val="0"/>
          <w:color w:val="auto"/>
          <w:sz w:val="28"/>
          <w:szCs w:val="28"/>
        </w:rPr>
        <w:t>Административные учреждения и учреждения управления</w:t>
      </w:r>
      <w:bookmarkEnd w:id="89"/>
    </w:p>
    <w:p w:rsidR="002761F8" w:rsidRPr="00D81338" w:rsidRDefault="002761F8" w:rsidP="002200E2">
      <w:pPr>
        <w:pStyle w:val="ad"/>
        <w:spacing w:after="0" w:line="240" w:lineRule="auto"/>
        <w:ind w:left="0" w:firstLine="709"/>
        <w:jc w:val="both"/>
        <w:rPr>
          <w:rFonts w:ascii="Times New Roman" w:hAnsi="Times New Roman" w:cs="Times New Roman"/>
          <w:sz w:val="28"/>
          <w:szCs w:val="28"/>
        </w:rPr>
      </w:pPr>
    </w:p>
    <w:p w:rsidR="002761F8" w:rsidRPr="00D81338" w:rsidRDefault="002761F8" w:rsidP="002200E2">
      <w:pPr>
        <w:pStyle w:val="ad"/>
        <w:spacing w:after="0" w:line="240" w:lineRule="auto"/>
        <w:jc w:val="right"/>
        <w:rPr>
          <w:rFonts w:ascii="Times New Roman" w:hAnsi="Times New Roman" w:cs="Times New Roman"/>
          <w:sz w:val="28"/>
          <w:szCs w:val="28"/>
        </w:rPr>
      </w:pPr>
      <w:r w:rsidRPr="00D81338">
        <w:rPr>
          <w:rFonts w:ascii="Times New Roman" w:hAnsi="Times New Roman" w:cs="Times New Roman"/>
          <w:sz w:val="28"/>
          <w:szCs w:val="28"/>
        </w:rPr>
        <w:t>Таблица 1</w:t>
      </w:r>
      <w:r w:rsidR="009E49F8" w:rsidRPr="00D81338">
        <w:rPr>
          <w:rFonts w:ascii="Times New Roman" w:hAnsi="Times New Roman" w:cs="Times New Roman"/>
          <w:sz w:val="28"/>
          <w:szCs w:val="28"/>
        </w:rPr>
        <w:t>4</w:t>
      </w:r>
    </w:p>
    <w:p w:rsidR="002761F8" w:rsidRPr="00D81338" w:rsidRDefault="002761F8" w:rsidP="002200E2">
      <w:pPr>
        <w:pStyle w:val="ad"/>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xml:space="preserve">Характеристика учреждений управления, </w:t>
      </w:r>
      <w:r w:rsidRPr="00D81338">
        <w:rPr>
          <w:rFonts w:ascii="Times New Roman" w:eastAsia="Calibri" w:hAnsi="Times New Roman" w:cs="Times New Roman"/>
          <w:sz w:val="28"/>
          <w:szCs w:val="28"/>
        </w:rPr>
        <w:t>общественны</w:t>
      </w:r>
      <w:r w:rsidRPr="00D81338">
        <w:rPr>
          <w:rFonts w:ascii="Times New Roman" w:hAnsi="Times New Roman" w:cs="Times New Roman"/>
          <w:sz w:val="28"/>
          <w:szCs w:val="28"/>
        </w:rPr>
        <w:t>х</w:t>
      </w:r>
      <w:r w:rsidRPr="00D81338">
        <w:rPr>
          <w:rFonts w:ascii="Times New Roman" w:eastAsia="Calibri" w:hAnsi="Times New Roman" w:cs="Times New Roman"/>
          <w:sz w:val="28"/>
          <w:szCs w:val="28"/>
        </w:rPr>
        <w:t xml:space="preserve"> учреждени</w:t>
      </w:r>
      <w:r w:rsidRPr="00D81338">
        <w:rPr>
          <w:rFonts w:ascii="Times New Roman" w:hAnsi="Times New Roman" w:cs="Times New Roman"/>
          <w:sz w:val="28"/>
          <w:szCs w:val="28"/>
        </w:rPr>
        <w:t>й</w:t>
      </w:r>
      <w:r w:rsidRPr="00D81338">
        <w:rPr>
          <w:rFonts w:ascii="Times New Roman" w:eastAsia="Calibri" w:hAnsi="Times New Roman" w:cs="Times New Roman"/>
          <w:sz w:val="28"/>
          <w:szCs w:val="28"/>
        </w:rPr>
        <w:t xml:space="preserve"> и хозяйственны</w:t>
      </w:r>
      <w:r w:rsidR="001328ED" w:rsidRPr="00D81338">
        <w:rPr>
          <w:rFonts w:ascii="Times New Roman" w:eastAsia="Calibri" w:hAnsi="Times New Roman" w:cs="Times New Roman"/>
          <w:sz w:val="28"/>
          <w:szCs w:val="28"/>
        </w:rPr>
        <w:t>х</w:t>
      </w:r>
      <w:r w:rsidRPr="00D81338">
        <w:rPr>
          <w:rFonts w:ascii="Times New Roman" w:eastAsia="Calibri" w:hAnsi="Times New Roman" w:cs="Times New Roman"/>
          <w:sz w:val="28"/>
          <w:szCs w:val="28"/>
        </w:rPr>
        <w:t xml:space="preserve"> организаци</w:t>
      </w:r>
      <w:r w:rsidRPr="00D81338">
        <w:rPr>
          <w:rFonts w:ascii="Times New Roman" w:hAnsi="Times New Roman" w:cs="Times New Roman"/>
          <w:sz w:val="28"/>
          <w:szCs w:val="28"/>
        </w:rPr>
        <w:t>й</w:t>
      </w:r>
    </w:p>
    <w:tbl>
      <w:tblPr>
        <w:tblStyle w:val="af"/>
        <w:tblW w:w="10228" w:type="dxa"/>
        <w:jc w:val="center"/>
        <w:tblInd w:w="7169" w:type="dxa"/>
        <w:tblLayout w:type="fixed"/>
        <w:tblLook w:val="01E0"/>
      </w:tblPr>
      <w:tblGrid>
        <w:gridCol w:w="579"/>
        <w:gridCol w:w="1973"/>
        <w:gridCol w:w="2410"/>
        <w:gridCol w:w="1701"/>
        <w:gridCol w:w="1842"/>
        <w:gridCol w:w="1723"/>
      </w:tblGrid>
      <w:tr w:rsidR="002761F8" w:rsidRPr="00D81338" w:rsidTr="002761F8">
        <w:trPr>
          <w:jc w:val="center"/>
        </w:trPr>
        <w:tc>
          <w:tcPr>
            <w:tcW w:w="579" w:type="dxa"/>
          </w:tcPr>
          <w:p w:rsidR="002761F8" w:rsidRPr="00D81338" w:rsidRDefault="002761F8" w:rsidP="002200E2">
            <w:pPr>
              <w:ind w:left="-96" w:right="-108"/>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w:t>
            </w:r>
            <w:r w:rsidRPr="00D81338">
              <w:rPr>
                <w:rFonts w:ascii="Times New Roman" w:hAnsi="Times New Roman" w:cs="Times New Roman"/>
                <w:sz w:val="28"/>
                <w:szCs w:val="28"/>
              </w:rPr>
              <w:t xml:space="preserve"> п/п</w:t>
            </w:r>
          </w:p>
        </w:tc>
        <w:tc>
          <w:tcPr>
            <w:tcW w:w="1973" w:type="dxa"/>
          </w:tcPr>
          <w:p w:rsidR="002761F8" w:rsidRPr="00D81338" w:rsidRDefault="002761F8" w:rsidP="002200E2">
            <w:pPr>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Наименование организации</w:t>
            </w:r>
          </w:p>
        </w:tc>
        <w:tc>
          <w:tcPr>
            <w:tcW w:w="2410" w:type="dxa"/>
          </w:tcPr>
          <w:p w:rsidR="002761F8" w:rsidRPr="00D81338" w:rsidRDefault="002761F8" w:rsidP="002200E2">
            <w:pPr>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Фактическое местонахождение/юридический адрес организации</w:t>
            </w:r>
          </w:p>
        </w:tc>
        <w:tc>
          <w:tcPr>
            <w:tcW w:w="1701" w:type="dxa"/>
          </w:tcPr>
          <w:p w:rsidR="002761F8" w:rsidRPr="00D81338" w:rsidRDefault="002761F8" w:rsidP="002200E2">
            <w:pPr>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Отдельно стоящее или встроенное</w:t>
            </w:r>
          </w:p>
        </w:tc>
        <w:tc>
          <w:tcPr>
            <w:tcW w:w="1842" w:type="dxa"/>
          </w:tcPr>
          <w:p w:rsidR="002761F8" w:rsidRPr="00D81338" w:rsidRDefault="002761F8" w:rsidP="002200E2">
            <w:pPr>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Количество</w:t>
            </w:r>
            <w:r w:rsidRPr="00D81338">
              <w:rPr>
                <w:rFonts w:ascii="Times New Roman" w:hAnsi="Times New Roman" w:cs="Times New Roman"/>
                <w:sz w:val="28"/>
                <w:szCs w:val="28"/>
              </w:rPr>
              <w:t xml:space="preserve"> </w:t>
            </w:r>
            <w:r w:rsidRPr="00D81338">
              <w:rPr>
                <w:rFonts w:ascii="Times New Roman" w:eastAsia="Calibri" w:hAnsi="Times New Roman" w:cs="Times New Roman"/>
                <w:sz w:val="28"/>
                <w:szCs w:val="28"/>
              </w:rPr>
              <w:t>работающих</w:t>
            </w:r>
            <w:r w:rsidRPr="00D81338">
              <w:rPr>
                <w:rFonts w:ascii="Times New Roman" w:hAnsi="Times New Roman" w:cs="Times New Roman"/>
                <w:sz w:val="28"/>
                <w:szCs w:val="28"/>
              </w:rPr>
              <w:t>, чел.</w:t>
            </w:r>
          </w:p>
        </w:tc>
        <w:tc>
          <w:tcPr>
            <w:tcW w:w="1723" w:type="dxa"/>
          </w:tcPr>
          <w:p w:rsidR="002761F8" w:rsidRPr="00D81338" w:rsidRDefault="002761F8" w:rsidP="002200E2">
            <w:pPr>
              <w:jc w:val="center"/>
              <w:rPr>
                <w:rFonts w:ascii="Times New Roman" w:eastAsia="Calibri" w:hAnsi="Times New Roman" w:cs="Times New Roman"/>
                <w:sz w:val="28"/>
                <w:szCs w:val="28"/>
                <w:vertAlign w:val="superscript"/>
              </w:rPr>
            </w:pPr>
            <w:r w:rsidRPr="00D81338">
              <w:rPr>
                <w:rFonts w:ascii="Times New Roman" w:eastAsia="Calibri" w:hAnsi="Times New Roman" w:cs="Times New Roman"/>
                <w:sz w:val="28"/>
                <w:szCs w:val="28"/>
              </w:rPr>
              <w:t xml:space="preserve">Общая площадь учреждения </w:t>
            </w: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p>
        </w:tc>
      </w:tr>
      <w:tr w:rsidR="002761F8" w:rsidRPr="00D81338" w:rsidTr="002761F8">
        <w:trPr>
          <w:trHeight w:val="70"/>
          <w:jc w:val="center"/>
        </w:trPr>
        <w:tc>
          <w:tcPr>
            <w:tcW w:w="579" w:type="dxa"/>
          </w:tcPr>
          <w:p w:rsidR="002761F8" w:rsidRPr="00D81338" w:rsidRDefault="002761F8" w:rsidP="002200E2">
            <w:pPr>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w:t>
            </w:r>
          </w:p>
        </w:tc>
        <w:tc>
          <w:tcPr>
            <w:tcW w:w="1973" w:type="dxa"/>
          </w:tcPr>
          <w:p w:rsidR="002761F8" w:rsidRPr="00D81338" w:rsidRDefault="002761F8" w:rsidP="002200E2">
            <w:pPr>
              <w:jc w:val="both"/>
              <w:rPr>
                <w:rFonts w:ascii="Times New Roman" w:hAnsi="Times New Roman" w:cs="Times New Roman"/>
                <w:sz w:val="28"/>
                <w:szCs w:val="28"/>
              </w:rPr>
            </w:pPr>
            <w:r w:rsidRPr="00D81338">
              <w:rPr>
                <w:rFonts w:ascii="Times New Roman" w:hAnsi="Times New Roman" w:cs="Times New Roman"/>
                <w:sz w:val="28"/>
                <w:szCs w:val="28"/>
              </w:rPr>
              <w:t>Алексеевский сельский совет</w:t>
            </w:r>
          </w:p>
        </w:tc>
        <w:tc>
          <w:tcPr>
            <w:tcW w:w="2410" w:type="dxa"/>
          </w:tcPr>
          <w:p w:rsidR="002761F8" w:rsidRPr="00D81338" w:rsidRDefault="002761F8" w:rsidP="002200E2">
            <w:pPr>
              <w:jc w:val="both"/>
              <w:rPr>
                <w:rFonts w:ascii="Times New Roman" w:hAnsi="Times New Roman" w:cs="Times New Roman"/>
                <w:sz w:val="28"/>
                <w:szCs w:val="28"/>
              </w:rPr>
            </w:pPr>
            <w:r w:rsidRPr="00D81338">
              <w:rPr>
                <w:rFonts w:ascii="Times New Roman" w:hAnsi="Times New Roman" w:cs="Times New Roman"/>
                <w:sz w:val="28"/>
                <w:szCs w:val="28"/>
              </w:rPr>
              <w:t>с.</w:t>
            </w:r>
            <w:r w:rsidR="00E56280" w:rsidRPr="00D81338">
              <w:rPr>
                <w:rFonts w:ascii="Times New Roman" w:hAnsi="Times New Roman" w:cs="Times New Roman"/>
                <w:sz w:val="28"/>
                <w:szCs w:val="28"/>
              </w:rPr>
              <w:t> </w:t>
            </w:r>
            <w:r w:rsidRPr="00D81338">
              <w:rPr>
                <w:rFonts w:ascii="Times New Roman" w:hAnsi="Times New Roman" w:cs="Times New Roman"/>
                <w:sz w:val="28"/>
                <w:szCs w:val="28"/>
              </w:rPr>
              <w:t>Алексеевка, ул</w:t>
            </w: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адовая,1</w:t>
            </w:r>
          </w:p>
        </w:tc>
        <w:tc>
          <w:tcPr>
            <w:tcW w:w="1701"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отдельно стоящее</w:t>
            </w:r>
          </w:p>
        </w:tc>
        <w:tc>
          <w:tcPr>
            <w:tcW w:w="1842"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1723"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120</w:t>
            </w:r>
          </w:p>
        </w:tc>
      </w:tr>
    </w:tbl>
    <w:p w:rsidR="002761F8" w:rsidRPr="00D81338" w:rsidRDefault="002761F8" w:rsidP="002200E2">
      <w:pPr>
        <w:spacing w:after="0" w:line="240" w:lineRule="auto"/>
        <w:rPr>
          <w:rFonts w:ascii="Times New Roman" w:hAnsi="Times New Roman" w:cs="Times New Roman"/>
          <w:sz w:val="28"/>
          <w:szCs w:val="28"/>
        </w:rPr>
      </w:pPr>
    </w:p>
    <w:p w:rsidR="002761F8" w:rsidRPr="00D81338" w:rsidRDefault="002761F8" w:rsidP="002200E2">
      <w:pPr>
        <w:pStyle w:val="4"/>
        <w:numPr>
          <w:ilvl w:val="3"/>
          <w:numId w:val="10"/>
        </w:numPr>
        <w:spacing w:before="0" w:line="240" w:lineRule="auto"/>
        <w:ind w:left="0" w:firstLine="0"/>
        <w:jc w:val="center"/>
        <w:rPr>
          <w:rFonts w:ascii="Times New Roman" w:hAnsi="Times New Roman" w:cs="Times New Roman"/>
          <w:i w:val="0"/>
          <w:color w:val="auto"/>
          <w:sz w:val="28"/>
          <w:szCs w:val="28"/>
        </w:rPr>
      </w:pPr>
      <w:bookmarkStart w:id="90" w:name="_Toc497069869"/>
      <w:bookmarkStart w:id="91" w:name="_Toc522015755"/>
      <w:r w:rsidRPr="00D81338">
        <w:rPr>
          <w:rFonts w:ascii="Times New Roman" w:hAnsi="Times New Roman" w:cs="Times New Roman"/>
          <w:i w:val="0"/>
          <w:color w:val="auto"/>
          <w:sz w:val="28"/>
          <w:szCs w:val="28"/>
        </w:rPr>
        <w:t>Объекты физической культуры и массового спорта</w:t>
      </w:r>
      <w:bookmarkEnd w:id="90"/>
      <w:bookmarkEnd w:id="91"/>
    </w:p>
    <w:p w:rsidR="002761F8" w:rsidRPr="00D81338" w:rsidRDefault="002761F8" w:rsidP="002200E2">
      <w:pPr>
        <w:spacing w:after="0" w:line="240" w:lineRule="auto"/>
        <w:ind w:firstLine="709"/>
        <w:jc w:val="both"/>
        <w:rPr>
          <w:rFonts w:ascii="Times New Roman" w:hAnsi="Times New Roman" w:cs="Times New Roman"/>
          <w:sz w:val="28"/>
          <w:szCs w:val="28"/>
        </w:rPr>
      </w:pPr>
    </w:p>
    <w:p w:rsidR="002761F8" w:rsidRPr="00D81338" w:rsidRDefault="002761F8" w:rsidP="002200E2">
      <w:pPr>
        <w:pStyle w:val="affffa"/>
        <w:spacing w:line="240" w:lineRule="auto"/>
      </w:pPr>
      <w:r w:rsidRPr="00D81338">
        <w:t>Сеть физкультурно-спортивных объектов в Алексеевском сельском поселении представляет собой систему, состоящую из сооружений общеобразовательных учреждений и объектов сети общего пользования.</w:t>
      </w:r>
    </w:p>
    <w:p w:rsidR="002761F8" w:rsidRPr="00D81338" w:rsidRDefault="002761F8" w:rsidP="002200E2">
      <w:pPr>
        <w:pStyle w:val="affffa"/>
        <w:spacing w:line="240" w:lineRule="auto"/>
        <w:ind w:firstLine="0"/>
        <w:jc w:val="right"/>
      </w:pPr>
      <w:r w:rsidRPr="00D81338">
        <w:t>Таблица</w:t>
      </w:r>
      <w:r w:rsidR="009E49F8" w:rsidRPr="00D81338">
        <w:t xml:space="preserve"> 15</w:t>
      </w:r>
    </w:p>
    <w:p w:rsidR="002761F8" w:rsidRPr="00D81338" w:rsidRDefault="002761F8" w:rsidP="002200E2">
      <w:pPr>
        <w:pStyle w:val="affffa"/>
        <w:spacing w:line="240" w:lineRule="auto"/>
        <w:ind w:firstLine="0"/>
        <w:jc w:val="center"/>
      </w:pPr>
      <w:r w:rsidRPr="00D81338">
        <w:t>Характеристика объектов физической культуры и спорта</w:t>
      </w:r>
    </w:p>
    <w:tbl>
      <w:tblPr>
        <w:tblW w:w="4880" w:type="pct"/>
        <w:jc w:val="center"/>
        <w:tblInd w:w="250" w:type="dxa"/>
        <w:tblLook w:val="04A0"/>
      </w:tblPr>
      <w:tblGrid>
        <w:gridCol w:w="594"/>
        <w:gridCol w:w="5943"/>
        <w:gridCol w:w="1471"/>
        <w:gridCol w:w="2163"/>
      </w:tblGrid>
      <w:tr w:rsidR="002761F8" w:rsidRPr="00D81338" w:rsidTr="002761F8">
        <w:trPr>
          <w:trHeight w:val="630"/>
          <w:tblHeader/>
          <w:jc w:val="center"/>
        </w:trPr>
        <w:tc>
          <w:tcPr>
            <w:tcW w:w="292" w:type="pct"/>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2922"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Показатели</w:t>
            </w:r>
          </w:p>
        </w:tc>
        <w:tc>
          <w:tcPr>
            <w:tcW w:w="723"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Единица измерения</w:t>
            </w:r>
          </w:p>
        </w:tc>
        <w:tc>
          <w:tcPr>
            <w:tcW w:w="1063" w:type="pct"/>
            <w:tcBorders>
              <w:top w:val="single" w:sz="4" w:space="0" w:color="auto"/>
              <w:left w:val="nil"/>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Обеспеченность</w:t>
            </w:r>
          </w:p>
        </w:tc>
      </w:tr>
      <w:tr w:rsidR="002761F8" w:rsidRPr="00D81338" w:rsidTr="002761F8">
        <w:trPr>
          <w:trHeight w:val="483"/>
          <w:jc w:val="center"/>
        </w:trPr>
        <w:tc>
          <w:tcPr>
            <w:tcW w:w="292" w:type="pct"/>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lastRenderedPageBreak/>
              <w:t>1</w:t>
            </w:r>
          </w:p>
        </w:tc>
        <w:tc>
          <w:tcPr>
            <w:tcW w:w="2922"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shd w:val="clear" w:color="auto" w:fill="FFFFFF"/>
              </w:rPr>
              <w:t>Число спортивных сооружений, всего, в том числе</w:t>
            </w:r>
          </w:p>
        </w:tc>
        <w:tc>
          <w:tcPr>
            <w:tcW w:w="723"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объект</w:t>
            </w:r>
          </w:p>
        </w:tc>
        <w:tc>
          <w:tcPr>
            <w:tcW w:w="1063" w:type="pct"/>
            <w:tcBorders>
              <w:top w:val="single" w:sz="4" w:space="0" w:color="auto"/>
              <w:left w:val="nil"/>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w:t>
            </w:r>
          </w:p>
        </w:tc>
      </w:tr>
      <w:tr w:rsidR="002761F8" w:rsidRPr="00D81338" w:rsidTr="002761F8">
        <w:trPr>
          <w:trHeight w:val="483"/>
          <w:jc w:val="center"/>
        </w:trPr>
        <w:tc>
          <w:tcPr>
            <w:tcW w:w="292" w:type="pct"/>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w:t>
            </w:r>
          </w:p>
        </w:tc>
        <w:tc>
          <w:tcPr>
            <w:tcW w:w="2922"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плоскостные спортивные сооружения</w:t>
            </w:r>
          </w:p>
        </w:tc>
        <w:tc>
          <w:tcPr>
            <w:tcW w:w="723"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объект</w:t>
            </w:r>
          </w:p>
        </w:tc>
        <w:tc>
          <w:tcPr>
            <w:tcW w:w="1063" w:type="pct"/>
            <w:tcBorders>
              <w:top w:val="single" w:sz="4" w:space="0" w:color="auto"/>
              <w:left w:val="nil"/>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r>
      <w:tr w:rsidR="002761F8" w:rsidRPr="00D81338" w:rsidTr="002761F8">
        <w:trPr>
          <w:trHeight w:val="483"/>
          <w:jc w:val="center"/>
        </w:trPr>
        <w:tc>
          <w:tcPr>
            <w:tcW w:w="292" w:type="pct"/>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1.2</w:t>
            </w:r>
          </w:p>
        </w:tc>
        <w:tc>
          <w:tcPr>
            <w:tcW w:w="2922"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спортивные залы</w:t>
            </w:r>
          </w:p>
        </w:tc>
        <w:tc>
          <w:tcPr>
            <w:tcW w:w="723"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объект</w:t>
            </w:r>
          </w:p>
        </w:tc>
        <w:tc>
          <w:tcPr>
            <w:tcW w:w="1063" w:type="pct"/>
            <w:tcBorders>
              <w:top w:val="single" w:sz="4" w:space="0" w:color="auto"/>
              <w:left w:val="nil"/>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r>
      <w:tr w:rsidR="002761F8" w:rsidRPr="00D81338" w:rsidTr="002761F8">
        <w:trPr>
          <w:trHeight w:val="483"/>
          <w:jc w:val="center"/>
        </w:trPr>
        <w:tc>
          <w:tcPr>
            <w:tcW w:w="292" w:type="pct"/>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w:t>
            </w:r>
          </w:p>
        </w:tc>
        <w:tc>
          <w:tcPr>
            <w:tcW w:w="2922"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плавательные бассейны</w:t>
            </w:r>
          </w:p>
        </w:tc>
        <w:tc>
          <w:tcPr>
            <w:tcW w:w="723" w:type="pct"/>
            <w:tcBorders>
              <w:top w:val="single" w:sz="4" w:space="0" w:color="auto"/>
              <w:left w:val="single" w:sz="4" w:space="0" w:color="auto"/>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объект</w:t>
            </w:r>
          </w:p>
        </w:tc>
        <w:tc>
          <w:tcPr>
            <w:tcW w:w="1063" w:type="pct"/>
            <w:tcBorders>
              <w:top w:val="single" w:sz="4" w:space="0" w:color="auto"/>
              <w:left w:val="nil"/>
              <w:bottom w:val="single" w:sz="4" w:space="0" w:color="auto"/>
              <w:right w:val="single" w:sz="4" w:space="0" w:color="auto"/>
            </w:tcBorders>
            <w:shd w:val="clear" w:color="auto" w:fill="auto"/>
          </w:tcPr>
          <w:p w:rsidR="002761F8" w:rsidRPr="00D81338" w:rsidRDefault="002761F8"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bl>
    <w:p w:rsidR="002761F8" w:rsidRPr="00D81338" w:rsidRDefault="002761F8" w:rsidP="002200E2">
      <w:pPr>
        <w:pStyle w:val="affffa"/>
        <w:spacing w:line="240" w:lineRule="auto"/>
      </w:pPr>
    </w:p>
    <w:p w:rsidR="002761F8" w:rsidRPr="00D81338" w:rsidRDefault="002761F8" w:rsidP="002200E2">
      <w:pPr>
        <w:pStyle w:val="4"/>
        <w:numPr>
          <w:ilvl w:val="3"/>
          <w:numId w:val="10"/>
        </w:numPr>
        <w:spacing w:before="0" w:line="240" w:lineRule="auto"/>
        <w:ind w:left="0" w:firstLine="0"/>
        <w:jc w:val="center"/>
        <w:rPr>
          <w:rFonts w:ascii="Times New Roman" w:hAnsi="Times New Roman" w:cs="Times New Roman"/>
          <w:i w:val="0"/>
          <w:color w:val="auto"/>
          <w:sz w:val="28"/>
          <w:szCs w:val="28"/>
        </w:rPr>
      </w:pPr>
      <w:bookmarkStart w:id="92" w:name="_Toc497069870"/>
      <w:bookmarkStart w:id="93" w:name="_Toc522015756"/>
      <w:r w:rsidRPr="00D81338">
        <w:rPr>
          <w:rFonts w:ascii="Times New Roman" w:hAnsi="Times New Roman" w:cs="Times New Roman"/>
          <w:i w:val="0"/>
          <w:color w:val="auto"/>
          <w:sz w:val="28"/>
          <w:szCs w:val="28"/>
        </w:rPr>
        <w:t>Объекты культуры и искусства</w:t>
      </w:r>
      <w:bookmarkEnd w:id="92"/>
      <w:bookmarkEnd w:id="93"/>
    </w:p>
    <w:p w:rsidR="002761F8" w:rsidRPr="00D81338" w:rsidRDefault="002761F8" w:rsidP="002200E2">
      <w:pPr>
        <w:spacing w:after="0" w:line="240" w:lineRule="auto"/>
        <w:ind w:firstLine="567"/>
        <w:jc w:val="both"/>
        <w:rPr>
          <w:rFonts w:ascii="Times New Roman" w:hAnsi="Times New Roman" w:cs="Times New Roman"/>
          <w:sz w:val="28"/>
          <w:szCs w:val="28"/>
        </w:rPr>
      </w:pPr>
    </w:p>
    <w:p w:rsidR="002761F8" w:rsidRPr="00D81338" w:rsidRDefault="002761F8"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Алексеевского сельского поселения в сфере культуры и досуга свою деятельность осуществляет 1 учреждение культуры и досуга и 1 сельская библиотека (Алексеевская библиотека-филиал №2) – структурное подразделение МБУК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Первомайская централизованная библиотечная система Первомайского района Республики Крым</w:t>
      </w:r>
      <w:r w:rsidR="00C965AB" w:rsidRPr="00D81338">
        <w:rPr>
          <w:rFonts w:ascii="Times New Roman" w:hAnsi="Times New Roman" w:cs="Times New Roman"/>
          <w:sz w:val="28"/>
          <w:szCs w:val="28"/>
        </w:rPr>
        <w:t>»</w:t>
      </w:r>
      <w:r w:rsidR="00FA25DF" w:rsidRPr="00D81338">
        <w:rPr>
          <w:rFonts w:ascii="Times New Roman" w:hAnsi="Times New Roman" w:cs="Times New Roman"/>
          <w:sz w:val="28"/>
          <w:szCs w:val="28"/>
        </w:rPr>
        <w:t>.</w:t>
      </w:r>
    </w:p>
    <w:p w:rsidR="00FA25DF" w:rsidRPr="00D81338" w:rsidRDefault="00FA25DF" w:rsidP="002200E2">
      <w:pPr>
        <w:autoSpaceDE w:val="0"/>
        <w:autoSpaceDN w:val="0"/>
        <w:adjustRightInd w:val="0"/>
        <w:spacing w:after="0" w:line="240" w:lineRule="auto"/>
        <w:ind w:firstLine="709"/>
        <w:jc w:val="both"/>
        <w:rPr>
          <w:rFonts w:ascii="Times New Roman" w:hAnsi="Times New Roman" w:cs="Times New Roman"/>
          <w:sz w:val="28"/>
          <w:szCs w:val="28"/>
        </w:rPr>
      </w:pPr>
    </w:p>
    <w:p w:rsidR="002761F8" w:rsidRPr="00D81338" w:rsidRDefault="002761F8" w:rsidP="002200E2">
      <w:pPr>
        <w:autoSpaceDE w:val="0"/>
        <w:autoSpaceDN w:val="0"/>
        <w:adjustRightInd w:val="0"/>
        <w:spacing w:after="0" w:line="240" w:lineRule="auto"/>
        <w:ind w:firstLine="709"/>
        <w:jc w:val="both"/>
        <w:rPr>
          <w:rFonts w:ascii="Times New Roman" w:hAnsi="Times New Roman" w:cs="Times New Roman"/>
          <w:sz w:val="28"/>
          <w:szCs w:val="28"/>
        </w:rPr>
        <w:sectPr w:rsidR="002761F8" w:rsidRPr="00D81338" w:rsidSect="002761F8">
          <w:pgSz w:w="11906" w:h="16838"/>
          <w:pgMar w:top="567" w:right="567" w:bottom="567" w:left="1134" w:header="425" w:footer="1007" w:gutter="0"/>
          <w:cols w:space="708"/>
          <w:docGrid w:linePitch="360"/>
        </w:sectPr>
      </w:pPr>
    </w:p>
    <w:p w:rsidR="002761F8" w:rsidRPr="00D81338" w:rsidRDefault="002761F8" w:rsidP="002200E2">
      <w:pPr>
        <w:autoSpaceDE w:val="0"/>
        <w:autoSpaceDN w:val="0"/>
        <w:adjustRightInd w:val="0"/>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lastRenderedPageBreak/>
        <w:t>Таблица 1</w:t>
      </w:r>
      <w:r w:rsidR="009E49F8" w:rsidRPr="00D81338">
        <w:rPr>
          <w:rFonts w:ascii="Times New Roman" w:hAnsi="Times New Roman" w:cs="Times New Roman"/>
          <w:sz w:val="28"/>
          <w:szCs w:val="28"/>
        </w:rPr>
        <w:t>6</w:t>
      </w:r>
    </w:p>
    <w:p w:rsidR="002761F8" w:rsidRPr="00D81338" w:rsidRDefault="002761F8" w:rsidP="002200E2">
      <w:pPr>
        <w:pStyle w:val="affffa"/>
        <w:spacing w:line="240" w:lineRule="auto"/>
        <w:jc w:val="center"/>
        <w:rPr>
          <w:i/>
        </w:rPr>
      </w:pPr>
      <w:r w:rsidRPr="00D81338">
        <w:t>Обеспеченность объектами культуры и искусства</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2977"/>
        <w:gridCol w:w="2693"/>
        <w:gridCol w:w="1843"/>
        <w:gridCol w:w="2126"/>
        <w:gridCol w:w="3544"/>
      </w:tblGrid>
      <w:tr w:rsidR="002761F8" w:rsidRPr="00D81338" w:rsidTr="002761F8">
        <w:trPr>
          <w:trHeight w:val="286"/>
        </w:trPr>
        <w:tc>
          <w:tcPr>
            <w:tcW w:w="850"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п/п</w:t>
            </w:r>
          </w:p>
        </w:tc>
        <w:tc>
          <w:tcPr>
            <w:tcW w:w="2977"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Наименование объекта</w:t>
            </w:r>
          </w:p>
        </w:tc>
        <w:tc>
          <w:tcPr>
            <w:tcW w:w="2693"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Кол-во объектов, ед.</w:t>
            </w:r>
          </w:p>
        </w:tc>
        <w:tc>
          <w:tcPr>
            <w:tcW w:w="1843"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Нормативная обеспеченность, мест/тыс. т.</w:t>
            </w:r>
          </w:p>
        </w:tc>
        <w:tc>
          <w:tcPr>
            <w:tcW w:w="2126"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Фактическая обеспеченность мест/тыс. т.</w:t>
            </w:r>
          </w:p>
        </w:tc>
        <w:tc>
          <w:tcPr>
            <w:tcW w:w="354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Уровень обеспеченности, % от норматива</w:t>
            </w:r>
          </w:p>
        </w:tc>
      </w:tr>
      <w:tr w:rsidR="002761F8" w:rsidRPr="00D81338" w:rsidTr="002761F8">
        <w:trPr>
          <w:trHeight w:val="286"/>
        </w:trPr>
        <w:tc>
          <w:tcPr>
            <w:tcW w:w="850"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p>
        </w:tc>
        <w:tc>
          <w:tcPr>
            <w:tcW w:w="2977" w:type="dxa"/>
          </w:tcPr>
          <w:p w:rsidR="002761F8" w:rsidRPr="00D81338" w:rsidRDefault="002761F8"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Сельский Дом культуры </w:t>
            </w:r>
          </w:p>
        </w:tc>
        <w:tc>
          <w:tcPr>
            <w:tcW w:w="2693"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p>
        </w:tc>
        <w:tc>
          <w:tcPr>
            <w:tcW w:w="1843"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187</w:t>
            </w:r>
          </w:p>
        </w:tc>
        <w:tc>
          <w:tcPr>
            <w:tcW w:w="2126"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400</w:t>
            </w:r>
          </w:p>
        </w:tc>
        <w:tc>
          <w:tcPr>
            <w:tcW w:w="354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213,9</w:t>
            </w:r>
          </w:p>
        </w:tc>
      </w:tr>
      <w:tr w:rsidR="002761F8" w:rsidRPr="00D81338" w:rsidTr="002761F8">
        <w:trPr>
          <w:trHeight w:val="286"/>
        </w:trPr>
        <w:tc>
          <w:tcPr>
            <w:tcW w:w="850"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2</w:t>
            </w:r>
          </w:p>
        </w:tc>
        <w:tc>
          <w:tcPr>
            <w:tcW w:w="2977" w:type="dxa"/>
          </w:tcPr>
          <w:p w:rsidR="002761F8" w:rsidRPr="00D81338" w:rsidRDefault="002761F8"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Общедоступные библиотеки, объект </w:t>
            </w:r>
          </w:p>
        </w:tc>
        <w:tc>
          <w:tcPr>
            <w:tcW w:w="2693"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p>
        </w:tc>
        <w:tc>
          <w:tcPr>
            <w:tcW w:w="1843"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7,03</w:t>
            </w:r>
          </w:p>
        </w:tc>
        <w:tc>
          <w:tcPr>
            <w:tcW w:w="2126"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15,54</w:t>
            </w:r>
          </w:p>
        </w:tc>
        <w:tc>
          <w:tcPr>
            <w:tcW w:w="3544" w:type="dxa"/>
          </w:tcPr>
          <w:p w:rsidR="002761F8" w:rsidRPr="00D81338" w:rsidRDefault="002761F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221,1</w:t>
            </w:r>
          </w:p>
        </w:tc>
      </w:tr>
    </w:tbl>
    <w:p w:rsidR="002761F8" w:rsidRPr="00D81338" w:rsidRDefault="002761F8" w:rsidP="002200E2">
      <w:pPr>
        <w:autoSpaceDE w:val="0"/>
        <w:autoSpaceDN w:val="0"/>
        <w:adjustRightInd w:val="0"/>
        <w:spacing w:after="0" w:line="240" w:lineRule="auto"/>
        <w:jc w:val="both"/>
        <w:rPr>
          <w:rFonts w:ascii="Times New Roman" w:hAnsi="Times New Roman" w:cs="Times New Roman"/>
          <w:sz w:val="28"/>
          <w:szCs w:val="28"/>
        </w:rPr>
      </w:pPr>
    </w:p>
    <w:p w:rsidR="002761F8" w:rsidRPr="00D81338" w:rsidRDefault="002761F8" w:rsidP="002200E2">
      <w:pPr>
        <w:pStyle w:val="affffa"/>
        <w:spacing w:line="240" w:lineRule="auto"/>
        <w:ind w:firstLine="0"/>
        <w:jc w:val="right"/>
      </w:pPr>
      <w:r w:rsidRPr="00D81338">
        <w:t xml:space="preserve">Таблица </w:t>
      </w:r>
      <w:r w:rsidR="009E49F8" w:rsidRPr="00D81338">
        <w:t>17</w:t>
      </w:r>
    </w:p>
    <w:p w:rsidR="002761F8" w:rsidRPr="00D81338" w:rsidRDefault="002761F8" w:rsidP="002200E2">
      <w:pPr>
        <w:pStyle w:val="affffa"/>
        <w:spacing w:line="240" w:lineRule="auto"/>
        <w:ind w:firstLine="0"/>
        <w:jc w:val="center"/>
      </w:pPr>
      <w:r w:rsidRPr="00D81338">
        <w:t>Характеристика культурно-досуговых учреждений</w:t>
      </w:r>
    </w:p>
    <w:tbl>
      <w:tblPr>
        <w:tblStyle w:val="af"/>
        <w:tblW w:w="13983" w:type="dxa"/>
        <w:jc w:val="center"/>
        <w:tblInd w:w="-689" w:type="dxa"/>
        <w:tblLook w:val="01E0"/>
      </w:tblPr>
      <w:tblGrid>
        <w:gridCol w:w="841"/>
        <w:gridCol w:w="2986"/>
        <w:gridCol w:w="2684"/>
        <w:gridCol w:w="1829"/>
        <w:gridCol w:w="2198"/>
        <w:gridCol w:w="1725"/>
        <w:gridCol w:w="1720"/>
      </w:tblGrid>
      <w:tr w:rsidR="002761F8" w:rsidRPr="00D81338" w:rsidTr="002761F8">
        <w:trPr>
          <w:trHeight w:val="1756"/>
          <w:jc w:val="center"/>
        </w:trPr>
        <w:tc>
          <w:tcPr>
            <w:tcW w:w="841"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2986"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Наименование</w:t>
            </w:r>
          </w:p>
        </w:tc>
        <w:tc>
          <w:tcPr>
            <w:tcW w:w="2684"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Адрес</w:t>
            </w:r>
          </w:p>
        </w:tc>
        <w:tc>
          <w:tcPr>
            <w:tcW w:w="1829"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Проектная мощность, мест</w:t>
            </w:r>
          </w:p>
        </w:tc>
        <w:tc>
          <w:tcPr>
            <w:tcW w:w="2198"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 xml:space="preserve">Форма собственности </w:t>
            </w:r>
          </w:p>
        </w:tc>
        <w:tc>
          <w:tcPr>
            <w:tcW w:w="1725"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 xml:space="preserve">Кол-во </w:t>
            </w:r>
            <w:proofErr w:type="gramStart"/>
            <w:r w:rsidRPr="00D81338">
              <w:rPr>
                <w:rFonts w:ascii="Times New Roman" w:hAnsi="Times New Roman" w:cs="Times New Roman"/>
                <w:sz w:val="28"/>
                <w:szCs w:val="28"/>
              </w:rPr>
              <w:t>работающих</w:t>
            </w:r>
            <w:proofErr w:type="gramEnd"/>
          </w:p>
        </w:tc>
        <w:tc>
          <w:tcPr>
            <w:tcW w:w="1720" w:type="dxa"/>
          </w:tcPr>
          <w:p w:rsidR="002761F8" w:rsidRPr="00D81338" w:rsidRDefault="002761F8" w:rsidP="002200E2">
            <w:pPr>
              <w:jc w:val="center"/>
              <w:rPr>
                <w:rFonts w:ascii="Times New Roman" w:hAnsi="Times New Roman" w:cs="Times New Roman"/>
                <w:sz w:val="28"/>
                <w:szCs w:val="28"/>
                <w:vertAlign w:val="superscript"/>
              </w:rPr>
            </w:pPr>
            <w:r w:rsidRPr="00D81338">
              <w:rPr>
                <w:rFonts w:ascii="Times New Roman" w:hAnsi="Times New Roman" w:cs="Times New Roman"/>
                <w:sz w:val="28"/>
                <w:szCs w:val="28"/>
              </w:rPr>
              <w:t>Общая площадь учреждения, м</w:t>
            </w:r>
            <w:proofErr w:type="gramStart"/>
            <w:r w:rsidRPr="00D81338">
              <w:rPr>
                <w:rFonts w:ascii="Times New Roman" w:hAnsi="Times New Roman" w:cs="Times New Roman"/>
                <w:sz w:val="28"/>
                <w:szCs w:val="28"/>
                <w:vertAlign w:val="superscript"/>
              </w:rPr>
              <w:t>2</w:t>
            </w:r>
            <w:proofErr w:type="gramEnd"/>
          </w:p>
        </w:tc>
      </w:tr>
      <w:tr w:rsidR="002761F8" w:rsidRPr="00D81338" w:rsidTr="00FA25DF">
        <w:trPr>
          <w:trHeight w:val="513"/>
          <w:jc w:val="center"/>
        </w:trPr>
        <w:tc>
          <w:tcPr>
            <w:tcW w:w="841"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2986" w:type="dxa"/>
          </w:tcPr>
          <w:p w:rsidR="002761F8" w:rsidRPr="00D81338" w:rsidRDefault="002761F8" w:rsidP="002200E2">
            <w:pPr>
              <w:rPr>
                <w:rFonts w:ascii="Times New Roman" w:hAnsi="Times New Roman" w:cs="Times New Roman"/>
                <w:sz w:val="28"/>
                <w:szCs w:val="28"/>
              </w:rPr>
            </w:pPr>
            <w:r w:rsidRPr="00D81338">
              <w:rPr>
                <w:rFonts w:ascii="Times New Roman" w:hAnsi="Times New Roman" w:cs="Times New Roman"/>
                <w:sz w:val="28"/>
                <w:szCs w:val="28"/>
              </w:rPr>
              <w:t>Алексеевский сельский Дом культуры</w:t>
            </w:r>
          </w:p>
        </w:tc>
        <w:tc>
          <w:tcPr>
            <w:tcW w:w="2684" w:type="dxa"/>
          </w:tcPr>
          <w:p w:rsidR="002761F8" w:rsidRPr="00D81338" w:rsidRDefault="002761F8" w:rsidP="002200E2">
            <w:pPr>
              <w:jc w:val="both"/>
              <w:rPr>
                <w:rFonts w:ascii="Times New Roman" w:hAnsi="Times New Roman" w:cs="Times New Roman"/>
                <w:sz w:val="28"/>
                <w:szCs w:val="28"/>
              </w:rPr>
            </w:pPr>
            <w:r w:rsidRPr="00D81338">
              <w:rPr>
                <w:rFonts w:ascii="Times New Roman" w:eastAsia="Calibri" w:hAnsi="Times New Roman" w:cs="Times New Roman"/>
                <w:sz w:val="28"/>
                <w:szCs w:val="28"/>
              </w:rPr>
              <w:t>с</w:t>
            </w:r>
            <w:proofErr w:type="gramStart"/>
            <w:r w:rsidRPr="00D81338">
              <w:rPr>
                <w:rFonts w:ascii="Times New Roman" w:eastAsia="Calibri" w:hAnsi="Times New Roman" w:cs="Times New Roman"/>
                <w:sz w:val="28"/>
                <w:szCs w:val="28"/>
              </w:rPr>
              <w:t>.А</w:t>
            </w:r>
            <w:proofErr w:type="gramEnd"/>
            <w:r w:rsidRPr="00D81338">
              <w:rPr>
                <w:rFonts w:ascii="Times New Roman" w:eastAsia="Calibri" w:hAnsi="Times New Roman" w:cs="Times New Roman"/>
                <w:sz w:val="28"/>
                <w:szCs w:val="28"/>
              </w:rPr>
              <w:t>лексеевка</w:t>
            </w:r>
            <w:r w:rsidRPr="00D81338">
              <w:rPr>
                <w:rFonts w:ascii="Times New Roman" w:hAnsi="Times New Roman" w:cs="Times New Roman"/>
                <w:sz w:val="28"/>
                <w:szCs w:val="28"/>
              </w:rPr>
              <w:t xml:space="preserve">, </w:t>
            </w:r>
            <w:r w:rsidRPr="00D81338">
              <w:rPr>
                <w:rFonts w:ascii="Times New Roman" w:eastAsia="Calibri" w:hAnsi="Times New Roman" w:cs="Times New Roman"/>
                <w:sz w:val="28"/>
                <w:szCs w:val="28"/>
              </w:rPr>
              <w:t>ул.Садовая</w:t>
            </w:r>
          </w:p>
        </w:tc>
        <w:tc>
          <w:tcPr>
            <w:tcW w:w="1829" w:type="dxa"/>
          </w:tcPr>
          <w:p w:rsidR="002761F8" w:rsidRPr="00D81338" w:rsidRDefault="002761F8" w:rsidP="002200E2">
            <w:pPr>
              <w:pStyle w:val="001"/>
              <w:spacing w:line="240" w:lineRule="auto"/>
              <w:rPr>
                <w:sz w:val="28"/>
              </w:rPr>
            </w:pPr>
            <w:r w:rsidRPr="00D81338">
              <w:rPr>
                <w:sz w:val="28"/>
              </w:rPr>
              <w:t>400</w:t>
            </w:r>
          </w:p>
        </w:tc>
        <w:tc>
          <w:tcPr>
            <w:tcW w:w="2198"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государственная</w:t>
            </w:r>
          </w:p>
        </w:tc>
        <w:tc>
          <w:tcPr>
            <w:tcW w:w="1725"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1720"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1350</w:t>
            </w:r>
          </w:p>
        </w:tc>
      </w:tr>
      <w:tr w:rsidR="002761F8" w:rsidRPr="00D81338" w:rsidTr="00FA25DF">
        <w:trPr>
          <w:trHeight w:val="825"/>
          <w:jc w:val="center"/>
        </w:trPr>
        <w:tc>
          <w:tcPr>
            <w:tcW w:w="841"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2986" w:type="dxa"/>
          </w:tcPr>
          <w:p w:rsidR="002761F8" w:rsidRPr="00D81338" w:rsidRDefault="002761F8" w:rsidP="002200E2">
            <w:pPr>
              <w:rPr>
                <w:rFonts w:ascii="Times New Roman" w:hAnsi="Times New Roman" w:cs="Times New Roman"/>
                <w:sz w:val="28"/>
                <w:szCs w:val="28"/>
              </w:rPr>
            </w:pPr>
            <w:r w:rsidRPr="00D81338">
              <w:rPr>
                <w:rFonts w:ascii="Times New Roman" w:hAnsi="Times New Roman" w:cs="Times New Roman"/>
                <w:sz w:val="28"/>
                <w:szCs w:val="28"/>
              </w:rPr>
              <w:t>Алексеевская сельская библиотека-филиал №</w:t>
            </w:r>
            <w:r w:rsidR="00FA25DF" w:rsidRPr="00D81338">
              <w:rPr>
                <w:rFonts w:ascii="Times New Roman" w:hAnsi="Times New Roman" w:cs="Times New Roman"/>
                <w:sz w:val="28"/>
                <w:szCs w:val="28"/>
              </w:rPr>
              <w:t xml:space="preserve"> </w:t>
            </w:r>
            <w:r w:rsidRPr="00D81338">
              <w:rPr>
                <w:rFonts w:ascii="Times New Roman" w:hAnsi="Times New Roman" w:cs="Times New Roman"/>
                <w:sz w:val="28"/>
                <w:szCs w:val="28"/>
              </w:rPr>
              <w:t>2</w:t>
            </w:r>
          </w:p>
        </w:tc>
        <w:tc>
          <w:tcPr>
            <w:tcW w:w="2684" w:type="dxa"/>
          </w:tcPr>
          <w:p w:rsidR="002761F8" w:rsidRPr="00D81338" w:rsidRDefault="002761F8" w:rsidP="002200E2">
            <w:pPr>
              <w:rPr>
                <w:rFonts w:ascii="Times New Roman" w:hAnsi="Times New Roman" w:cs="Times New Roman"/>
                <w:sz w:val="28"/>
                <w:szCs w:val="28"/>
              </w:rPr>
            </w:pPr>
            <w:r w:rsidRPr="00D81338">
              <w:rPr>
                <w:rFonts w:ascii="Times New Roman" w:eastAsia="Calibri" w:hAnsi="Times New Roman" w:cs="Times New Roman"/>
                <w:sz w:val="28"/>
                <w:szCs w:val="28"/>
              </w:rPr>
              <w:t>с</w:t>
            </w:r>
            <w:proofErr w:type="gramStart"/>
            <w:r w:rsidRPr="00D81338">
              <w:rPr>
                <w:rFonts w:ascii="Times New Roman" w:eastAsia="Calibri" w:hAnsi="Times New Roman" w:cs="Times New Roman"/>
                <w:sz w:val="28"/>
                <w:szCs w:val="28"/>
              </w:rPr>
              <w:t>.А</w:t>
            </w:r>
            <w:proofErr w:type="gramEnd"/>
            <w:r w:rsidRPr="00D81338">
              <w:rPr>
                <w:rFonts w:ascii="Times New Roman" w:eastAsia="Calibri" w:hAnsi="Times New Roman" w:cs="Times New Roman"/>
                <w:sz w:val="28"/>
                <w:szCs w:val="28"/>
              </w:rPr>
              <w:t>лексеевка</w:t>
            </w:r>
            <w:r w:rsidRPr="00D81338">
              <w:rPr>
                <w:rFonts w:ascii="Times New Roman" w:hAnsi="Times New Roman" w:cs="Times New Roman"/>
                <w:sz w:val="28"/>
                <w:szCs w:val="28"/>
              </w:rPr>
              <w:t>, ул. Ленина</w:t>
            </w:r>
          </w:p>
        </w:tc>
        <w:tc>
          <w:tcPr>
            <w:tcW w:w="1829"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15542</w:t>
            </w:r>
          </w:p>
        </w:tc>
        <w:tc>
          <w:tcPr>
            <w:tcW w:w="2198"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государственная</w:t>
            </w:r>
          </w:p>
        </w:tc>
        <w:tc>
          <w:tcPr>
            <w:tcW w:w="1725"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1720" w:type="dxa"/>
          </w:tcPr>
          <w:p w:rsidR="002761F8" w:rsidRPr="00D81338" w:rsidRDefault="002761F8" w:rsidP="002200E2">
            <w:pPr>
              <w:jc w:val="center"/>
              <w:rPr>
                <w:rFonts w:ascii="Times New Roman" w:hAnsi="Times New Roman" w:cs="Times New Roman"/>
                <w:sz w:val="28"/>
                <w:szCs w:val="28"/>
              </w:rPr>
            </w:pPr>
            <w:r w:rsidRPr="00D81338">
              <w:rPr>
                <w:rFonts w:ascii="Times New Roman" w:hAnsi="Times New Roman" w:cs="Times New Roman"/>
                <w:sz w:val="28"/>
                <w:szCs w:val="28"/>
              </w:rPr>
              <w:t>305</w:t>
            </w:r>
          </w:p>
        </w:tc>
      </w:tr>
    </w:tbl>
    <w:p w:rsidR="002761F8" w:rsidRPr="00D81338" w:rsidRDefault="002761F8" w:rsidP="002200E2">
      <w:pPr>
        <w:pStyle w:val="affffa"/>
        <w:spacing w:line="240" w:lineRule="auto"/>
        <w:ind w:firstLine="0"/>
      </w:pPr>
    </w:p>
    <w:p w:rsidR="002761F8" w:rsidRPr="00D81338" w:rsidRDefault="002761F8" w:rsidP="002200E2">
      <w:pPr>
        <w:pStyle w:val="affffa"/>
        <w:spacing w:line="240" w:lineRule="auto"/>
        <w:ind w:firstLine="0"/>
        <w:sectPr w:rsidR="002761F8" w:rsidRPr="00D81338" w:rsidSect="002761F8">
          <w:pgSz w:w="16838" w:h="11906" w:orient="landscape"/>
          <w:pgMar w:top="1134" w:right="567" w:bottom="567" w:left="567" w:header="425" w:footer="1009" w:gutter="0"/>
          <w:cols w:space="708"/>
          <w:docGrid w:linePitch="360"/>
        </w:sectPr>
      </w:pPr>
    </w:p>
    <w:p w:rsidR="002761F8" w:rsidRPr="00D81338" w:rsidRDefault="002761F8" w:rsidP="002200E2">
      <w:pPr>
        <w:pStyle w:val="4"/>
        <w:numPr>
          <w:ilvl w:val="3"/>
          <w:numId w:val="10"/>
        </w:numPr>
        <w:spacing w:before="0" w:line="240" w:lineRule="auto"/>
        <w:ind w:left="0" w:firstLine="0"/>
        <w:jc w:val="center"/>
        <w:rPr>
          <w:rFonts w:ascii="Times New Roman" w:hAnsi="Times New Roman" w:cs="Times New Roman"/>
          <w:bCs w:val="0"/>
          <w:i w:val="0"/>
          <w:color w:val="auto"/>
          <w:sz w:val="28"/>
          <w:szCs w:val="28"/>
        </w:rPr>
      </w:pPr>
      <w:bookmarkStart w:id="94" w:name="_Toc497069871"/>
      <w:bookmarkStart w:id="95" w:name="_Toc522015757"/>
      <w:r w:rsidRPr="00D81338">
        <w:rPr>
          <w:rFonts w:ascii="Times New Roman" w:hAnsi="Times New Roman" w:cs="Times New Roman"/>
          <w:bCs w:val="0"/>
          <w:i w:val="0"/>
          <w:color w:val="auto"/>
          <w:sz w:val="28"/>
          <w:szCs w:val="28"/>
        </w:rPr>
        <w:lastRenderedPageBreak/>
        <w:t>Предприятия торговли, общественного питания и бытового обслуживания</w:t>
      </w:r>
      <w:bookmarkEnd w:id="94"/>
      <w:bookmarkEnd w:id="95"/>
    </w:p>
    <w:p w:rsidR="002761F8" w:rsidRPr="00D81338" w:rsidRDefault="002761F8" w:rsidP="002200E2">
      <w:pPr>
        <w:spacing w:after="0" w:line="240" w:lineRule="auto"/>
        <w:rPr>
          <w:rFonts w:ascii="Times New Roman" w:hAnsi="Times New Roman" w:cs="Times New Roman"/>
          <w:sz w:val="28"/>
          <w:szCs w:val="28"/>
        </w:rPr>
      </w:pPr>
    </w:p>
    <w:p w:rsidR="002761F8" w:rsidRPr="00D81338" w:rsidRDefault="002761F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Потребительский рынок </w:t>
      </w:r>
      <w:proofErr w:type="spellStart"/>
      <w:r w:rsidRPr="00D81338">
        <w:rPr>
          <w:rFonts w:ascii="Times New Roman" w:hAnsi="Times New Roman" w:cs="Times New Roman"/>
          <w:sz w:val="28"/>
          <w:szCs w:val="28"/>
        </w:rPr>
        <w:t>Алексеевкого</w:t>
      </w:r>
      <w:proofErr w:type="spellEnd"/>
      <w:r w:rsidRPr="00D81338">
        <w:rPr>
          <w:rFonts w:ascii="Times New Roman" w:hAnsi="Times New Roman" w:cs="Times New Roman"/>
          <w:sz w:val="28"/>
          <w:szCs w:val="28"/>
        </w:rPr>
        <w:t xml:space="preserve"> сельского поселения представлен 4 предприятиями розничной торговли. Предприятия общественного питания и бытового обслуживания отсутствуют. </w:t>
      </w:r>
    </w:p>
    <w:p w:rsidR="002761F8" w:rsidRPr="00D81338" w:rsidRDefault="002761F8" w:rsidP="002200E2">
      <w:pPr>
        <w:spacing w:after="0" w:line="240" w:lineRule="auto"/>
        <w:ind w:firstLine="709"/>
        <w:jc w:val="both"/>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Торговыми площадями жители Алексеевского сельского поселения обеспечены в объеме </w:t>
      </w:r>
      <w:r w:rsidRPr="00D81338">
        <w:rPr>
          <w:rFonts w:ascii="Times New Roman" w:eastAsia="Times New Roman" w:hAnsi="Times New Roman" w:cs="Times New Roman"/>
          <w:sz w:val="28"/>
          <w:szCs w:val="28"/>
          <w:lang w:eastAsia="ru-RU"/>
        </w:rPr>
        <w:t>208</w:t>
      </w:r>
      <w:r w:rsidRPr="00D81338">
        <w:rPr>
          <w:rFonts w:ascii="Times New Roman" w:eastAsia="Calibri" w:hAnsi="Times New Roman" w:cs="Times New Roman"/>
          <w:sz w:val="28"/>
          <w:szCs w:val="28"/>
        </w:rPr>
        <w:t xml:space="preserve"> м</w:t>
      </w:r>
      <w:proofErr w:type="gramStart"/>
      <w:r w:rsidRPr="00D81338">
        <w:rPr>
          <w:rFonts w:ascii="Times New Roman" w:eastAsia="Calibri" w:hAnsi="Times New Roman" w:cs="Times New Roman"/>
          <w:sz w:val="28"/>
          <w:szCs w:val="28"/>
          <w:vertAlign w:val="superscript"/>
        </w:rPr>
        <w:t>2</w:t>
      </w:r>
      <w:proofErr w:type="gramEnd"/>
      <w:r w:rsidRPr="00D81338">
        <w:rPr>
          <w:rFonts w:ascii="Times New Roman" w:eastAsia="Calibri" w:hAnsi="Times New Roman" w:cs="Times New Roman"/>
          <w:sz w:val="28"/>
          <w:szCs w:val="28"/>
        </w:rPr>
        <w:t xml:space="preserve"> на 1000 человек при норме 300 м</w:t>
      </w:r>
      <w:r w:rsidRPr="00D81338">
        <w:rPr>
          <w:rFonts w:ascii="Times New Roman" w:eastAsia="Calibri" w:hAnsi="Times New Roman" w:cs="Times New Roman"/>
          <w:sz w:val="28"/>
          <w:szCs w:val="28"/>
          <w:vertAlign w:val="superscript"/>
        </w:rPr>
        <w:t>2</w:t>
      </w:r>
      <w:r w:rsidRPr="00D81338">
        <w:rPr>
          <w:rFonts w:ascii="Times New Roman" w:eastAsia="Calibri" w:hAnsi="Times New Roman" w:cs="Times New Roman"/>
          <w:sz w:val="28"/>
          <w:szCs w:val="28"/>
        </w:rPr>
        <w:t xml:space="preserve"> на 1000 человек.</w:t>
      </w:r>
    </w:p>
    <w:p w:rsidR="002761F8" w:rsidRPr="00D81338" w:rsidRDefault="002761F8" w:rsidP="002200E2">
      <w:pPr>
        <w:pStyle w:val="affffa"/>
        <w:spacing w:line="240" w:lineRule="auto"/>
        <w:ind w:firstLine="0"/>
      </w:pPr>
    </w:p>
    <w:p w:rsidR="002761F8" w:rsidRPr="00D81338" w:rsidRDefault="002761F8" w:rsidP="002200E2">
      <w:pPr>
        <w:pStyle w:val="affffa"/>
        <w:spacing w:line="240" w:lineRule="auto"/>
        <w:ind w:firstLine="0"/>
        <w:sectPr w:rsidR="002761F8" w:rsidRPr="00D81338">
          <w:pgSz w:w="11906" w:h="16838"/>
          <w:pgMar w:top="567" w:right="567" w:bottom="567" w:left="1134" w:header="425" w:footer="1007" w:gutter="0"/>
          <w:cols w:space="720"/>
        </w:sectPr>
      </w:pPr>
    </w:p>
    <w:p w:rsidR="002761F8" w:rsidRPr="00D81338" w:rsidRDefault="002761F8" w:rsidP="002200E2">
      <w:pPr>
        <w:pStyle w:val="affffa"/>
        <w:spacing w:line="240" w:lineRule="auto"/>
        <w:ind w:firstLine="0"/>
        <w:jc w:val="right"/>
      </w:pPr>
      <w:r w:rsidRPr="00D81338">
        <w:lastRenderedPageBreak/>
        <w:t xml:space="preserve">Таблица </w:t>
      </w:r>
      <w:r w:rsidR="009E49F8" w:rsidRPr="00D81338">
        <w:t>18</w:t>
      </w:r>
    </w:p>
    <w:p w:rsidR="002761F8" w:rsidRPr="00D81338" w:rsidRDefault="002761F8" w:rsidP="002200E2">
      <w:pPr>
        <w:pStyle w:val="affffa"/>
        <w:spacing w:line="240" w:lineRule="auto"/>
        <w:ind w:firstLine="0"/>
        <w:jc w:val="center"/>
      </w:pPr>
      <w:r w:rsidRPr="00D81338">
        <w:t>Характеристика объектов торговли и общественного питания</w:t>
      </w:r>
    </w:p>
    <w:tbl>
      <w:tblPr>
        <w:tblW w:w="0" w:type="auto"/>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
        <w:gridCol w:w="3710"/>
        <w:gridCol w:w="2693"/>
        <w:gridCol w:w="1843"/>
        <w:gridCol w:w="2552"/>
        <w:gridCol w:w="1842"/>
        <w:gridCol w:w="1742"/>
      </w:tblGrid>
      <w:tr w:rsidR="002761F8" w:rsidRPr="00D81338" w:rsidTr="002761F8">
        <w:trPr>
          <w:trHeight w:val="339"/>
          <w:jc w:val="center"/>
        </w:trPr>
        <w:tc>
          <w:tcPr>
            <w:tcW w:w="615" w:type="dxa"/>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 п/п</w:t>
            </w:r>
          </w:p>
        </w:tc>
        <w:tc>
          <w:tcPr>
            <w:tcW w:w="3710" w:type="dxa"/>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Наименование</w:t>
            </w:r>
          </w:p>
        </w:tc>
        <w:tc>
          <w:tcPr>
            <w:tcW w:w="2693" w:type="dxa"/>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Адрес</w:t>
            </w:r>
          </w:p>
        </w:tc>
        <w:tc>
          <w:tcPr>
            <w:tcW w:w="1843" w:type="dxa"/>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Вместимость </w:t>
            </w: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r w:rsidRPr="00D81338">
              <w:rPr>
                <w:rFonts w:ascii="Times New Roman" w:eastAsia="Calibri" w:hAnsi="Times New Roman" w:cs="Times New Roman"/>
                <w:sz w:val="28"/>
                <w:szCs w:val="28"/>
              </w:rPr>
              <w:t xml:space="preserve"> торговой площади</w:t>
            </w:r>
          </w:p>
        </w:tc>
        <w:tc>
          <w:tcPr>
            <w:tcW w:w="2552" w:type="dxa"/>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Собственник</w:t>
            </w:r>
            <w:r w:rsidRPr="00D81338">
              <w:rPr>
                <w:rFonts w:ascii="Times New Roman" w:eastAsia="Calibri" w:hAnsi="Times New Roman" w:cs="Times New Roman"/>
                <w:sz w:val="28"/>
                <w:szCs w:val="28"/>
              </w:rPr>
              <w:t xml:space="preserve"> </w:t>
            </w:r>
          </w:p>
        </w:tc>
        <w:tc>
          <w:tcPr>
            <w:tcW w:w="1842" w:type="dxa"/>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Кол-во работающих</w:t>
            </w:r>
            <w:r w:rsidRPr="00D81338">
              <w:rPr>
                <w:rFonts w:ascii="Times New Roman" w:hAnsi="Times New Roman" w:cs="Times New Roman"/>
                <w:sz w:val="28"/>
                <w:szCs w:val="28"/>
              </w:rPr>
              <w:t>, чел.</w:t>
            </w:r>
          </w:p>
        </w:tc>
        <w:tc>
          <w:tcPr>
            <w:tcW w:w="1742" w:type="dxa"/>
          </w:tcPr>
          <w:p w:rsidR="002761F8" w:rsidRPr="00D81338" w:rsidRDefault="002761F8" w:rsidP="002200E2">
            <w:pPr>
              <w:spacing w:after="0" w:line="240" w:lineRule="auto"/>
              <w:jc w:val="center"/>
              <w:rPr>
                <w:rFonts w:ascii="Times New Roman" w:eastAsia="Calibri" w:hAnsi="Times New Roman" w:cs="Times New Roman"/>
                <w:sz w:val="28"/>
                <w:szCs w:val="28"/>
                <w:vertAlign w:val="superscript"/>
              </w:rPr>
            </w:pPr>
            <w:r w:rsidRPr="00D81338">
              <w:rPr>
                <w:rFonts w:ascii="Times New Roman" w:eastAsia="Calibri" w:hAnsi="Times New Roman" w:cs="Times New Roman"/>
                <w:sz w:val="28"/>
                <w:szCs w:val="28"/>
              </w:rPr>
              <w:t xml:space="preserve">Общая площадь учреждения, </w:t>
            </w: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p>
        </w:tc>
      </w:tr>
      <w:tr w:rsidR="002761F8" w:rsidRPr="00D81338" w:rsidTr="002761F8">
        <w:trPr>
          <w:trHeight w:val="435"/>
          <w:jc w:val="center"/>
        </w:trPr>
        <w:tc>
          <w:tcPr>
            <w:tcW w:w="615"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1</w:t>
            </w:r>
          </w:p>
        </w:tc>
        <w:tc>
          <w:tcPr>
            <w:tcW w:w="3710"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both"/>
              <w:rPr>
                <w:rFonts w:ascii="Times New Roman" w:eastAsia="Calibri" w:hAnsi="Times New Roman" w:cs="Times New Roman"/>
                <w:sz w:val="28"/>
                <w:szCs w:val="28"/>
              </w:rPr>
            </w:pPr>
            <w:r w:rsidRPr="00D81338">
              <w:rPr>
                <w:rFonts w:ascii="Times New Roman" w:hAnsi="Times New Roman" w:cs="Times New Roman"/>
                <w:sz w:val="28"/>
                <w:szCs w:val="28"/>
              </w:rPr>
              <w:t>Магазин №</w:t>
            </w:r>
            <w:r w:rsidR="00FA25DF" w:rsidRPr="00D81338">
              <w:rPr>
                <w:rFonts w:ascii="Times New Roman" w:hAnsi="Times New Roman" w:cs="Times New Roman"/>
                <w:sz w:val="28"/>
                <w:szCs w:val="28"/>
              </w:rPr>
              <w:t xml:space="preserve"> </w:t>
            </w:r>
            <w:r w:rsidRPr="00D81338">
              <w:rPr>
                <w:rFonts w:ascii="Times New Roman" w:hAnsi="Times New Roman" w:cs="Times New Roman"/>
                <w:sz w:val="28"/>
                <w:szCs w:val="28"/>
              </w:rPr>
              <w:t>75 овощной</w:t>
            </w:r>
          </w:p>
        </w:tc>
        <w:tc>
          <w:tcPr>
            <w:tcW w:w="2693"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pStyle w:val="afff8"/>
              <w:ind w:right="-551"/>
              <w:jc w:val="both"/>
              <w:rPr>
                <w:sz w:val="28"/>
                <w:szCs w:val="28"/>
              </w:rPr>
            </w:pPr>
            <w:r w:rsidRPr="00D81338">
              <w:rPr>
                <w:sz w:val="28"/>
                <w:szCs w:val="28"/>
              </w:rPr>
              <w:t>с</w:t>
            </w:r>
            <w:proofErr w:type="gramStart"/>
            <w:r w:rsidRPr="00D81338">
              <w:rPr>
                <w:sz w:val="28"/>
                <w:szCs w:val="28"/>
              </w:rPr>
              <w:t>.А</w:t>
            </w:r>
            <w:proofErr w:type="gramEnd"/>
            <w:r w:rsidRPr="00D81338">
              <w:rPr>
                <w:sz w:val="28"/>
                <w:szCs w:val="28"/>
              </w:rPr>
              <w:t>лексеевка,</w:t>
            </w:r>
            <w:r w:rsidR="00FA25DF" w:rsidRPr="00D81338">
              <w:rPr>
                <w:sz w:val="28"/>
                <w:szCs w:val="28"/>
              </w:rPr>
              <w:t xml:space="preserve"> у</w:t>
            </w:r>
            <w:r w:rsidRPr="00D81338">
              <w:rPr>
                <w:sz w:val="28"/>
                <w:szCs w:val="28"/>
              </w:rPr>
              <w:t>л.Садовая,6</w:t>
            </w:r>
          </w:p>
        </w:tc>
        <w:tc>
          <w:tcPr>
            <w:tcW w:w="1843"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100,0</w:t>
            </w:r>
          </w:p>
        </w:tc>
        <w:tc>
          <w:tcPr>
            <w:tcW w:w="255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 xml:space="preserve">ЧП </w:t>
            </w:r>
            <w:proofErr w:type="spellStart"/>
            <w:r w:rsidRPr="00D81338">
              <w:rPr>
                <w:rFonts w:ascii="Times New Roman" w:hAnsi="Times New Roman" w:cs="Times New Roman"/>
                <w:sz w:val="28"/>
                <w:szCs w:val="28"/>
              </w:rPr>
              <w:t>Аблялимова</w:t>
            </w:r>
            <w:proofErr w:type="spellEnd"/>
          </w:p>
        </w:tc>
        <w:tc>
          <w:tcPr>
            <w:tcW w:w="184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w:t>
            </w:r>
          </w:p>
        </w:tc>
        <w:tc>
          <w:tcPr>
            <w:tcW w:w="174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114,0</w:t>
            </w:r>
          </w:p>
        </w:tc>
      </w:tr>
      <w:tr w:rsidR="002761F8" w:rsidRPr="00D81338" w:rsidTr="00FA25DF">
        <w:trPr>
          <w:trHeight w:val="521"/>
          <w:jc w:val="center"/>
        </w:trPr>
        <w:tc>
          <w:tcPr>
            <w:tcW w:w="615"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2</w:t>
            </w:r>
          </w:p>
        </w:tc>
        <w:tc>
          <w:tcPr>
            <w:tcW w:w="3710"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both"/>
              <w:rPr>
                <w:rFonts w:ascii="Times New Roman" w:eastAsia="Calibri" w:hAnsi="Times New Roman" w:cs="Times New Roman"/>
                <w:sz w:val="28"/>
                <w:szCs w:val="28"/>
              </w:rPr>
            </w:pPr>
            <w:r w:rsidRPr="00D81338">
              <w:rPr>
                <w:rFonts w:ascii="Times New Roman" w:hAnsi="Times New Roman" w:cs="Times New Roman"/>
                <w:sz w:val="28"/>
                <w:szCs w:val="28"/>
              </w:rPr>
              <w:t>Магазин промышленных товаров</w:t>
            </w:r>
          </w:p>
        </w:tc>
        <w:tc>
          <w:tcPr>
            <w:tcW w:w="2693"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w:t>
            </w:r>
            <w:proofErr w:type="gramStart"/>
            <w:r w:rsidRPr="00D81338">
              <w:rPr>
                <w:rFonts w:ascii="Times New Roman" w:hAnsi="Times New Roman" w:cs="Times New Roman"/>
                <w:sz w:val="28"/>
                <w:szCs w:val="28"/>
              </w:rPr>
              <w:t>.А</w:t>
            </w:r>
            <w:proofErr w:type="gramEnd"/>
            <w:r w:rsidRPr="00D81338">
              <w:rPr>
                <w:rFonts w:ascii="Times New Roman" w:hAnsi="Times New Roman" w:cs="Times New Roman"/>
                <w:sz w:val="28"/>
                <w:szCs w:val="28"/>
              </w:rPr>
              <w:t>лексеевка, ул. Садовая, 5</w:t>
            </w:r>
          </w:p>
        </w:tc>
        <w:tc>
          <w:tcPr>
            <w:tcW w:w="1843"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56,0</w:t>
            </w:r>
          </w:p>
        </w:tc>
        <w:tc>
          <w:tcPr>
            <w:tcW w:w="255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 xml:space="preserve">ФЛП </w:t>
            </w:r>
            <w:proofErr w:type="spellStart"/>
            <w:r w:rsidRPr="00D81338">
              <w:rPr>
                <w:rFonts w:ascii="Times New Roman" w:hAnsi="Times New Roman" w:cs="Times New Roman"/>
                <w:sz w:val="28"/>
                <w:szCs w:val="28"/>
              </w:rPr>
              <w:t>Галык</w:t>
            </w:r>
            <w:proofErr w:type="spellEnd"/>
            <w:r w:rsidRPr="00D81338">
              <w:rPr>
                <w:rFonts w:ascii="Times New Roman" w:hAnsi="Times New Roman" w:cs="Times New Roman"/>
                <w:sz w:val="28"/>
                <w:szCs w:val="28"/>
              </w:rPr>
              <w:t xml:space="preserve"> Ю.Б.</w:t>
            </w:r>
          </w:p>
        </w:tc>
        <w:tc>
          <w:tcPr>
            <w:tcW w:w="184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w:t>
            </w:r>
          </w:p>
        </w:tc>
        <w:tc>
          <w:tcPr>
            <w:tcW w:w="174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81,0</w:t>
            </w:r>
          </w:p>
        </w:tc>
      </w:tr>
      <w:tr w:rsidR="002761F8" w:rsidRPr="00D81338" w:rsidTr="002761F8">
        <w:trPr>
          <w:trHeight w:val="435"/>
          <w:jc w:val="center"/>
        </w:trPr>
        <w:tc>
          <w:tcPr>
            <w:tcW w:w="615"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3</w:t>
            </w:r>
          </w:p>
        </w:tc>
        <w:tc>
          <w:tcPr>
            <w:tcW w:w="3710"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both"/>
              <w:rPr>
                <w:rFonts w:ascii="Times New Roman" w:eastAsia="Calibri" w:hAnsi="Times New Roman" w:cs="Times New Roman"/>
                <w:sz w:val="28"/>
                <w:szCs w:val="28"/>
              </w:rPr>
            </w:pPr>
            <w:r w:rsidRPr="00D81338">
              <w:rPr>
                <w:rFonts w:ascii="Times New Roman" w:hAnsi="Times New Roman" w:cs="Times New Roman"/>
                <w:sz w:val="28"/>
                <w:szCs w:val="28"/>
              </w:rPr>
              <w:t>Магазин №</w:t>
            </w:r>
            <w:r w:rsidR="00FA25DF" w:rsidRPr="00D81338">
              <w:rPr>
                <w:rFonts w:ascii="Times New Roman" w:hAnsi="Times New Roman" w:cs="Times New Roman"/>
                <w:sz w:val="28"/>
                <w:szCs w:val="28"/>
              </w:rPr>
              <w:t xml:space="preserve"> </w:t>
            </w:r>
            <w:r w:rsidRPr="00D81338">
              <w:rPr>
                <w:rFonts w:ascii="Times New Roman" w:hAnsi="Times New Roman" w:cs="Times New Roman"/>
                <w:sz w:val="28"/>
                <w:szCs w:val="28"/>
              </w:rPr>
              <w:t>20 смешанный</w:t>
            </w:r>
          </w:p>
        </w:tc>
        <w:tc>
          <w:tcPr>
            <w:tcW w:w="2693"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pStyle w:val="afff8"/>
              <w:ind w:right="-551"/>
              <w:jc w:val="both"/>
              <w:rPr>
                <w:sz w:val="28"/>
                <w:szCs w:val="28"/>
              </w:rPr>
            </w:pPr>
            <w:r w:rsidRPr="00D81338">
              <w:rPr>
                <w:sz w:val="28"/>
                <w:szCs w:val="28"/>
              </w:rPr>
              <w:t>с</w:t>
            </w:r>
            <w:proofErr w:type="gramStart"/>
            <w:r w:rsidRPr="00D81338">
              <w:rPr>
                <w:sz w:val="28"/>
                <w:szCs w:val="28"/>
              </w:rPr>
              <w:t>.А</w:t>
            </w:r>
            <w:proofErr w:type="gramEnd"/>
            <w:r w:rsidRPr="00D81338">
              <w:rPr>
                <w:sz w:val="28"/>
                <w:szCs w:val="28"/>
              </w:rPr>
              <w:t>лексеевка, ул.Садовая,4</w:t>
            </w:r>
          </w:p>
        </w:tc>
        <w:tc>
          <w:tcPr>
            <w:tcW w:w="1843"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35,0</w:t>
            </w:r>
          </w:p>
        </w:tc>
        <w:tc>
          <w:tcPr>
            <w:tcW w:w="255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ЧП Коваль</w:t>
            </w:r>
            <w:r w:rsidRPr="00D81338">
              <w:rPr>
                <w:rFonts w:ascii="Times New Roman" w:eastAsia="Calibri" w:hAnsi="Times New Roman" w:cs="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w:t>
            </w:r>
          </w:p>
        </w:tc>
        <w:tc>
          <w:tcPr>
            <w:tcW w:w="174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56,0</w:t>
            </w:r>
          </w:p>
        </w:tc>
      </w:tr>
      <w:tr w:rsidR="002761F8" w:rsidRPr="00D81338" w:rsidTr="002761F8">
        <w:trPr>
          <w:trHeight w:val="435"/>
          <w:jc w:val="center"/>
        </w:trPr>
        <w:tc>
          <w:tcPr>
            <w:tcW w:w="615"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4</w:t>
            </w:r>
          </w:p>
        </w:tc>
        <w:tc>
          <w:tcPr>
            <w:tcW w:w="3710"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both"/>
              <w:rPr>
                <w:rFonts w:ascii="Times New Roman" w:eastAsia="Calibri" w:hAnsi="Times New Roman" w:cs="Times New Roman"/>
                <w:sz w:val="28"/>
                <w:szCs w:val="28"/>
              </w:rPr>
            </w:pPr>
            <w:r w:rsidRPr="00D81338">
              <w:rPr>
                <w:rFonts w:ascii="Times New Roman" w:hAnsi="Times New Roman" w:cs="Times New Roman"/>
                <w:sz w:val="28"/>
                <w:szCs w:val="28"/>
              </w:rPr>
              <w:t>Магазин смешанный</w:t>
            </w:r>
          </w:p>
        </w:tc>
        <w:tc>
          <w:tcPr>
            <w:tcW w:w="2693"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pStyle w:val="afff8"/>
              <w:ind w:right="-551"/>
              <w:jc w:val="both"/>
              <w:rPr>
                <w:sz w:val="28"/>
                <w:szCs w:val="28"/>
              </w:rPr>
            </w:pPr>
            <w:r w:rsidRPr="00D81338">
              <w:rPr>
                <w:sz w:val="28"/>
                <w:szCs w:val="28"/>
              </w:rPr>
              <w:t>с</w:t>
            </w:r>
            <w:proofErr w:type="gramStart"/>
            <w:r w:rsidRPr="00D81338">
              <w:rPr>
                <w:sz w:val="28"/>
                <w:szCs w:val="28"/>
              </w:rPr>
              <w:t>.А</w:t>
            </w:r>
            <w:proofErr w:type="gramEnd"/>
            <w:r w:rsidRPr="00D81338">
              <w:rPr>
                <w:sz w:val="28"/>
                <w:szCs w:val="28"/>
              </w:rPr>
              <w:t>лексеевка, ул.Садовая,2</w:t>
            </w:r>
          </w:p>
        </w:tc>
        <w:tc>
          <w:tcPr>
            <w:tcW w:w="1843"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35,0</w:t>
            </w:r>
          </w:p>
        </w:tc>
        <w:tc>
          <w:tcPr>
            <w:tcW w:w="255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 xml:space="preserve">ЧП </w:t>
            </w:r>
            <w:proofErr w:type="spellStart"/>
            <w:r w:rsidRPr="00D81338">
              <w:rPr>
                <w:rFonts w:ascii="Times New Roman" w:hAnsi="Times New Roman" w:cs="Times New Roman"/>
                <w:sz w:val="28"/>
                <w:szCs w:val="28"/>
              </w:rPr>
              <w:t>Саулит</w:t>
            </w:r>
            <w:proofErr w:type="spellEnd"/>
          </w:p>
        </w:tc>
        <w:tc>
          <w:tcPr>
            <w:tcW w:w="184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w:t>
            </w:r>
          </w:p>
        </w:tc>
        <w:tc>
          <w:tcPr>
            <w:tcW w:w="1742" w:type="dxa"/>
            <w:tcBorders>
              <w:top w:val="single" w:sz="4" w:space="0" w:color="auto"/>
              <w:left w:val="single" w:sz="4" w:space="0" w:color="auto"/>
              <w:bottom w:val="single" w:sz="4" w:space="0" w:color="auto"/>
              <w:right w:val="single" w:sz="4" w:space="0" w:color="auto"/>
            </w:tcBorders>
          </w:tcPr>
          <w:p w:rsidR="002761F8" w:rsidRPr="00D81338" w:rsidRDefault="002761F8"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42,0</w:t>
            </w:r>
          </w:p>
        </w:tc>
      </w:tr>
      <w:tr w:rsidR="00C650AC" w:rsidRPr="00D81338" w:rsidTr="002761F8">
        <w:trPr>
          <w:trHeight w:val="435"/>
          <w:jc w:val="center"/>
        </w:trPr>
        <w:tc>
          <w:tcPr>
            <w:tcW w:w="615" w:type="dxa"/>
            <w:tcBorders>
              <w:top w:val="single" w:sz="4" w:space="0" w:color="auto"/>
              <w:left w:val="single" w:sz="4" w:space="0" w:color="auto"/>
              <w:bottom w:val="single" w:sz="4" w:space="0" w:color="auto"/>
              <w:right w:val="single" w:sz="4" w:space="0" w:color="auto"/>
            </w:tcBorders>
          </w:tcPr>
          <w:p w:rsidR="00C650AC" w:rsidRPr="00D81338" w:rsidRDefault="00C650AC" w:rsidP="002200E2">
            <w:pPr>
              <w:spacing w:after="0" w:line="240" w:lineRule="auto"/>
              <w:jc w:val="center"/>
              <w:rPr>
                <w:rFonts w:ascii="Times New Roman" w:hAnsi="Times New Roman" w:cs="Times New Roman"/>
                <w:sz w:val="28"/>
                <w:szCs w:val="28"/>
              </w:rPr>
            </w:pPr>
          </w:p>
        </w:tc>
        <w:tc>
          <w:tcPr>
            <w:tcW w:w="3710" w:type="dxa"/>
            <w:tcBorders>
              <w:top w:val="single" w:sz="4" w:space="0" w:color="auto"/>
              <w:left w:val="single" w:sz="4" w:space="0" w:color="auto"/>
              <w:bottom w:val="single" w:sz="4" w:space="0" w:color="auto"/>
              <w:right w:val="single" w:sz="4" w:space="0" w:color="auto"/>
            </w:tcBorders>
          </w:tcPr>
          <w:p w:rsidR="00C650AC" w:rsidRPr="00D81338" w:rsidRDefault="00C650AC"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Итого</w:t>
            </w:r>
          </w:p>
        </w:tc>
        <w:tc>
          <w:tcPr>
            <w:tcW w:w="2693" w:type="dxa"/>
            <w:tcBorders>
              <w:top w:val="single" w:sz="4" w:space="0" w:color="auto"/>
              <w:left w:val="single" w:sz="4" w:space="0" w:color="auto"/>
              <w:bottom w:val="single" w:sz="4" w:space="0" w:color="auto"/>
              <w:right w:val="single" w:sz="4" w:space="0" w:color="auto"/>
            </w:tcBorders>
          </w:tcPr>
          <w:p w:rsidR="00C650AC" w:rsidRPr="00D81338" w:rsidRDefault="00C650AC" w:rsidP="002200E2">
            <w:pPr>
              <w:pStyle w:val="afff8"/>
              <w:ind w:right="-551"/>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C650AC" w:rsidRPr="00D81338" w:rsidRDefault="00C650AC"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226,0</w:t>
            </w:r>
          </w:p>
        </w:tc>
        <w:tc>
          <w:tcPr>
            <w:tcW w:w="2552" w:type="dxa"/>
            <w:tcBorders>
              <w:top w:val="single" w:sz="4" w:space="0" w:color="auto"/>
              <w:left w:val="single" w:sz="4" w:space="0" w:color="auto"/>
              <w:bottom w:val="single" w:sz="4" w:space="0" w:color="auto"/>
              <w:right w:val="single" w:sz="4" w:space="0" w:color="auto"/>
            </w:tcBorders>
          </w:tcPr>
          <w:p w:rsidR="00C650AC" w:rsidRPr="00D81338" w:rsidRDefault="00C650AC" w:rsidP="002200E2">
            <w:pPr>
              <w:spacing w:after="0" w:line="240" w:lineRule="auto"/>
              <w:jc w:val="center"/>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C650AC" w:rsidRPr="00D81338" w:rsidRDefault="00C650AC" w:rsidP="002200E2">
            <w:pPr>
              <w:spacing w:after="0" w:line="240" w:lineRule="auto"/>
              <w:jc w:val="center"/>
              <w:rPr>
                <w:rFonts w:ascii="Times New Roman" w:eastAsia="Calibri" w:hAnsi="Times New Roman" w:cs="Times New Roman"/>
                <w:sz w:val="28"/>
                <w:szCs w:val="28"/>
              </w:rPr>
            </w:pPr>
          </w:p>
        </w:tc>
        <w:tc>
          <w:tcPr>
            <w:tcW w:w="1742" w:type="dxa"/>
            <w:tcBorders>
              <w:top w:val="single" w:sz="4" w:space="0" w:color="auto"/>
              <w:left w:val="single" w:sz="4" w:space="0" w:color="auto"/>
              <w:bottom w:val="single" w:sz="4" w:space="0" w:color="auto"/>
              <w:right w:val="single" w:sz="4" w:space="0" w:color="auto"/>
            </w:tcBorders>
          </w:tcPr>
          <w:p w:rsidR="00C650AC" w:rsidRPr="00D81338" w:rsidRDefault="00C650AC" w:rsidP="002200E2">
            <w:pPr>
              <w:spacing w:after="0" w:line="240" w:lineRule="auto"/>
              <w:jc w:val="center"/>
              <w:rPr>
                <w:rFonts w:ascii="Times New Roman" w:eastAsia="Calibri" w:hAnsi="Times New Roman" w:cs="Times New Roman"/>
                <w:sz w:val="28"/>
                <w:szCs w:val="28"/>
              </w:rPr>
            </w:pPr>
          </w:p>
        </w:tc>
      </w:tr>
    </w:tbl>
    <w:p w:rsidR="002761F8" w:rsidRPr="00D81338" w:rsidRDefault="002761F8" w:rsidP="002200E2">
      <w:pPr>
        <w:spacing w:after="0" w:line="240" w:lineRule="auto"/>
        <w:rPr>
          <w:rFonts w:ascii="Times New Roman" w:hAnsi="Times New Roman" w:cs="Times New Roman"/>
          <w:sz w:val="28"/>
          <w:szCs w:val="28"/>
        </w:rPr>
      </w:pPr>
    </w:p>
    <w:p w:rsidR="002761F8" w:rsidRPr="00D81338" w:rsidRDefault="002761F8" w:rsidP="002200E2">
      <w:pPr>
        <w:spacing w:after="0" w:line="240" w:lineRule="auto"/>
        <w:rPr>
          <w:rFonts w:ascii="Times New Roman" w:hAnsi="Times New Roman" w:cs="Times New Roman"/>
          <w:sz w:val="28"/>
          <w:szCs w:val="28"/>
        </w:rPr>
        <w:sectPr w:rsidR="002761F8" w:rsidRPr="00D81338" w:rsidSect="002761F8">
          <w:pgSz w:w="16838" w:h="11906" w:orient="landscape"/>
          <w:pgMar w:top="1134" w:right="567" w:bottom="567" w:left="567" w:header="425" w:footer="1009" w:gutter="0"/>
          <w:cols w:space="720"/>
        </w:sectPr>
      </w:pPr>
    </w:p>
    <w:p w:rsidR="00982C10" w:rsidRPr="00D81338" w:rsidRDefault="00982C10" w:rsidP="002200E2">
      <w:pPr>
        <w:spacing w:after="0" w:line="240" w:lineRule="auto"/>
        <w:jc w:val="both"/>
        <w:rPr>
          <w:rFonts w:ascii="Times New Roman" w:hAnsi="Times New Roman" w:cs="Times New Roman"/>
          <w:sz w:val="28"/>
          <w:szCs w:val="28"/>
        </w:rPr>
      </w:pPr>
    </w:p>
    <w:p w:rsidR="00CC76FC" w:rsidRPr="00D81338" w:rsidRDefault="00CC76FC" w:rsidP="002200E2">
      <w:pPr>
        <w:pStyle w:val="ad"/>
        <w:numPr>
          <w:ilvl w:val="1"/>
          <w:numId w:val="10"/>
        </w:numPr>
        <w:spacing w:after="0" w:line="240" w:lineRule="auto"/>
        <w:ind w:left="0" w:firstLine="0"/>
        <w:jc w:val="center"/>
        <w:outlineLvl w:val="1"/>
        <w:rPr>
          <w:rFonts w:ascii="Times New Roman" w:hAnsi="Times New Roman" w:cs="Times New Roman"/>
          <w:b/>
          <w:sz w:val="28"/>
          <w:szCs w:val="28"/>
        </w:rPr>
      </w:pPr>
      <w:bookmarkStart w:id="96" w:name="_Toc522015758"/>
      <w:r w:rsidRPr="00D81338">
        <w:rPr>
          <w:rFonts w:ascii="Times New Roman" w:hAnsi="Times New Roman" w:cs="Times New Roman"/>
          <w:b/>
          <w:sz w:val="28"/>
          <w:szCs w:val="28"/>
        </w:rPr>
        <w:t>Современное состояние транспортной инфраструктуры</w:t>
      </w:r>
      <w:bookmarkEnd w:id="96"/>
    </w:p>
    <w:p w:rsidR="00CC76FC" w:rsidRPr="00D81338" w:rsidRDefault="00CC76FC" w:rsidP="002200E2">
      <w:pPr>
        <w:pStyle w:val="ad"/>
        <w:spacing w:after="0" w:line="240" w:lineRule="auto"/>
        <w:ind w:left="0"/>
        <w:jc w:val="center"/>
        <w:rPr>
          <w:rFonts w:ascii="Times New Roman" w:hAnsi="Times New Roman" w:cs="Times New Roman"/>
          <w:b/>
          <w:sz w:val="28"/>
          <w:szCs w:val="28"/>
        </w:rPr>
      </w:pPr>
    </w:p>
    <w:p w:rsidR="00CC76FC" w:rsidRPr="00D81338" w:rsidRDefault="00CC76FC"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97" w:name="_Toc522015759"/>
      <w:r w:rsidRPr="00D81338">
        <w:rPr>
          <w:rFonts w:ascii="Times New Roman" w:hAnsi="Times New Roman" w:cs="Times New Roman"/>
          <w:b/>
          <w:sz w:val="28"/>
          <w:szCs w:val="28"/>
        </w:rPr>
        <w:t>Внешний транспорт</w:t>
      </w:r>
      <w:bookmarkEnd w:id="97"/>
    </w:p>
    <w:p w:rsidR="00CC76FC" w:rsidRPr="00D81338" w:rsidRDefault="00CC76FC" w:rsidP="002200E2">
      <w:pPr>
        <w:spacing w:after="0" w:line="240" w:lineRule="auto"/>
        <w:ind w:firstLine="709"/>
        <w:jc w:val="both"/>
        <w:rPr>
          <w:rFonts w:ascii="Times New Roman" w:hAnsi="Times New Roman" w:cs="Times New Roman"/>
          <w:sz w:val="28"/>
          <w:szCs w:val="28"/>
        </w:rPr>
      </w:pPr>
    </w:p>
    <w:p w:rsidR="00CC76FC" w:rsidRPr="00D81338" w:rsidRDefault="00CC76FC" w:rsidP="002200E2">
      <w:pPr>
        <w:pStyle w:val="ad"/>
        <w:spacing w:after="0" w:line="240" w:lineRule="auto"/>
        <w:ind w:left="0"/>
        <w:jc w:val="center"/>
        <w:rPr>
          <w:rFonts w:ascii="Times New Roman" w:hAnsi="Times New Roman" w:cs="Times New Roman"/>
          <w:i/>
          <w:sz w:val="28"/>
          <w:szCs w:val="28"/>
        </w:rPr>
      </w:pPr>
      <w:r w:rsidRPr="00D81338">
        <w:rPr>
          <w:rFonts w:ascii="Times New Roman" w:hAnsi="Times New Roman" w:cs="Times New Roman"/>
          <w:i/>
          <w:sz w:val="28"/>
          <w:szCs w:val="28"/>
        </w:rPr>
        <w:t>Воздушный транспорт</w:t>
      </w:r>
    </w:p>
    <w:p w:rsidR="00CC76FC" w:rsidRPr="00D81338" w:rsidRDefault="00CC76FC" w:rsidP="002200E2">
      <w:pPr>
        <w:pStyle w:val="ad"/>
        <w:spacing w:after="0" w:line="240" w:lineRule="auto"/>
        <w:ind w:left="0" w:firstLine="709"/>
        <w:jc w:val="both"/>
        <w:rPr>
          <w:rFonts w:ascii="Times New Roman" w:hAnsi="Times New Roman" w:cs="Times New Roman"/>
          <w:sz w:val="28"/>
          <w:szCs w:val="28"/>
        </w:rPr>
      </w:pPr>
    </w:p>
    <w:p w:rsidR="00CC76FC" w:rsidRPr="00D81338" w:rsidRDefault="00CC76FC"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Воздушный транспорт на территории Алексеевского сельского поселения отсутствует. </w:t>
      </w:r>
    </w:p>
    <w:p w:rsidR="00CC76FC" w:rsidRPr="00D81338" w:rsidRDefault="00CC76FC" w:rsidP="002200E2">
      <w:pPr>
        <w:pStyle w:val="ad"/>
        <w:spacing w:after="0" w:line="240" w:lineRule="auto"/>
        <w:ind w:left="0"/>
        <w:jc w:val="center"/>
        <w:rPr>
          <w:rFonts w:ascii="Times New Roman" w:hAnsi="Times New Roman" w:cs="Times New Roman"/>
          <w:i/>
          <w:sz w:val="28"/>
          <w:szCs w:val="28"/>
        </w:rPr>
      </w:pPr>
      <w:r w:rsidRPr="00D81338">
        <w:rPr>
          <w:rFonts w:ascii="Times New Roman" w:hAnsi="Times New Roman" w:cs="Times New Roman"/>
          <w:i/>
          <w:sz w:val="28"/>
          <w:szCs w:val="28"/>
        </w:rPr>
        <w:t>Железнодорожный транспорт</w:t>
      </w:r>
    </w:p>
    <w:p w:rsidR="00CC76FC" w:rsidRPr="00D81338" w:rsidRDefault="00CC76FC" w:rsidP="002200E2">
      <w:pPr>
        <w:pStyle w:val="ad"/>
        <w:spacing w:after="0" w:line="240" w:lineRule="auto"/>
        <w:ind w:left="0"/>
        <w:jc w:val="center"/>
        <w:rPr>
          <w:rFonts w:ascii="Times New Roman" w:hAnsi="Times New Roman" w:cs="Times New Roman"/>
          <w:i/>
          <w:sz w:val="28"/>
          <w:szCs w:val="28"/>
        </w:rPr>
      </w:pPr>
    </w:p>
    <w:p w:rsidR="00CC76FC" w:rsidRPr="00D81338" w:rsidRDefault="00CC76FC"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Железнодорожный транспорт на территории Алексеевского сельского поселения отсутствует. </w:t>
      </w:r>
    </w:p>
    <w:p w:rsidR="00CC76FC" w:rsidRPr="00D81338" w:rsidRDefault="00CC76FC" w:rsidP="002200E2">
      <w:pPr>
        <w:pStyle w:val="ad"/>
        <w:spacing w:after="0" w:line="240" w:lineRule="auto"/>
        <w:ind w:left="0"/>
        <w:jc w:val="center"/>
        <w:rPr>
          <w:rFonts w:ascii="Times New Roman" w:hAnsi="Times New Roman" w:cs="Times New Roman"/>
          <w:i/>
          <w:sz w:val="28"/>
          <w:szCs w:val="28"/>
        </w:rPr>
      </w:pPr>
      <w:r w:rsidRPr="00D81338">
        <w:rPr>
          <w:rFonts w:ascii="Times New Roman" w:hAnsi="Times New Roman" w:cs="Times New Roman"/>
          <w:i/>
          <w:sz w:val="28"/>
          <w:szCs w:val="28"/>
        </w:rPr>
        <w:t>Водный транспорт</w:t>
      </w:r>
    </w:p>
    <w:p w:rsidR="00E1426A" w:rsidRPr="00D81338" w:rsidRDefault="00E1426A" w:rsidP="002200E2">
      <w:pPr>
        <w:pStyle w:val="ad"/>
        <w:spacing w:after="0" w:line="240" w:lineRule="auto"/>
        <w:ind w:left="0" w:firstLine="709"/>
        <w:jc w:val="both"/>
        <w:rPr>
          <w:rFonts w:ascii="Times New Roman" w:hAnsi="Times New Roman" w:cs="Times New Roman"/>
          <w:sz w:val="28"/>
          <w:szCs w:val="28"/>
        </w:rPr>
      </w:pPr>
    </w:p>
    <w:p w:rsidR="00CC76FC" w:rsidRPr="00D81338" w:rsidRDefault="00CC76FC"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Водный транспорт на территории Алексеевского сельского поселения отсутствует.</w:t>
      </w:r>
    </w:p>
    <w:p w:rsidR="00CC76FC" w:rsidRPr="00D81338" w:rsidRDefault="00CC76FC" w:rsidP="002200E2">
      <w:pPr>
        <w:spacing w:after="0" w:line="240" w:lineRule="auto"/>
        <w:jc w:val="center"/>
        <w:rPr>
          <w:rFonts w:ascii="Times New Roman" w:hAnsi="Times New Roman" w:cs="Times New Roman"/>
          <w:i/>
          <w:sz w:val="28"/>
          <w:szCs w:val="28"/>
          <w:lang w:eastAsia="ru-RU"/>
        </w:rPr>
      </w:pPr>
      <w:r w:rsidRPr="00D81338">
        <w:rPr>
          <w:rFonts w:ascii="Times New Roman" w:hAnsi="Times New Roman" w:cs="Times New Roman"/>
          <w:i/>
          <w:sz w:val="28"/>
          <w:szCs w:val="28"/>
          <w:lang w:eastAsia="ru-RU"/>
        </w:rPr>
        <w:t>Трубопроводный транспорт</w:t>
      </w:r>
    </w:p>
    <w:p w:rsidR="00CC76FC" w:rsidRPr="00D81338" w:rsidRDefault="00CC76FC" w:rsidP="002200E2">
      <w:pPr>
        <w:spacing w:after="0" w:line="240" w:lineRule="auto"/>
        <w:jc w:val="center"/>
        <w:rPr>
          <w:rFonts w:ascii="Times New Roman" w:hAnsi="Times New Roman" w:cs="Times New Roman"/>
          <w:i/>
          <w:sz w:val="28"/>
          <w:szCs w:val="28"/>
          <w:lang w:eastAsia="ru-RU"/>
        </w:rPr>
      </w:pPr>
    </w:p>
    <w:p w:rsidR="00CC76FC" w:rsidRPr="00D81338" w:rsidRDefault="0015314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Трубопроводный транспорт на территории Алексеевского сельского поселения отсутствует.</w:t>
      </w:r>
    </w:p>
    <w:p w:rsidR="00E1426A" w:rsidRPr="00D81338" w:rsidRDefault="00E1426A" w:rsidP="002200E2">
      <w:pPr>
        <w:spacing w:after="0" w:line="240" w:lineRule="auto"/>
        <w:ind w:firstLine="709"/>
        <w:jc w:val="both"/>
        <w:rPr>
          <w:rFonts w:ascii="Times New Roman" w:hAnsi="Times New Roman" w:cs="Times New Roman"/>
          <w:sz w:val="28"/>
          <w:szCs w:val="28"/>
        </w:rPr>
      </w:pPr>
    </w:p>
    <w:p w:rsidR="00CC76FC" w:rsidRPr="00D81338" w:rsidRDefault="00CC76FC" w:rsidP="002200E2">
      <w:pPr>
        <w:pStyle w:val="ad"/>
        <w:spacing w:after="0" w:line="240" w:lineRule="auto"/>
        <w:ind w:left="0"/>
        <w:jc w:val="center"/>
        <w:rPr>
          <w:rFonts w:ascii="Times New Roman" w:hAnsi="Times New Roman" w:cs="Times New Roman"/>
          <w:i/>
          <w:sz w:val="28"/>
          <w:szCs w:val="28"/>
        </w:rPr>
      </w:pPr>
      <w:r w:rsidRPr="00D81338">
        <w:rPr>
          <w:rFonts w:ascii="Times New Roman" w:hAnsi="Times New Roman" w:cs="Times New Roman"/>
          <w:i/>
          <w:sz w:val="28"/>
          <w:szCs w:val="28"/>
        </w:rPr>
        <w:t>Автомобильный транспорт</w:t>
      </w:r>
    </w:p>
    <w:p w:rsidR="00CC76FC" w:rsidRPr="00D81338" w:rsidRDefault="00CC76FC" w:rsidP="002200E2">
      <w:pPr>
        <w:pStyle w:val="ad"/>
        <w:spacing w:after="0" w:line="240" w:lineRule="auto"/>
        <w:ind w:left="0"/>
        <w:jc w:val="center"/>
        <w:rPr>
          <w:rFonts w:ascii="Times New Roman" w:hAnsi="Times New Roman" w:cs="Times New Roman"/>
          <w:i/>
          <w:sz w:val="28"/>
          <w:szCs w:val="28"/>
        </w:rPr>
      </w:pPr>
    </w:p>
    <w:p w:rsidR="00CC76FC" w:rsidRPr="00D81338" w:rsidRDefault="00CC76FC" w:rsidP="002200E2">
      <w:pPr>
        <w:tabs>
          <w:tab w:val="left" w:pos="3617"/>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 территории Алексеевского сельского поселения проходят дороги межмуниципального значения. </w:t>
      </w:r>
    </w:p>
    <w:p w:rsidR="00CC76FC" w:rsidRPr="00D81338" w:rsidRDefault="00CC76FC" w:rsidP="002200E2">
      <w:pPr>
        <w:tabs>
          <w:tab w:val="left" w:pos="3617"/>
        </w:tabs>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t>Таблица</w:t>
      </w:r>
      <w:r w:rsidR="009E49F8" w:rsidRPr="00D81338">
        <w:rPr>
          <w:rFonts w:ascii="Times New Roman" w:hAnsi="Times New Roman" w:cs="Times New Roman"/>
          <w:sz w:val="28"/>
          <w:szCs w:val="28"/>
        </w:rPr>
        <w:t>19</w:t>
      </w:r>
    </w:p>
    <w:p w:rsidR="00CC76FC" w:rsidRPr="00D81338" w:rsidRDefault="00CC76FC" w:rsidP="002200E2">
      <w:pPr>
        <w:tabs>
          <w:tab w:val="left" w:pos="3617"/>
        </w:tabs>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Перечень автомобильных дорог межмуниципального значения</w:t>
      </w:r>
      <w:r w:rsidRPr="00D81338">
        <w:rPr>
          <w:rStyle w:val="afd"/>
          <w:rFonts w:ascii="Times New Roman" w:hAnsi="Times New Roman" w:cs="Times New Roman"/>
          <w:sz w:val="28"/>
          <w:szCs w:val="28"/>
        </w:rPr>
        <w:footnoteReference w:id="3"/>
      </w:r>
    </w:p>
    <w:tbl>
      <w:tblPr>
        <w:tblStyle w:val="af"/>
        <w:tblW w:w="0" w:type="auto"/>
        <w:jc w:val="center"/>
        <w:tblLayout w:type="fixed"/>
        <w:tblLook w:val="04A0"/>
      </w:tblPr>
      <w:tblGrid>
        <w:gridCol w:w="594"/>
        <w:gridCol w:w="2776"/>
        <w:gridCol w:w="3684"/>
        <w:gridCol w:w="3060"/>
      </w:tblGrid>
      <w:tr w:rsidR="00CC76FC" w:rsidRPr="00D81338" w:rsidTr="00E1426A">
        <w:trPr>
          <w:cantSplit/>
          <w:trHeight w:val="409"/>
          <w:tblHeader/>
          <w:jc w:val="center"/>
        </w:trPr>
        <w:tc>
          <w:tcPr>
            <w:tcW w:w="594" w:type="dxa"/>
          </w:tcPr>
          <w:p w:rsidR="00CC76FC" w:rsidRPr="00D81338" w:rsidRDefault="00CC76FC" w:rsidP="002200E2">
            <w:pPr>
              <w:tabs>
                <w:tab w:val="left" w:pos="3617"/>
              </w:tabs>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2776" w:type="dxa"/>
          </w:tcPr>
          <w:p w:rsidR="00CC76FC" w:rsidRPr="00D81338" w:rsidRDefault="00CC76FC" w:rsidP="002200E2">
            <w:pPr>
              <w:autoSpaceDE w:val="0"/>
              <w:autoSpaceDN w:val="0"/>
              <w:adjustRightInd w:val="0"/>
              <w:jc w:val="center"/>
              <w:rPr>
                <w:rFonts w:ascii="Times New Roman" w:hAnsi="Times New Roman" w:cs="Times New Roman"/>
                <w:bCs/>
                <w:sz w:val="28"/>
                <w:szCs w:val="28"/>
              </w:rPr>
            </w:pPr>
            <w:r w:rsidRPr="00D81338">
              <w:rPr>
                <w:rFonts w:ascii="Times New Roman" w:hAnsi="Times New Roman" w:cs="Times New Roman"/>
                <w:bCs/>
                <w:sz w:val="28"/>
                <w:szCs w:val="28"/>
              </w:rPr>
              <w:t>Идентификационный номер</w:t>
            </w:r>
          </w:p>
        </w:tc>
        <w:tc>
          <w:tcPr>
            <w:tcW w:w="3684" w:type="dxa"/>
          </w:tcPr>
          <w:p w:rsidR="00CC76FC" w:rsidRPr="00D81338" w:rsidRDefault="00CC76FC" w:rsidP="002200E2">
            <w:pPr>
              <w:tabs>
                <w:tab w:val="left" w:pos="3617"/>
              </w:tabs>
              <w:jc w:val="center"/>
              <w:rPr>
                <w:rFonts w:ascii="Times New Roman" w:hAnsi="Times New Roman" w:cs="Times New Roman"/>
                <w:sz w:val="28"/>
                <w:szCs w:val="28"/>
              </w:rPr>
            </w:pPr>
            <w:r w:rsidRPr="00D81338">
              <w:rPr>
                <w:rFonts w:ascii="Times New Roman" w:hAnsi="Times New Roman" w:cs="Times New Roman"/>
                <w:bCs/>
                <w:sz w:val="28"/>
                <w:szCs w:val="28"/>
              </w:rPr>
              <w:t>Наименование дороги</w:t>
            </w:r>
          </w:p>
        </w:tc>
        <w:tc>
          <w:tcPr>
            <w:tcW w:w="3060" w:type="dxa"/>
          </w:tcPr>
          <w:p w:rsidR="00CC76FC" w:rsidRPr="00D81338" w:rsidRDefault="00CC76FC" w:rsidP="002200E2">
            <w:pPr>
              <w:autoSpaceDE w:val="0"/>
              <w:autoSpaceDN w:val="0"/>
              <w:adjustRightInd w:val="0"/>
              <w:jc w:val="center"/>
              <w:rPr>
                <w:rFonts w:ascii="Times New Roman" w:hAnsi="Times New Roman" w:cs="Times New Roman"/>
                <w:bCs/>
                <w:sz w:val="28"/>
                <w:szCs w:val="28"/>
              </w:rPr>
            </w:pPr>
            <w:r w:rsidRPr="00D81338">
              <w:rPr>
                <w:rFonts w:ascii="Times New Roman" w:hAnsi="Times New Roman" w:cs="Times New Roman"/>
                <w:bCs/>
                <w:sz w:val="28"/>
                <w:szCs w:val="28"/>
              </w:rPr>
              <w:t xml:space="preserve">Общая протяженность, </w:t>
            </w:r>
            <w:proofErr w:type="gramStart"/>
            <w:r w:rsidRPr="00D81338">
              <w:rPr>
                <w:rFonts w:ascii="Times New Roman" w:hAnsi="Times New Roman" w:cs="Times New Roman"/>
                <w:bCs/>
                <w:sz w:val="28"/>
                <w:szCs w:val="28"/>
              </w:rPr>
              <w:t>км</w:t>
            </w:r>
            <w:proofErr w:type="gramEnd"/>
          </w:p>
        </w:tc>
      </w:tr>
      <w:tr w:rsidR="00CC76FC" w:rsidRPr="00D81338" w:rsidTr="00E1426A">
        <w:trPr>
          <w:jc w:val="center"/>
        </w:trPr>
        <w:tc>
          <w:tcPr>
            <w:tcW w:w="10114" w:type="dxa"/>
            <w:gridSpan w:val="4"/>
          </w:tcPr>
          <w:p w:rsidR="00CC76FC" w:rsidRPr="00D81338" w:rsidRDefault="00CC76FC" w:rsidP="002200E2">
            <w:pPr>
              <w:tabs>
                <w:tab w:val="left" w:pos="3617"/>
              </w:tabs>
              <w:jc w:val="center"/>
              <w:rPr>
                <w:rFonts w:ascii="Times New Roman" w:hAnsi="Times New Roman" w:cs="Times New Roman"/>
                <w:sz w:val="28"/>
                <w:szCs w:val="28"/>
              </w:rPr>
            </w:pPr>
            <w:r w:rsidRPr="00D81338">
              <w:rPr>
                <w:rFonts w:ascii="Times New Roman" w:hAnsi="Times New Roman" w:cs="Times New Roman"/>
                <w:sz w:val="28"/>
                <w:szCs w:val="28"/>
              </w:rPr>
              <w:t>Автомобильные дороги общего пользования межмуниципального значения</w:t>
            </w:r>
          </w:p>
        </w:tc>
      </w:tr>
      <w:tr w:rsidR="00CC76FC" w:rsidRPr="00D81338" w:rsidTr="00E1426A">
        <w:trPr>
          <w:trHeight w:val="645"/>
          <w:jc w:val="center"/>
        </w:trPr>
        <w:tc>
          <w:tcPr>
            <w:tcW w:w="594" w:type="dxa"/>
          </w:tcPr>
          <w:p w:rsidR="00CC76FC" w:rsidRPr="00D81338" w:rsidRDefault="00CC76F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p>
        </w:tc>
        <w:tc>
          <w:tcPr>
            <w:tcW w:w="2776" w:type="dxa"/>
          </w:tcPr>
          <w:p w:rsidR="00CC76FC" w:rsidRPr="00D81338" w:rsidRDefault="00CC76FC" w:rsidP="002200E2">
            <w:pPr>
              <w:pStyle w:val="Default"/>
              <w:jc w:val="center"/>
              <w:rPr>
                <w:rFonts w:ascii="Times New Roman" w:hAnsi="Times New Roman" w:cs="Times New Roman"/>
                <w:color w:val="auto"/>
                <w:sz w:val="28"/>
                <w:szCs w:val="28"/>
              </w:rPr>
            </w:pPr>
            <w:r w:rsidRPr="00D81338">
              <w:rPr>
                <w:rStyle w:val="115pt"/>
                <w:color w:val="auto"/>
                <w:sz w:val="28"/>
                <w:szCs w:val="28"/>
              </w:rPr>
              <w:t>35 ОП МЗ 35Н-397</w:t>
            </w:r>
          </w:p>
        </w:tc>
        <w:tc>
          <w:tcPr>
            <w:tcW w:w="3684" w:type="dxa"/>
          </w:tcPr>
          <w:p w:rsidR="00CC76FC" w:rsidRPr="00D81338" w:rsidRDefault="007F2F46" w:rsidP="002200E2">
            <w:pPr>
              <w:pStyle w:val="Default"/>
              <w:jc w:val="both"/>
              <w:rPr>
                <w:rFonts w:ascii="Times New Roman" w:hAnsi="Times New Roman" w:cs="Times New Roman"/>
                <w:color w:val="auto"/>
                <w:sz w:val="28"/>
                <w:szCs w:val="28"/>
              </w:rPr>
            </w:pPr>
            <w:r w:rsidRPr="00D81338">
              <w:rPr>
                <w:rStyle w:val="115pt"/>
                <w:color w:val="auto"/>
                <w:sz w:val="28"/>
                <w:szCs w:val="28"/>
              </w:rPr>
              <w:t>«</w:t>
            </w:r>
            <w:r w:rsidR="00CC76FC" w:rsidRPr="00D81338">
              <w:rPr>
                <w:rStyle w:val="115pt"/>
                <w:color w:val="auto"/>
                <w:sz w:val="28"/>
                <w:szCs w:val="28"/>
              </w:rPr>
              <w:t>Привольное до а/</w:t>
            </w:r>
            <w:proofErr w:type="spellStart"/>
            <w:r w:rsidR="00CC76FC" w:rsidRPr="00D81338">
              <w:rPr>
                <w:rStyle w:val="115pt"/>
                <w:color w:val="auto"/>
                <w:sz w:val="28"/>
                <w:szCs w:val="28"/>
              </w:rPr>
              <w:t>д</w:t>
            </w:r>
            <w:proofErr w:type="spellEnd"/>
            <w:r w:rsidR="00CC76FC" w:rsidRPr="00D81338">
              <w:rPr>
                <w:rStyle w:val="115pt"/>
                <w:color w:val="auto"/>
                <w:sz w:val="28"/>
                <w:szCs w:val="28"/>
              </w:rPr>
              <w:t xml:space="preserve"> Кормовое </w:t>
            </w:r>
            <w:r w:rsidR="00E1426A" w:rsidRPr="00D81338">
              <w:rPr>
                <w:rStyle w:val="115pt"/>
                <w:color w:val="auto"/>
                <w:sz w:val="28"/>
                <w:szCs w:val="28"/>
              </w:rPr>
              <w:t>–</w:t>
            </w:r>
            <w:r w:rsidR="00CC76FC" w:rsidRPr="00D81338">
              <w:rPr>
                <w:rStyle w:val="115pt"/>
                <w:color w:val="auto"/>
                <w:sz w:val="28"/>
                <w:szCs w:val="28"/>
              </w:rPr>
              <w:t xml:space="preserve"> Степное</w:t>
            </w:r>
            <w:r w:rsidRPr="00D81338">
              <w:rPr>
                <w:rStyle w:val="115pt"/>
                <w:color w:val="auto"/>
                <w:sz w:val="28"/>
                <w:szCs w:val="28"/>
              </w:rPr>
              <w:t>»</w:t>
            </w:r>
          </w:p>
        </w:tc>
        <w:tc>
          <w:tcPr>
            <w:tcW w:w="3060" w:type="dxa"/>
          </w:tcPr>
          <w:p w:rsidR="00CC76FC" w:rsidRPr="00D81338" w:rsidRDefault="00CC76F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1,10</w:t>
            </w:r>
          </w:p>
        </w:tc>
      </w:tr>
      <w:tr w:rsidR="00CC76FC" w:rsidRPr="00D81338" w:rsidTr="00E1426A">
        <w:trPr>
          <w:jc w:val="center"/>
        </w:trPr>
        <w:tc>
          <w:tcPr>
            <w:tcW w:w="594" w:type="dxa"/>
          </w:tcPr>
          <w:p w:rsidR="00CC76FC" w:rsidRPr="00D81338" w:rsidRDefault="00CC76F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2</w:t>
            </w:r>
          </w:p>
        </w:tc>
        <w:tc>
          <w:tcPr>
            <w:tcW w:w="2776" w:type="dxa"/>
          </w:tcPr>
          <w:p w:rsidR="00CC76FC" w:rsidRPr="00D81338" w:rsidRDefault="00CC76FC" w:rsidP="002200E2">
            <w:pPr>
              <w:jc w:val="center"/>
              <w:rPr>
                <w:rFonts w:ascii="Times New Roman" w:hAnsi="Times New Roman" w:cs="Times New Roman"/>
                <w:sz w:val="28"/>
                <w:szCs w:val="28"/>
              </w:rPr>
            </w:pPr>
            <w:r w:rsidRPr="00D81338">
              <w:rPr>
                <w:rStyle w:val="115pt"/>
                <w:rFonts w:eastAsiaTheme="minorHAnsi"/>
                <w:color w:val="auto"/>
                <w:sz w:val="28"/>
                <w:szCs w:val="28"/>
              </w:rPr>
              <w:t>35 ОП МЗ 35Н-405</w:t>
            </w:r>
          </w:p>
        </w:tc>
        <w:tc>
          <w:tcPr>
            <w:tcW w:w="3684" w:type="dxa"/>
          </w:tcPr>
          <w:p w:rsidR="00CC76FC" w:rsidRPr="00D81338" w:rsidRDefault="007F2F46" w:rsidP="002200E2">
            <w:pPr>
              <w:jc w:val="both"/>
              <w:rPr>
                <w:rFonts w:ascii="Times New Roman" w:hAnsi="Times New Roman" w:cs="Times New Roman"/>
                <w:sz w:val="28"/>
                <w:szCs w:val="28"/>
              </w:rPr>
            </w:pPr>
            <w:r w:rsidRPr="00D81338">
              <w:rPr>
                <w:rStyle w:val="115pt"/>
                <w:rFonts w:eastAsiaTheme="minorHAnsi"/>
                <w:color w:val="auto"/>
                <w:sz w:val="28"/>
                <w:szCs w:val="28"/>
              </w:rPr>
              <w:t>«</w:t>
            </w:r>
            <w:proofErr w:type="gramStart"/>
            <w:r w:rsidR="00CC76FC" w:rsidRPr="00D81338">
              <w:rPr>
                <w:rStyle w:val="115pt"/>
                <w:rFonts w:eastAsiaTheme="minorHAnsi"/>
                <w:color w:val="auto"/>
                <w:sz w:val="28"/>
                <w:szCs w:val="28"/>
              </w:rPr>
              <w:t>Кормовое</w:t>
            </w:r>
            <w:proofErr w:type="gramEnd"/>
            <w:r w:rsidR="00CC76FC" w:rsidRPr="00D81338">
              <w:rPr>
                <w:rStyle w:val="115pt"/>
                <w:rFonts w:eastAsiaTheme="minorHAnsi"/>
                <w:color w:val="auto"/>
                <w:sz w:val="28"/>
                <w:szCs w:val="28"/>
              </w:rPr>
              <w:t xml:space="preserve"> - Степное до а/</w:t>
            </w:r>
            <w:proofErr w:type="spellStart"/>
            <w:r w:rsidR="00CC76FC" w:rsidRPr="00D81338">
              <w:rPr>
                <w:rStyle w:val="115pt"/>
                <w:rFonts w:eastAsiaTheme="minorHAnsi"/>
                <w:color w:val="auto"/>
                <w:sz w:val="28"/>
                <w:szCs w:val="28"/>
              </w:rPr>
              <w:t>д</w:t>
            </w:r>
            <w:proofErr w:type="spellEnd"/>
            <w:r w:rsidR="00CC76FC" w:rsidRPr="00D81338">
              <w:rPr>
                <w:rStyle w:val="115pt"/>
                <w:rFonts w:eastAsiaTheme="minorHAnsi"/>
                <w:color w:val="auto"/>
                <w:sz w:val="28"/>
                <w:szCs w:val="28"/>
              </w:rPr>
              <w:t xml:space="preserve"> Красноперекопск </w:t>
            </w:r>
            <w:r w:rsidR="00E1426A" w:rsidRPr="00D81338">
              <w:rPr>
                <w:rStyle w:val="115pt"/>
                <w:rFonts w:eastAsiaTheme="minorHAnsi"/>
                <w:color w:val="auto"/>
                <w:sz w:val="28"/>
                <w:szCs w:val="28"/>
              </w:rPr>
              <w:t>–</w:t>
            </w:r>
            <w:r w:rsidR="00CC76FC" w:rsidRPr="00D81338">
              <w:rPr>
                <w:rStyle w:val="115pt"/>
                <w:rFonts w:eastAsiaTheme="minorHAnsi"/>
                <w:color w:val="auto"/>
                <w:sz w:val="28"/>
                <w:szCs w:val="28"/>
              </w:rPr>
              <w:t xml:space="preserve"> Симферополь</w:t>
            </w:r>
            <w:r w:rsidRPr="00D81338">
              <w:rPr>
                <w:rStyle w:val="115pt"/>
                <w:rFonts w:eastAsiaTheme="minorHAnsi"/>
                <w:color w:val="auto"/>
                <w:sz w:val="28"/>
                <w:szCs w:val="28"/>
              </w:rPr>
              <w:t>»</w:t>
            </w:r>
          </w:p>
        </w:tc>
        <w:tc>
          <w:tcPr>
            <w:tcW w:w="3060" w:type="dxa"/>
          </w:tcPr>
          <w:p w:rsidR="00CC76FC" w:rsidRPr="00D81338" w:rsidRDefault="00CC76F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34,40</w:t>
            </w:r>
          </w:p>
        </w:tc>
      </w:tr>
      <w:tr w:rsidR="00CC76FC" w:rsidRPr="00D81338" w:rsidTr="00E1426A">
        <w:trPr>
          <w:jc w:val="center"/>
        </w:trPr>
        <w:tc>
          <w:tcPr>
            <w:tcW w:w="594" w:type="dxa"/>
          </w:tcPr>
          <w:p w:rsidR="00CC76FC" w:rsidRPr="00D81338" w:rsidRDefault="00CC76F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3</w:t>
            </w:r>
          </w:p>
        </w:tc>
        <w:tc>
          <w:tcPr>
            <w:tcW w:w="2776" w:type="dxa"/>
          </w:tcPr>
          <w:p w:rsidR="00CC76FC" w:rsidRPr="00D81338" w:rsidRDefault="00CC76FC" w:rsidP="002200E2">
            <w:pPr>
              <w:jc w:val="center"/>
              <w:rPr>
                <w:rFonts w:ascii="Times New Roman" w:hAnsi="Times New Roman" w:cs="Times New Roman"/>
                <w:sz w:val="28"/>
                <w:szCs w:val="28"/>
              </w:rPr>
            </w:pPr>
            <w:r w:rsidRPr="00D81338">
              <w:rPr>
                <w:rStyle w:val="115pt"/>
                <w:rFonts w:eastAsiaTheme="minorHAnsi"/>
                <w:color w:val="auto"/>
                <w:sz w:val="28"/>
                <w:szCs w:val="28"/>
              </w:rPr>
              <w:t>35 ОП МЗ 35Н-440</w:t>
            </w:r>
          </w:p>
        </w:tc>
        <w:tc>
          <w:tcPr>
            <w:tcW w:w="3684" w:type="dxa"/>
          </w:tcPr>
          <w:p w:rsidR="00CC76FC" w:rsidRPr="00D81338" w:rsidRDefault="007F2F46" w:rsidP="002200E2">
            <w:pPr>
              <w:jc w:val="both"/>
              <w:rPr>
                <w:rFonts w:ascii="Times New Roman" w:hAnsi="Times New Roman" w:cs="Times New Roman"/>
                <w:sz w:val="28"/>
                <w:szCs w:val="28"/>
              </w:rPr>
            </w:pPr>
            <w:r w:rsidRPr="00D81338">
              <w:rPr>
                <w:rStyle w:val="115pt"/>
                <w:rFonts w:eastAsiaTheme="minorHAnsi"/>
                <w:color w:val="auto"/>
                <w:sz w:val="28"/>
                <w:szCs w:val="28"/>
              </w:rPr>
              <w:t>«</w:t>
            </w:r>
            <w:r w:rsidR="00CC76FC" w:rsidRPr="00D81338">
              <w:rPr>
                <w:rStyle w:val="115pt"/>
                <w:rFonts w:eastAsiaTheme="minorHAnsi"/>
                <w:color w:val="auto"/>
                <w:sz w:val="28"/>
                <w:szCs w:val="28"/>
              </w:rPr>
              <w:t xml:space="preserve">Воронки </w:t>
            </w:r>
            <w:proofErr w:type="gramStart"/>
            <w:r w:rsidR="00CC76FC" w:rsidRPr="00D81338">
              <w:rPr>
                <w:rStyle w:val="115pt"/>
                <w:rFonts w:eastAsiaTheme="minorHAnsi"/>
                <w:color w:val="auto"/>
                <w:sz w:val="28"/>
                <w:szCs w:val="28"/>
              </w:rPr>
              <w:t>до</w:t>
            </w:r>
            <w:proofErr w:type="gramEnd"/>
            <w:r w:rsidR="00CC76FC" w:rsidRPr="00D81338">
              <w:rPr>
                <w:rStyle w:val="115pt"/>
                <w:rFonts w:eastAsiaTheme="minorHAnsi"/>
                <w:color w:val="auto"/>
                <w:sz w:val="28"/>
                <w:szCs w:val="28"/>
              </w:rPr>
              <w:t xml:space="preserve"> а/</w:t>
            </w:r>
            <w:proofErr w:type="spellStart"/>
            <w:r w:rsidR="00CC76FC" w:rsidRPr="00D81338">
              <w:rPr>
                <w:rStyle w:val="115pt"/>
                <w:rFonts w:eastAsiaTheme="minorHAnsi"/>
                <w:color w:val="auto"/>
                <w:sz w:val="28"/>
                <w:szCs w:val="28"/>
              </w:rPr>
              <w:t>д</w:t>
            </w:r>
            <w:proofErr w:type="spellEnd"/>
            <w:r w:rsidR="00CC76FC" w:rsidRPr="00D81338">
              <w:rPr>
                <w:rStyle w:val="115pt"/>
                <w:rFonts w:eastAsiaTheme="minorHAnsi"/>
                <w:color w:val="auto"/>
                <w:sz w:val="28"/>
                <w:szCs w:val="28"/>
              </w:rPr>
              <w:t xml:space="preserve"> Красноперекопск </w:t>
            </w:r>
            <w:r w:rsidR="00E1426A" w:rsidRPr="00D81338">
              <w:rPr>
                <w:rStyle w:val="115pt"/>
                <w:rFonts w:eastAsiaTheme="minorHAnsi"/>
                <w:color w:val="auto"/>
                <w:sz w:val="28"/>
                <w:szCs w:val="28"/>
              </w:rPr>
              <w:t>–</w:t>
            </w:r>
            <w:r w:rsidR="00CC76FC" w:rsidRPr="00D81338">
              <w:rPr>
                <w:rStyle w:val="115pt"/>
                <w:rFonts w:eastAsiaTheme="minorHAnsi"/>
                <w:color w:val="auto"/>
                <w:sz w:val="28"/>
                <w:szCs w:val="28"/>
              </w:rPr>
              <w:t xml:space="preserve"> Симферополь</w:t>
            </w:r>
            <w:r w:rsidRPr="00D81338">
              <w:rPr>
                <w:rStyle w:val="115pt"/>
                <w:rFonts w:eastAsiaTheme="minorHAnsi"/>
                <w:color w:val="auto"/>
                <w:sz w:val="28"/>
                <w:szCs w:val="28"/>
              </w:rPr>
              <w:t>»</w:t>
            </w:r>
          </w:p>
        </w:tc>
        <w:tc>
          <w:tcPr>
            <w:tcW w:w="3060" w:type="dxa"/>
          </w:tcPr>
          <w:p w:rsidR="00CC76FC" w:rsidRPr="00D81338" w:rsidRDefault="00CC76FC" w:rsidP="002200E2">
            <w:pPr>
              <w:jc w:val="center"/>
              <w:rPr>
                <w:rFonts w:ascii="Times New Roman" w:hAnsi="Times New Roman" w:cs="Times New Roman"/>
                <w:sz w:val="28"/>
                <w:szCs w:val="28"/>
              </w:rPr>
            </w:pPr>
            <w:r w:rsidRPr="00D81338">
              <w:rPr>
                <w:rStyle w:val="115pt"/>
                <w:rFonts w:eastAsiaTheme="minorHAnsi"/>
                <w:color w:val="auto"/>
                <w:sz w:val="28"/>
                <w:szCs w:val="28"/>
              </w:rPr>
              <w:t>26,80</w:t>
            </w:r>
          </w:p>
        </w:tc>
      </w:tr>
    </w:tbl>
    <w:p w:rsidR="00CC76FC" w:rsidRPr="00D81338" w:rsidRDefault="00CC76FC" w:rsidP="002200E2">
      <w:pPr>
        <w:tabs>
          <w:tab w:val="left" w:pos="3617"/>
        </w:tabs>
        <w:spacing w:after="0" w:line="240" w:lineRule="auto"/>
        <w:jc w:val="both"/>
        <w:rPr>
          <w:rFonts w:ascii="Times New Roman" w:hAnsi="Times New Roman" w:cs="Times New Roman"/>
          <w:sz w:val="28"/>
          <w:szCs w:val="28"/>
        </w:rPr>
      </w:pPr>
    </w:p>
    <w:p w:rsidR="00CC76FC" w:rsidRPr="00D81338" w:rsidRDefault="00CC76FC" w:rsidP="002200E2">
      <w:pPr>
        <w:pStyle w:val="ad"/>
        <w:numPr>
          <w:ilvl w:val="2"/>
          <w:numId w:val="10"/>
        </w:numPr>
        <w:spacing w:after="0" w:line="240" w:lineRule="auto"/>
        <w:ind w:left="0" w:firstLine="0"/>
        <w:jc w:val="center"/>
        <w:outlineLvl w:val="2"/>
        <w:rPr>
          <w:rFonts w:ascii="Times New Roman" w:hAnsi="Times New Roman" w:cs="Times New Roman"/>
          <w:sz w:val="28"/>
          <w:szCs w:val="28"/>
        </w:rPr>
      </w:pPr>
      <w:bookmarkStart w:id="98" w:name="_Toc522015760"/>
      <w:r w:rsidRPr="00D81338">
        <w:rPr>
          <w:rFonts w:ascii="Times New Roman" w:hAnsi="Times New Roman" w:cs="Times New Roman"/>
          <w:b/>
          <w:iCs/>
          <w:sz w:val="28"/>
          <w:szCs w:val="28"/>
        </w:rPr>
        <w:lastRenderedPageBreak/>
        <w:t>Улично-дорожная сеть</w:t>
      </w:r>
      <w:bookmarkEnd w:id="98"/>
    </w:p>
    <w:p w:rsidR="00CC76FC" w:rsidRPr="00D81338" w:rsidRDefault="00CC76FC" w:rsidP="002200E2">
      <w:pPr>
        <w:autoSpaceDE w:val="0"/>
        <w:autoSpaceDN w:val="0"/>
        <w:adjustRightInd w:val="0"/>
        <w:spacing w:after="0" w:line="240" w:lineRule="auto"/>
        <w:ind w:firstLine="709"/>
        <w:jc w:val="both"/>
        <w:rPr>
          <w:rFonts w:ascii="Times New Roman" w:hAnsi="Times New Roman" w:cs="Times New Roman"/>
          <w:sz w:val="28"/>
          <w:szCs w:val="28"/>
        </w:rPr>
      </w:pPr>
    </w:p>
    <w:p w:rsidR="00CC76FC" w:rsidRPr="00D81338" w:rsidRDefault="00CC76FC" w:rsidP="002200E2">
      <w:pPr>
        <w:pStyle w:val="a0"/>
        <w:numPr>
          <w:ilvl w:val="0"/>
          <w:numId w:val="0"/>
        </w:numPr>
        <w:spacing w:line="240" w:lineRule="auto"/>
        <w:ind w:firstLine="709"/>
      </w:pPr>
      <w:r w:rsidRPr="00D81338">
        <w:t>Улично-дорожная сеть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 Улично-дорожная сеть обеспечивает связи отдельных планировочных элементов населенного пункта с его центром и между собой, проезды и подходы ко всем земельным участкам, зданиям и сооружениям.</w:t>
      </w:r>
    </w:p>
    <w:p w:rsidR="00CC76FC" w:rsidRPr="00D81338" w:rsidRDefault="00CC76FC" w:rsidP="002200E2">
      <w:pPr>
        <w:spacing w:after="0" w:line="240" w:lineRule="auto"/>
        <w:jc w:val="right"/>
        <w:rPr>
          <w:rFonts w:ascii="Times New Roman" w:hAnsi="Times New Roman" w:cs="Times New Roman"/>
          <w:sz w:val="28"/>
          <w:szCs w:val="28"/>
        </w:rPr>
      </w:pPr>
      <w:r w:rsidRPr="00D81338">
        <w:rPr>
          <w:rFonts w:ascii="Times New Roman" w:hAnsi="Times New Roman" w:cs="Times New Roman"/>
          <w:sz w:val="28"/>
          <w:szCs w:val="28"/>
        </w:rPr>
        <w:t>Таблица 2</w:t>
      </w:r>
      <w:r w:rsidR="009E49F8" w:rsidRPr="00D81338">
        <w:rPr>
          <w:rFonts w:ascii="Times New Roman" w:hAnsi="Times New Roman" w:cs="Times New Roman"/>
          <w:sz w:val="28"/>
          <w:szCs w:val="28"/>
        </w:rPr>
        <w:t>0</w:t>
      </w:r>
    </w:p>
    <w:p w:rsidR="00CC76FC" w:rsidRPr="00D81338" w:rsidRDefault="00CC76FC"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Характеристики улично-дорожной сети</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511"/>
        <w:gridCol w:w="1747"/>
        <w:gridCol w:w="2564"/>
      </w:tblGrid>
      <w:tr w:rsidR="00CC76FC" w:rsidRPr="00D81338" w:rsidTr="00E1426A">
        <w:trPr>
          <w:trHeight w:val="680"/>
          <w:jc w:val="center"/>
        </w:trPr>
        <w:tc>
          <w:tcPr>
            <w:tcW w:w="817" w:type="dxa"/>
            <w:tcMar>
              <w:left w:w="28" w:type="dxa"/>
              <w:right w:w="28" w:type="dxa"/>
            </w:tcMar>
          </w:tcPr>
          <w:p w:rsidR="00CC76FC" w:rsidRPr="00D81338" w:rsidRDefault="00CC76FC" w:rsidP="002200E2">
            <w:pPr>
              <w:shd w:val="clear" w:color="auto" w:fill="FFFFFF"/>
              <w:spacing w:after="0" w:line="240" w:lineRule="auto"/>
              <w:ind w:left="29" w:right="25"/>
              <w:jc w:val="center"/>
              <w:rPr>
                <w:rFonts w:ascii="Times New Roman" w:hAnsi="Times New Roman" w:cs="Times New Roman"/>
                <w:spacing w:val="-20"/>
                <w:sz w:val="28"/>
                <w:szCs w:val="28"/>
              </w:rPr>
            </w:pPr>
            <w:r w:rsidRPr="00D81338">
              <w:rPr>
                <w:rFonts w:ascii="Times New Roman" w:hAnsi="Times New Roman" w:cs="Times New Roman"/>
                <w:spacing w:val="-20"/>
                <w:sz w:val="28"/>
                <w:szCs w:val="28"/>
              </w:rPr>
              <w:t>№</w:t>
            </w:r>
            <w:r w:rsidR="00E1426A" w:rsidRPr="00D81338">
              <w:rPr>
                <w:rFonts w:ascii="Times New Roman" w:hAnsi="Times New Roman" w:cs="Times New Roman"/>
                <w:spacing w:val="-20"/>
                <w:sz w:val="28"/>
                <w:szCs w:val="28"/>
              </w:rPr>
              <w:t xml:space="preserve"> </w:t>
            </w:r>
            <w:r w:rsidRPr="00D81338">
              <w:rPr>
                <w:rFonts w:ascii="Times New Roman" w:hAnsi="Times New Roman" w:cs="Times New Roman"/>
                <w:spacing w:val="-10"/>
                <w:sz w:val="28"/>
                <w:szCs w:val="28"/>
              </w:rPr>
              <w:t>п/п</w:t>
            </w:r>
          </w:p>
        </w:tc>
        <w:tc>
          <w:tcPr>
            <w:tcW w:w="4511"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pacing w:val="-3"/>
                <w:sz w:val="28"/>
                <w:szCs w:val="28"/>
              </w:rPr>
              <w:t>Показатели</w:t>
            </w:r>
          </w:p>
        </w:tc>
        <w:tc>
          <w:tcPr>
            <w:tcW w:w="1747" w:type="dxa"/>
          </w:tcPr>
          <w:p w:rsidR="00CC76FC" w:rsidRPr="00D81338" w:rsidRDefault="00E1426A"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pacing w:val="-3"/>
                <w:sz w:val="28"/>
                <w:szCs w:val="28"/>
              </w:rPr>
              <w:t>Единица измерения</w:t>
            </w:r>
          </w:p>
        </w:tc>
        <w:tc>
          <w:tcPr>
            <w:tcW w:w="2564" w:type="dxa"/>
          </w:tcPr>
          <w:p w:rsidR="00CC76FC" w:rsidRPr="00D81338" w:rsidRDefault="00E1426A"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pacing w:val="-4"/>
                <w:sz w:val="28"/>
                <w:szCs w:val="28"/>
              </w:rPr>
              <w:t>2016 г.</w:t>
            </w:r>
          </w:p>
        </w:tc>
      </w:tr>
      <w:tr w:rsidR="00CC76FC" w:rsidRPr="00D81338" w:rsidTr="00E1426A">
        <w:trPr>
          <w:trHeight w:val="165"/>
          <w:jc w:val="center"/>
        </w:trPr>
        <w:tc>
          <w:tcPr>
            <w:tcW w:w="817" w:type="dxa"/>
            <w:tcMar>
              <w:left w:w="28" w:type="dxa"/>
              <w:right w:w="28" w:type="dxa"/>
            </w:tcMar>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4511" w:type="dxa"/>
          </w:tcPr>
          <w:p w:rsidR="00CC76FC" w:rsidRPr="00D81338" w:rsidRDefault="00CC76FC" w:rsidP="002200E2">
            <w:pPr>
              <w:tabs>
                <w:tab w:val="left" w:pos="220"/>
                <w:tab w:val="left" w:pos="3780"/>
                <w:tab w:val="right" w:pos="9638"/>
              </w:tabs>
              <w:spacing w:after="0" w:line="240" w:lineRule="auto"/>
              <w:jc w:val="both"/>
              <w:rPr>
                <w:rFonts w:ascii="Times New Roman" w:hAnsi="Times New Roman" w:cs="Times New Roman"/>
                <w:sz w:val="28"/>
                <w:szCs w:val="28"/>
              </w:rPr>
            </w:pPr>
            <w:r w:rsidRPr="00D81338">
              <w:rPr>
                <w:rFonts w:ascii="Times New Roman" w:hAnsi="Times New Roman" w:cs="Times New Roman"/>
                <w:spacing w:val="-2"/>
                <w:sz w:val="28"/>
                <w:szCs w:val="28"/>
              </w:rPr>
              <w:t>Общая протяжённость улиц и дорог</w:t>
            </w:r>
          </w:p>
        </w:tc>
        <w:tc>
          <w:tcPr>
            <w:tcW w:w="1747"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км</w:t>
            </w:r>
          </w:p>
        </w:tc>
        <w:tc>
          <w:tcPr>
            <w:tcW w:w="2564"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11,630</w:t>
            </w:r>
          </w:p>
        </w:tc>
      </w:tr>
      <w:tr w:rsidR="00CC76FC" w:rsidRPr="00D81338" w:rsidTr="00E1426A">
        <w:trPr>
          <w:trHeight w:val="85"/>
          <w:jc w:val="center"/>
        </w:trPr>
        <w:tc>
          <w:tcPr>
            <w:tcW w:w="817" w:type="dxa"/>
            <w:tcMar>
              <w:left w:w="28" w:type="dxa"/>
              <w:right w:w="28" w:type="dxa"/>
            </w:tcMar>
          </w:tcPr>
          <w:p w:rsidR="00CC76FC" w:rsidRPr="00D81338" w:rsidRDefault="00CC76FC" w:rsidP="002200E2">
            <w:pPr>
              <w:tabs>
                <w:tab w:val="left" w:pos="220"/>
                <w:tab w:val="left" w:pos="3780"/>
                <w:tab w:val="right" w:pos="9638"/>
              </w:tabs>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2</w:t>
            </w:r>
          </w:p>
        </w:tc>
        <w:tc>
          <w:tcPr>
            <w:tcW w:w="4511" w:type="dxa"/>
          </w:tcPr>
          <w:p w:rsidR="00CC76FC" w:rsidRPr="00D81338" w:rsidRDefault="00CC76FC" w:rsidP="002200E2">
            <w:pPr>
              <w:tabs>
                <w:tab w:val="left" w:pos="220"/>
                <w:tab w:val="left" w:pos="3780"/>
                <w:tab w:val="right" w:pos="9638"/>
              </w:tabs>
              <w:spacing w:after="0" w:line="240" w:lineRule="auto"/>
              <w:jc w:val="both"/>
              <w:rPr>
                <w:rFonts w:ascii="Times New Roman" w:eastAsia="Calibri" w:hAnsi="Times New Roman" w:cs="Times New Roman"/>
                <w:sz w:val="28"/>
                <w:szCs w:val="28"/>
              </w:rPr>
            </w:pPr>
            <w:r w:rsidRPr="00D81338">
              <w:rPr>
                <w:rFonts w:ascii="Times New Roman" w:hAnsi="Times New Roman" w:cs="Times New Roman"/>
                <w:spacing w:val="-2"/>
                <w:sz w:val="28"/>
                <w:szCs w:val="28"/>
              </w:rPr>
              <w:t>Протяжённость улиц и дорог с</w:t>
            </w:r>
            <w:r w:rsidRPr="00D81338">
              <w:rPr>
                <w:rFonts w:ascii="Times New Roman" w:hAnsi="Times New Roman" w:cs="Times New Roman"/>
                <w:sz w:val="28"/>
                <w:szCs w:val="28"/>
              </w:rPr>
              <w:t xml:space="preserve"> твёрдым покрытием</w:t>
            </w:r>
            <w:r w:rsidRPr="00D81338">
              <w:rPr>
                <w:rFonts w:ascii="Times New Roman" w:hAnsi="Times New Roman" w:cs="Times New Roman"/>
                <w:spacing w:val="-3"/>
                <w:sz w:val="28"/>
                <w:szCs w:val="28"/>
              </w:rPr>
              <w:t xml:space="preserve"> в том числе:</w:t>
            </w:r>
          </w:p>
        </w:tc>
        <w:tc>
          <w:tcPr>
            <w:tcW w:w="1747" w:type="dxa"/>
          </w:tcPr>
          <w:p w:rsidR="00CC76FC" w:rsidRPr="00D81338" w:rsidRDefault="00CC76FC" w:rsidP="002200E2">
            <w:pPr>
              <w:tabs>
                <w:tab w:val="left" w:pos="220"/>
                <w:tab w:val="left" w:pos="3780"/>
                <w:tab w:val="right" w:pos="9638"/>
              </w:tabs>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км</w:t>
            </w:r>
          </w:p>
        </w:tc>
        <w:tc>
          <w:tcPr>
            <w:tcW w:w="2564" w:type="dxa"/>
          </w:tcPr>
          <w:p w:rsidR="00CC76FC" w:rsidRPr="00D81338" w:rsidRDefault="00E1426A" w:rsidP="002200E2">
            <w:pPr>
              <w:tabs>
                <w:tab w:val="left" w:pos="220"/>
                <w:tab w:val="left" w:pos="3780"/>
                <w:tab w:val="right" w:pos="9638"/>
              </w:tabs>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8,9</w:t>
            </w:r>
          </w:p>
        </w:tc>
      </w:tr>
      <w:tr w:rsidR="00CC76FC" w:rsidRPr="00D81338" w:rsidTr="00E1426A">
        <w:trPr>
          <w:trHeight w:val="134"/>
          <w:jc w:val="center"/>
        </w:trPr>
        <w:tc>
          <w:tcPr>
            <w:tcW w:w="817" w:type="dxa"/>
            <w:tcMar>
              <w:left w:w="28" w:type="dxa"/>
              <w:right w:w="28" w:type="dxa"/>
            </w:tcMar>
          </w:tcPr>
          <w:p w:rsidR="00CC76FC" w:rsidRPr="00D81338" w:rsidRDefault="00CC76FC" w:rsidP="002200E2">
            <w:pPr>
              <w:tabs>
                <w:tab w:val="left" w:pos="220"/>
                <w:tab w:val="left" w:pos="3780"/>
                <w:tab w:val="right" w:pos="9638"/>
              </w:tabs>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3</w:t>
            </w:r>
          </w:p>
        </w:tc>
        <w:tc>
          <w:tcPr>
            <w:tcW w:w="4511" w:type="dxa"/>
          </w:tcPr>
          <w:p w:rsidR="00CC76FC" w:rsidRPr="00D81338" w:rsidRDefault="00CC76FC" w:rsidP="002200E2">
            <w:pPr>
              <w:tabs>
                <w:tab w:val="left" w:pos="220"/>
                <w:tab w:val="left" w:pos="3780"/>
                <w:tab w:val="right" w:pos="9638"/>
              </w:tabs>
              <w:spacing w:after="0" w:line="240" w:lineRule="auto"/>
              <w:jc w:val="both"/>
              <w:rPr>
                <w:rFonts w:ascii="Times New Roman" w:hAnsi="Times New Roman" w:cs="Times New Roman"/>
                <w:sz w:val="28"/>
                <w:szCs w:val="28"/>
              </w:rPr>
            </w:pPr>
            <w:r w:rsidRPr="00D81338">
              <w:rPr>
                <w:rFonts w:ascii="Times New Roman" w:hAnsi="Times New Roman" w:cs="Times New Roman"/>
                <w:spacing w:val="-2"/>
                <w:sz w:val="28"/>
                <w:szCs w:val="28"/>
              </w:rPr>
              <w:t>- с усовершенствованным покрытием</w:t>
            </w:r>
          </w:p>
        </w:tc>
        <w:tc>
          <w:tcPr>
            <w:tcW w:w="1747"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км</w:t>
            </w:r>
          </w:p>
        </w:tc>
        <w:tc>
          <w:tcPr>
            <w:tcW w:w="2564"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8,9</w:t>
            </w:r>
          </w:p>
        </w:tc>
      </w:tr>
      <w:tr w:rsidR="00CC76FC" w:rsidRPr="00D81338" w:rsidTr="00E1426A">
        <w:trPr>
          <w:trHeight w:val="680"/>
          <w:jc w:val="center"/>
        </w:trPr>
        <w:tc>
          <w:tcPr>
            <w:tcW w:w="817" w:type="dxa"/>
            <w:tcMar>
              <w:left w:w="28" w:type="dxa"/>
              <w:right w:w="28" w:type="dxa"/>
            </w:tcMar>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4511" w:type="dxa"/>
          </w:tcPr>
          <w:p w:rsidR="00CC76FC" w:rsidRPr="00D81338" w:rsidRDefault="00CC76FC" w:rsidP="002200E2">
            <w:pPr>
              <w:tabs>
                <w:tab w:val="left" w:pos="220"/>
                <w:tab w:val="left" w:pos="3780"/>
                <w:tab w:val="right" w:pos="9638"/>
              </w:tabs>
              <w:spacing w:after="0" w:line="240" w:lineRule="auto"/>
              <w:jc w:val="both"/>
              <w:rPr>
                <w:rFonts w:ascii="Times New Roman" w:hAnsi="Times New Roman" w:cs="Times New Roman"/>
                <w:sz w:val="28"/>
                <w:szCs w:val="28"/>
              </w:rPr>
            </w:pPr>
            <w:r w:rsidRPr="00D81338">
              <w:rPr>
                <w:rFonts w:ascii="Times New Roman" w:hAnsi="Times New Roman" w:cs="Times New Roman"/>
                <w:spacing w:val="-2"/>
                <w:sz w:val="28"/>
                <w:szCs w:val="28"/>
              </w:rPr>
              <w:t xml:space="preserve">Одиночная протяжённость </w:t>
            </w:r>
            <w:r w:rsidRPr="00D81338">
              <w:rPr>
                <w:rFonts w:ascii="Times New Roman" w:hAnsi="Times New Roman" w:cs="Times New Roman"/>
                <w:spacing w:val="-1"/>
                <w:sz w:val="28"/>
                <w:szCs w:val="28"/>
              </w:rPr>
              <w:t>тротуаров</w:t>
            </w:r>
          </w:p>
        </w:tc>
        <w:tc>
          <w:tcPr>
            <w:tcW w:w="1747"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км</w:t>
            </w:r>
          </w:p>
        </w:tc>
        <w:tc>
          <w:tcPr>
            <w:tcW w:w="2564"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0,12</w:t>
            </w:r>
          </w:p>
        </w:tc>
      </w:tr>
      <w:tr w:rsidR="00CC76FC" w:rsidRPr="00D81338" w:rsidTr="00E1426A">
        <w:trPr>
          <w:trHeight w:val="351"/>
          <w:jc w:val="center"/>
        </w:trPr>
        <w:tc>
          <w:tcPr>
            <w:tcW w:w="817" w:type="dxa"/>
            <w:tcMar>
              <w:left w:w="28" w:type="dxa"/>
              <w:right w:w="28" w:type="dxa"/>
            </w:tcMar>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5</w:t>
            </w:r>
          </w:p>
        </w:tc>
        <w:tc>
          <w:tcPr>
            <w:tcW w:w="4511" w:type="dxa"/>
          </w:tcPr>
          <w:p w:rsidR="00CC76FC" w:rsidRPr="00D81338" w:rsidRDefault="00CC76FC" w:rsidP="002200E2">
            <w:pPr>
              <w:tabs>
                <w:tab w:val="left" w:pos="220"/>
                <w:tab w:val="left" w:pos="3780"/>
                <w:tab w:val="right" w:pos="9638"/>
              </w:tabs>
              <w:spacing w:after="0" w:line="240" w:lineRule="auto"/>
              <w:jc w:val="both"/>
              <w:rPr>
                <w:rFonts w:ascii="Times New Roman" w:hAnsi="Times New Roman" w:cs="Times New Roman"/>
                <w:sz w:val="28"/>
                <w:szCs w:val="28"/>
              </w:rPr>
            </w:pPr>
            <w:r w:rsidRPr="00D81338">
              <w:rPr>
                <w:rFonts w:ascii="Times New Roman" w:hAnsi="Times New Roman" w:cs="Times New Roman"/>
                <w:spacing w:val="-1"/>
                <w:sz w:val="28"/>
                <w:szCs w:val="28"/>
              </w:rPr>
              <w:t>Площадь тротуаров</w:t>
            </w:r>
          </w:p>
        </w:tc>
        <w:tc>
          <w:tcPr>
            <w:tcW w:w="1747"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pacing w:val="-3"/>
                <w:sz w:val="28"/>
                <w:szCs w:val="28"/>
              </w:rPr>
              <w:t>тыс. м²</w:t>
            </w:r>
          </w:p>
        </w:tc>
        <w:tc>
          <w:tcPr>
            <w:tcW w:w="2564" w:type="dxa"/>
          </w:tcPr>
          <w:p w:rsidR="00CC76FC" w:rsidRPr="00D81338" w:rsidRDefault="00CC76FC" w:rsidP="002200E2">
            <w:pPr>
              <w:tabs>
                <w:tab w:val="left" w:pos="220"/>
                <w:tab w:val="left" w:pos="3780"/>
                <w:tab w:val="right" w:pos="9638"/>
              </w:tab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0,12</w:t>
            </w:r>
          </w:p>
        </w:tc>
      </w:tr>
    </w:tbl>
    <w:p w:rsidR="00CC76FC" w:rsidRPr="00D81338" w:rsidRDefault="00CC76FC" w:rsidP="002200E2">
      <w:pPr>
        <w:spacing w:after="0" w:line="240" w:lineRule="auto"/>
        <w:ind w:firstLine="709"/>
        <w:jc w:val="both"/>
        <w:rPr>
          <w:rFonts w:ascii="Times New Roman" w:hAnsi="Times New Roman" w:cs="Times New Roman"/>
          <w:sz w:val="28"/>
          <w:szCs w:val="28"/>
        </w:rPr>
      </w:pPr>
    </w:p>
    <w:p w:rsidR="00CC76FC" w:rsidRPr="00D81338" w:rsidRDefault="00CC76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составе улично-дорожной сети сельских населенных пунктов выделяются главные улицы, улицы в жилой застройке (основные, второстепенные, проезды), хозяйственные проезды. </w:t>
      </w:r>
    </w:p>
    <w:p w:rsidR="00CC76FC" w:rsidRPr="00D81338" w:rsidRDefault="00CC76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Пешеходное движение осуществляется по пешеходным дорожкам, расположенным вдоль жилой застройки и частично по краю проезжей части улиц. На некоторых улицах дорожки не имеют твердого покрытия. </w:t>
      </w:r>
    </w:p>
    <w:p w:rsidR="00CC76FC" w:rsidRPr="00D81338" w:rsidRDefault="00CC76FC" w:rsidP="002200E2">
      <w:pPr>
        <w:tabs>
          <w:tab w:val="left" w:pos="3617"/>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Автомобильными дорогами общего пользования местного значения сельского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w:t>
      </w:r>
    </w:p>
    <w:p w:rsidR="00E1426A" w:rsidRPr="00D81338" w:rsidRDefault="00E1426A" w:rsidP="002200E2">
      <w:pPr>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t>Таблица 2</w:t>
      </w:r>
      <w:r w:rsidR="009E49F8" w:rsidRPr="00D81338">
        <w:rPr>
          <w:rFonts w:ascii="Times New Roman" w:hAnsi="Times New Roman" w:cs="Times New Roman"/>
          <w:sz w:val="28"/>
          <w:szCs w:val="28"/>
        </w:rPr>
        <w:t>1</w:t>
      </w:r>
    </w:p>
    <w:p w:rsidR="00E1426A" w:rsidRPr="00D81338" w:rsidRDefault="00E1426A" w:rsidP="002200E2">
      <w:pPr>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Автомобильные дороги общего пользования местного значения</w:t>
      </w:r>
    </w:p>
    <w:tbl>
      <w:tblPr>
        <w:tblStyle w:val="af"/>
        <w:tblW w:w="0" w:type="auto"/>
        <w:tblLayout w:type="fixed"/>
        <w:tblLook w:val="04A0"/>
      </w:tblPr>
      <w:tblGrid>
        <w:gridCol w:w="594"/>
        <w:gridCol w:w="4050"/>
        <w:gridCol w:w="2127"/>
        <w:gridCol w:w="1417"/>
        <w:gridCol w:w="2233"/>
      </w:tblGrid>
      <w:tr w:rsidR="00E1426A" w:rsidRPr="00D81338" w:rsidTr="00BB1D38">
        <w:tc>
          <w:tcPr>
            <w:tcW w:w="594" w:type="dxa"/>
            <w:vAlign w:val="center"/>
          </w:tcPr>
          <w:p w:rsidR="00E1426A" w:rsidRPr="00D81338" w:rsidRDefault="00E1426A" w:rsidP="002200E2">
            <w:pPr>
              <w:jc w:val="center"/>
              <w:rPr>
                <w:rFonts w:ascii="Times New Roman" w:hAnsi="Times New Roman" w:cs="Times New Roman"/>
                <w:bCs/>
                <w:sz w:val="28"/>
                <w:szCs w:val="28"/>
              </w:rPr>
            </w:pPr>
            <w:r w:rsidRPr="00D81338">
              <w:rPr>
                <w:rFonts w:ascii="Times New Roman" w:hAnsi="Times New Roman" w:cs="Times New Roman"/>
                <w:bCs/>
                <w:sz w:val="28"/>
                <w:szCs w:val="28"/>
              </w:rPr>
              <w:t>№ п/п</w:t>
            </w:r>
          </w:p>
        </w:tc>
        <w:tc>
          <w:tcPr>
            <w:tcW w:w="4050" w:type="dxa"/>
            <w:vAlign w:val="center"/>
          </w:tcPr>
          <w:p w:rsidR="00E1426A" w:rsidRPr="00D81338" w:rsidRDefault="00E1426A" w:rsidP="002200E2">
            <w:pPr>
              <w:jc w:val="center"/>
              <w:rPr>
                <w:rFonts w:ascii="Times New Roman" w:hAnsi="Times New Roman" w:cs="Times New Roman"/>
                <w:bCs/>
                <w:sz w:val="28"/>
                <w:szCs w:val="28"/>
              </w:rPr>
            </w:pPr>
            <w:r w:rsidRPr="00D81338">
              <w:rPr>
                <w:rFonts w:ascii="Times New Roman" w:hAnsi="Times New Roman" w:cs="Times New Roman"/>
                <w:bCs/>
                <w:sz w:val="28"/>
                <w:szCs w:val="28"/>
              </w:rPr>
              <w:t>Наименование дороги</w:t>
            </w:r>
          </w:p>
        </w:tc>
        <w:tc>
          <w:tcPr>
            <w:tcW w:w="2127" w:type="dxa"/>
            <w:vAlign w:val="center"/>
          </w:tcPr>
          <w:p w:rsidR="00E1426A" w:rsidRPr="00D81338" w:rsidRDefault="00E1426A" w:rsidP="002200E2">
            <w:pPr>
              <w:jc w:val="center"/>
              <w:rPr>
                <w:rFonts w:ascii="Times New Roman" w:hAnsi="Times New Roman" w:cs="Times New Roman"/>
                <w:bCs/>
                <w:sz w:val="28"/>
                <w:szCs w:val="28"/>
              </w:rPr>
            </w:pPr>
            <w:r w:rsidRPr="00D81338">
              <w:rPr>
                <w:rFonts w:ascii="Times New Roman" w:hAnsi="Times New Roman" w:cs="Times New Roman"/>
                <w:bCs/>
                <w:sz w:val="28"/>
                <w:szCs w:val="28"/>
              </w:rPr>
              <w:t>Протяженность (</w:t>
            </w:r>
            <w:proofErr w:type="gramStart"/>
            <w:r w:rsidRPr="00D81338">
              <w:rPr>
                <w:rFonts w:ascii="Times New Roman" w:hAnsi="Times New Roman" w:cs="Times New Roman"/>
                <w:bCs/>
                <w:sz w:val="28"/>
                <w:szCs w:val="28"/>
              </w:rPr>
              <w:t>км</w:t>
            </w:r>
            <w:proofErr w:type="gramEnd"/>
            <w:r w:rsidRPr="00D81338">
              <w:rPr>
                <w:rFonts w:ascii="Times New Roman" w:hAnsi="Times New Roman" w:cs="Times New Roman"/>
                <w:bCs/>
                <w:sz w:val="28"/>
                <w:szCs w:val="28"/>
              </w:rPr>
              <w:t>.)</w:t>
            </w:r>
          </w:p>
        </w:tc>
        <w:tc>
          <w:tcPr>
            <w:tcW w:w="1417" w:type="dxa"/>
            <w:vAlign w:val="center"/>
          </w:tcPr>
          <w:p w:rsidR="00E1426A" w:rsidRPr="00D81338" w:rsidRDefault="00BB1D38" w:rsidP="002200E2">
            <w:pPr>
              <w:jc w:val="center"/>
              <w:rPr>
                <w:rFonts w:ascii="Times New Roman" w:hAnsi="Times New Roman" w:cs="Times New Roman"/>
                <w:bCs/>
                <w:sz w:val="28"/>
                <w:szCs w:val="28"/>
              </w:rPr>
            </w:pPr>
            <w:r w:rsidRPr="00D81338">
              <w:rPr>
                <w:rFonts w:ascii="Times New Roman" w:hAnsi="Times New Roman" w:cs="Times New Roman"/>
                <w:bCs/>
                <w:sz w:val="28"/>
                <w:szCs w:val="28"/>
              </w:rPr>
              <w:t>Ш</w:t>
            </w:r>
            <w:r w:rsidR="00E1426A" w:rsidRPr="00D81338">
              <w:rPr>
                <w:rFonts w:ascii="Times New Roman" w:hAnsi="Times New Roman" w:cs="Times New Roman"/>
                <w:bCs/>
                <w:sz w:val="28"/>
                <w:szCs w:val="28"/>
              </w:rPr>
              <w:t xml:space="preserve">ирина, </w:t>
            </w:r>
            <w:proofErr w:type="gramStart"/>
            <w:r w:rsidR="00E1426A" w:rsidRPr="00D81338">
              <w:rPr>
                <w:rFonts w:ascii="Times New Roman" w:hAnsi="Times New Roman" w:cs="Times New Roman"/>
                <w:bCs/>
                <w:sz w:val="28"/>
                <w:szCs w:val="28"/>
              </w:rPr>
              <w:t>м</w:t>
            </w:r>
            <w:proofErr w:type="gramEnd"/>
          </w:p>
        </w:tc>
        <w:tc>
          <w:tcPr>
            <w:tcW w:w="2233" w:type="dxa"/>
            <w:vAlign w:val="center"/>
          </w:tcPr>
          <w:p w:rsidR="00E1426A" w:rsidRPr="00D81338" w:rsidRDefault="00E1426A" w:rsidP="002200E2">
            <w:pPr>
              <w:jc w:val="center"/>
              <w:rPr>
                <w:rFonts w:ascii="Times New Roman" w:hAnsi="Times New Roman" w:cs="Times New Roman"/>
                <w:bCs/>
                <w:sz w:val="28"/>
                <w:szCs w:val="28"/>
              </w:rPr>
            </w:pPr>
            <w:r w:rsidRPr="00D81338">
              <w:rPr>
                <w:rFonts w:ascii="Times New Roman" w:hAnsi="Times New Roman" w:cs="Times New Roman"/>
                <w:bCs/>
                <w:sz w:val="28"/>
                <w:szCs w:val="28"/>
              </w:rPr>
              <w:t>Тип покрытия</w:t>
            </w:r>
          </w:p>
        </w:tc>
      </w:tr>
      <w:tr w:rsidR="00E1426A" w:rsidRPr="00D81338" w:rsidTr="003011E5">
        <w:tc>
          <w:tcPr>
            <w:tcW w:w="10421" w:type="dxa"/>
            <w:gridSpan w:val="5"/>
          </w:tcPr>
          <w:p w:rsidR="00E1426A" w:rsidRPr="00D81338" w:rsidRDefault="00E1426A" w:rsidP="002200E2">
            <w:pPr>
              <w:jc w:val="center"/>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Алексеевка</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w:t>
            </w:r>
            <w:proofErr w:type="gramStart"/>
            <w:r w:rsidRPr="00D81338">
              <w:rPr>
                <w:rFonts w:ascii="Times New Roman" w:hAnsi="Times New Roman" w:cs="Times New Roman"/>
                <w:sz w:val="28"/>
                <w:szCs w:val="28"/>
              </w:rPr>
              <w:t>.Л</w:t>
            </w:r>
            <w:proofErr w:type="gramEnd"/>
            <w:r w:rsidRPr="00D81338">
              <w:rPr>
                <w:rFonts w:ascii="Times New Roman" w:hAnsi="Times New Roman" w:cs="Times New Roman"/>
                <w:sz w:val="28"/>
                <w:szCs w:val="28"/>
              </w:rPr>
              <w:t>енина</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0,864</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 xml:space="preserve">ул. Зеленая </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0,520</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грунтовое</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 xml:space="preserve">ул. Пушкина </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0,532</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lastRenderedPageBreak/>
              <w:t>4</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 xml:space="preserve">ул. Калинина </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0,568</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5</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 xml:space="preserve">ул. Кирова </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0,604</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 xml:space="preserve">ул. </w:t>
            </w:r>
            <w:proofErr w:type="spellStart"/>
            <w:r w:rsidRPr="00D81338">
              <w:rPr>
                <w:rFonts w:ascii="Times New Roman" w:hAnsi="Times New Roman" w:cs="Times New Roman"/>
                <w:sz w:val="28"/>
                <w:szCs w:val="28"/>
              </w:rPr>
              <w:t>Дзюбана</w:t>
            </w:r>
            <w:proofErr w:type="spellEnd"/>
            <w:r w:rsidRPr="00D81338">
              <w:rPr>
                <w:rFonts w:ascii="Times New Roman" w:hAnsi="Times New Roman" w:cs="Times New Roman"/>
                <w:sz w:val="28"/>
                <w:szCs w:val="28"/>
              </w:rPr>
              <w:t xml:space="preserve"> </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0,641</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7</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 Дорожная</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0,453</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грунтовое</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8</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 Горького</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0,366</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9</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 Парковая</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1,133</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10</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 xml:space="preserve">ул. Юбилейная </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0,454</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11</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 Низовая</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0,210</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12</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 Восточная</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0,287</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13</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пер. Октябрьский</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0,366</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4,0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грунтовое</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14</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 xml:space="preserve">ул. Октябрьская </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0,404</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15</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 xml:space="preserve">ул. Гагарина </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0,540</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грунтовое</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16</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w:t>
            </w:r>
            <w:proofErr w:type="gramStart"/>
            <w:r w:rsidRPr="00D81338">
              <w:rPr>
                <w:rFonts w:ascii="Times New Roman" w:hAnsi="Times New Roman" w:cs="Times New Roman"/>
                <w:sz w:val="28"/>
                <w:szCs w:val="28"/>
              </w:rPr>
              <w:t>.Ю</w:t>
            </w:r>
            <w:proofErr w:type="gramEnd"/>
            <w:r w:rsidRPr="00D81338">
              <w:rPr>
                <w:rFonts w:ascii="Times New Roman" w:hAnsi="Times New Roman" w:cs="Times New Roman"/>
                <w:sz w:val="28"/>
                <w:szCs w:val="28"/>
              </w:rPr>
              <w:t>жная</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0,738</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асфальт</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17</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 Победы</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0,813</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грунтовое</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18</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 Садовая</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0,538</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грунтовое</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ИТОГО</w:t>
            </w:r>
          </w:p>
        </w:tc>
        <w:tc>
          <w:tcPr>
            <w:tcW w:w="2127" w:type="dxa"/>
            <w:vAlign w:val="center"/>
          </w:tcPr>
          <w:p w:rsidR="00E1426A" w:rsidRPr="00D81338" w:rsidRDefault="00E1426A" w:rsidP="002200E2">
            <w:pPr>
              <w:jc w:val="center"/>
              <w:rPr>
                <w:rFonts w:ascii="Times New Roman" w:hAnsi="Times New Roman" w:cs="Times New Roman"/>
                <w:bCs/>
                <w:sz w:val="28"/>
                <w:szCs w:val="28"/>
              </w:rPr>
            </w:pPr>
            <w:r w:rsidRPr="00D81338">
              <w:rPr>
                <w:rFonts w:ascii="Times New Roman" w:hAnsi="Times New Roman" w:cs="Times New Roman"/>
                <w:bCs/>
                <w:sz w:val="28"/>
                <w:szCs w:val="28"/>
              </w:rPr>
              <w:t>10,031</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 </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 </w:t>
            </w:r>
          </w:p>
        </w:tc>
      </w:tr>
      <w:tr w:rsidR="00E1426A" w:rsidRPr="00D81338" w:rsidTr="003011E5">
        <w:tc>
          <w:tcPr>
            <w:tcW w:w="10421" w:type="dxa"/>
            <w:gridSpan w:val="5"/>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bCs/>
                <w:sz w:val="28"/>
                <w:szCs w:val="28"/>
              </w:rPr>
              <w:t xml:space="preserve">с. Привольное </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w:t>
            </w:r>
            <w:proofErr w:type="gramStart"/>
            <w:r w:rsidRPr="00D81338">
              <w:rPr>
                <w:rFonts w:ascii="Times New Roman" w:hAnsi="Times New Roman" w:cs="Times New Roman"/>
                <w:sz w:val="28"/>
                <w:szCs w:val="28"/>
              </w:rPr>
              <w:t>.К</w:t>
            </w:r>
            <w:proofErr w:type="gramEnd"/>
            <w:r w:rsidRPr="00D81338">
              <w:rPr>
                <w:rFonts w:ascii="Times New Roman" w:hAnsi="Times New Roman" w:cs="Times New Roman"/>
                <w:sz w:val="28"/>
                <w:szCs w:val="28"/>
              </w:rPr>
              <w:t>омсомольская</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0,830</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грунтовое</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ул</w:t>
            </w:r>
            <w:proofErr w:type="gramStart"/>
            <w:r w:rsidRPr="00D81338">
              <w:rPr>
                <w:rFonts w:ascii="Times New Roman" w:hAnsi="Times New Roman" w:cs="Times New Roman"/>
                <w:sz w:val="28"/>
                <w:szCs w:val="28"/>
              </w:rPr>
              <w:t>.З</w:t>
            </w:r>
            <w:proofErr w:type="gramEnd"/>
            <w:r w:rsidRPr="00D81338">
              <w:rPr>
                <w:rFonts w:ascii="Times New Roman" w:hAnsi="Times New Roman" w:cs="Times New Roman"/>
                <w:sz w:val="28"/>
                <w:szCs w:val="28"/>
              </w:rPr>
              <w:t>еленая</w:t>
            </w:r>
          </w:p>
        </w:tc>
        <w:tc>
          <w:tcPr>
            <w:tcW w:w="212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0,769</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6,0</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грунтовое</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p>
        </w:tc>
        <w:tc>
          <w:tcPr>
            <w:tcW w:w="4050" w:type="dxa"/>
            <w:vAlign w:val="center"/>
          </w:tcPr>
          <w:p w:rsidR="00E1426A" w:rsidRPr="00D81338" w:rsidRDefault="00E1426A" w:rsidP="002200E2">
            <w:pPr>
              <w:rPr>
                <w:rFonts w:ascii="Times New Roman" w:hAnsi="Times New Roman" w:cs="Times New Roman"/>
                <w:sz w:val="28"/>
                <w:szCs w:val="28"/>
              </w:rPr>
            </w:pPr>
            <w:r w:rsidRPr="00D81338">
              <w:rPr>
                <w:rFonts w:ascii="Times New Roman" w:hAnsi="Times New Roman" w:cs="Times New Roman"/>
                <w:sz w:val="28"/>
                <w:szCs w:val="28"/>
              </w:rPr>
              <w:t>ИТОГО</w:t>
            </w:r>
          </w:p>
        </w:tc>
        <w:tc>
          <w:tcPr>
            <w:tcW w:w="2127" w:type="dxa"/>
            <w:vAlign w:val="center"/>
          </w:tcPr>
          <w:p w:rsidR="00E1426A" w:rsidRPr="00D81338" w:rsidRDefault="00E1426A" w:rsidP="002200E2">
            <w:pPr>
              <w:jc w:val="center"/>
              <w:rPr>
                <w:rFonts w:ascii="Times New Roman" w:hAnsi="Times New Roman" w:cs="Times New Roman"/>
                <w:bCs/>
                <w:sz w:val="28"/>
                <w:szCs w:val="28"/>
              </w:rPr>
            </w:pPr>
            <w:r w:rsidRPr="00D81338">
              <w:rPr>
                <w:rFonts w:ascii="Times New Roman" w:hAnsi="Times New Roman" w:cs="Times New Roman"/>
                <w:bCs/>
                <w:sz w:val="28"/>
                <w:szCs w:val="28"/>
              </w:rPr>
              <w:t>1,599</w:t>
            </w:r>
          </w:p>
        </w:tc>
        <w:tc>
          <w:tcPr>
            <w:tcW w:w="1417"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 </w:t>
            </w:r>
          </w:p>
        </w:tc>
        <w:tc>
          <w:tcPr>
            <w:tcW w:w="2233" w:type="dxa"/>
            <w:vAlign w:val="center"/>
          </w:tcPr>
          <w:p w:rsidR="00E1426A" w:rsidRPr="00D81338" w:rsidRDefault="00E1426A" w:rsidP="002200E2">
            <w:pPr>
              <w:jc w:val="center"/>
              <w:rPr>
                <w:rFonts w:ascii="Times New Roman" w:hAnsi="Times New Roman" w:cs="Times New Roman"/>
                <w:sz w:val="28"/>
                <w:szCs w:val="28"/>
              </w:rPr>
            </w:pPr>
            <w:r w:rsidRPr="00D81338">
              <w:rPr>
                <w:rFonts w:ascii="Times New Roman" w:hAnsi="Times New Roman" w:cs="Times New Roman"/>
                <w:sz w:val="28"/>
                <w:szCs w:val="28"/>
              </w:rPr>
              <w:t> </w:t>
            </w:r>
          </w:p>
        </w:tc>
      </w:tr>
      <w:tr w:rsidR="00E1426A" w:rsidRPr="00D81338" w:rsidTr="00BB1D38">
        <w:tc>
          <w:tcPr>
            <w:tcW w:w="594" w:type="dxa"/>
          </w:tcPr>
          <w:p w:rsidR="00E1426A" w:rsidRPr="00D81338" w:rsidRDefault="00E1426A" w:rsidP="002200E2">
            <w:pPr>
              <w:jc w:val="center"/>
              <w:rPr>
                <w:rFonts w:ascii="Times New Roman" w:hAnsi="Times New Roman" w:cs="Times New Roman"/>
                <w:sz w:val="28"/>
                <w:szCs w:val="28"/>
              </w:rPr>
            </w:pPr>
          </w:p>
        </w:tc>
        <w:tc>
          <w:tcPr>
            <w:tcW w:w="4050" w:type="dxa"/>
            <w:vAlign w:val="center"/>
          </w:tcPr>
          <w:p w:rsidR="00E1426A" w:rsidRPr="00D81338" w:rsidRDefault="00E1426A" w:rsidP="002200E2">
            <w:pPr>
              <w:rPr>
                <w:rFonts w:ascii="Times New Roman" w:hAnsi="Times New Roman" w:cs="Times New Roman"/>
                <w:bCs/>
                <w:sz w:val="28"/>
                <w:szCs w:val="28"/>
              </w:rPr>
            </w:pPr>
            <w:r w:rsidRPr="00D81338">
              <w:rPr>
                <w:rFonts w:ascii="Times New Roman" w:hAnsi="Times New Roman" w:cs="Times New Roman"/>
                <w:bCs/>
                <w:sz w:val="28"/>
                <w:szCs w:val="28"/>
              </w:rPr>
              <w:t>Всего по Алексеевскому сельскому поселению</w:t>
            </w:r>
          </w:p>
        </w:tc>
        <w:tc>
          <w:tcPr>
            <w:tcW w:w="2127" w:type="dxa"/>
            <w:vAlign w:val="center"/>
          </w:tcPr>
          <w:p w:rsidR="00E1426A" w:rsidRPr="00D81338" w:rsidRDefault="00E1426A" w:rsidP="002200E2">
            <w:pPr>
              <w:jc w:val="center"/>
              <w:rPr>
                <w:rFonts w:ascii="Times New Roman" w:hAnsi="Times New Roman" w:cs="Times New Roman"/>
                <w:bCs/>
                <w:sz w:val="28"/>
                <w:szCs w:val="28"/>
              </w:rPr>
            </w:pPr>
            <w:r w:rsidRPr="00D81338">
              <w:rPr>
                <w:rFonts w:ascii="Times New Roman" w:hAnsi="Times New Roman" w:cs="Times New Roman"/>
                <w:bCs/>
                <w:sz w:val="28"/>
                <w:szCs w:val="28"/>
              </w:rPr>
              <w:t>11,630</w:t>
            </w:r>
          </w:p>
        </w:tc>
        <w:tc>
          <w:tcPr>
            <w:tcW w:w="1417" w:type="dxa"/>
            <w:vAlign w:val="center"/>
          </w:tcPr>
          <w:p w:rsidR="00E1426A" w:rsidRPr="00D81338" w:rsidRDefault="00E1426A" w:rsidP="002200E2">
            <w:pPr>
              <w:jc w:val="center"/>
              <w:rPr>
                <w:rFonts w:ascii="Times New Roman" w:hAnsi="Times New Roman" w:cs="Times New Roman"/>
                <w:b/>
                <w:bCs/>
                <w:sz w:val="28"/>
                <w:szCs w:val="28"/>
              </w:rPr>
            </w:pPr>
            <w:r w:rsidRPr="00D81338">
              <w:rPr>
                <w:rFonts w:ascii="Times New Roman" w:hAnsi="Times New Roman" w:cs="Times New Roman"/>
                <w:b/>
                <w:bCs/>
                <w:sz w:val="28"/>
                <w:szCs w:val="28"/>
              </w:rPr>
              <w:t> </w:t>
            </w:r>
          </w:p>
        </w:tc>
        <w:tc>
          <w:tcPr>
            <w:tcW w:w="2233" w:type="dxa"/>
            <w:vAlign w:val="center"/>
          </w:tcPr>
          <w:p w:rsidR="00E1426A" w:rsidRPr="00D81338" w:rsidRDefault="00E1426A" w:rsidP="002200E2">
            <w:pPr>
              <w:jc w:val="center"/>
              <w:rPr>
                <w:rFonts w:ascii="Times New Roman" w:hAnsi="Times New Roman" w:cs="Times New Roman"/>
                <w:b/>
                <w:bCs/>
                <w:sz w:val="28"/>
                <w:szCs w:val="28"/>
              </w:rPr>
            </w:pPr>
            <w:r w:rsidRPr="00D81338">
              <w:rPr>
                <w:rFonts w:ascii="Times New Roman" w:hAnsi="Times New Roman" w:cs="Times New Roman"/>
                <w:b/>
                <w:bCs/>
                <w:sz w:val="28"/>
                <w:szCs w:val="28"/>
              </w:rPr>
              <w:t> </w:t>
            </w:r>
          </w:p>
        </w:tc>
      </w:tr>
    </w:tbl>
    <w:p w:rsidR="00CC76FC" w:rsidRPr="00D81338" w:rsidRDefault="00CC76FC" w:rsidP="002200E2">
      <w:pPr>
        <w:tabs>
          <w:tab w:val="left" w:pos="3617"/>
        </w:tabs>
        <w:spacing w:after="0" w:line="240" w:lineRule="auto"/>
        <w:rPr>
          <w:rFonts w:ascii="Times New Roman" w:hAnsi="Times New Roman" w:cs="Times New Roman"/>
          <w:sz w:val="28"/>
          <w:szCs w:val="28"/>
        </w:rPr>
      </w:pPr>
    </w:p>
    <w:p w:rsidR="00CC76FC" w:rsidRPr="00D81338" w:rsidRDefault="00CC76FC" w:rsidP="002200E2">
      <w:pPr>
        <w:pStyle w:val="ad"/>
        <w:numPr>
          <w:ilvl w:val="2"/>
          <w:numId w:val="10"/>
        </w:numPr>
        <w:spacing w:after="0" w:line="240" w:lineRule="auto"/>
        <w:ind w:left="0" w:firstLine="0"/>
        <w:jc w:val="center"/>
        <w:outlineLvl w:val="2"/>
        <w:rPr>
          <w:rFonts w:ascii="Times New Roman" w:hAnsi="Times New Roman" w:cs="Times New Roman"/>
          <w:sz w:val="28"/>
          <w:szCs w:val="28"/>
        </w:rPr>
      </w:pPr>
      <w:bookmarkStart w:id="99" w:name="_Toc489969540"/>
      <w:bookmarkStart w:id="100" w:name="_Toc522015761"/>
      <w:r w:rsidRPr="00D81338">
        <w:rPr>
          <w:rFonts w:ascii="Times New Roman" w:hAnsi="Times New Roman" w:cs="Times New Roman"/>
          <w:b/>
          <w:iCs/>
          <w:sz w:val="28"/>
          <w:szCs w:val="28"/>
        </w:rPr>
        <w:t>Транспортное обслуживание населения</w:t>
      </w:r>
      <w:bookmarkEnd w:id="99"/>
      <w:bookmarkEnd w:id="100"/>
    </w:p>
    <w:p w:rsidR="00CC76FC" w:rsidRPr="00D81338" w:rsidRDefault="00CC76FC" w:rsidP="002200E2">
      <w:pPr>
        <w:spacing w:after="0" w:line="240" w:lineRule="auto"/>
        <w:ind w:firstLine="709"/>
        <w:jc w:val="both"/>
        <w:rPr>
          <w:rFonts w:ascii="Times New Roman" w:hAnsi="Times New Roman" w:cs="Times New Roman"/>
          <w:sz w:val="28"/>
          <w:szCs w:val="28"/>
        </w:rPr>
      </w:pPr>
    </w:p>
    <w:p w:rsidR="00CC76FC" w:rsidRPr="00D81338" w:rsidRDefault="00CC76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условиях социально-экономических преобразований значимость </w:t>
      </w:r>
      <w:r w:rsidRPr="00D81338">
        <w:rPr>
          <w:rFonts w:ascii="Times New Roman" w:hAnsi="Times New Roman" w:cs="Times New Roman"/>
          <w:bCs/>
          <w:sz w:val="28"/>
          <w:szCs w:val="28"/>
        </w:rPr>
        <w:t>автомобильного транспорта</w:t>
      </w:r>
      <w:r w:rsidRPr="00D81338">
        <w:rPr>
          <w:rFonts w:ascii="Times New Roman" w:hAnsi="Times New Roman" w:cs="Times New Roman"/>
          <w:sz w:val="28"/>
          <w:szCs w:val="28"/>
        </w:rPr>
        <w:t xml:space="preserve"> в транспортной системе поселения постоянно возрастает. Быстрыми темпами растет его вклад в обеспечение мобильности населения. Темпы роста парка личных и коммерческих автомобилей позволяют говорить о массовой автомобилизации, которая носит необратимый характер.</w:t>
      </w:r>
    </w:p>
    <w:p w:rsidR="00CC76FC" w:rsidRPr="00D81338" w:rsidRDefault="00CC76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Данные о количестве зарегистрированных транспортных средств в </w:t>
      </w:r>
      <w:r w:rsidR="00EA1CDF" w:rsidRPr="00D81338">
        <w:rPr>
          <w:rFonts w:ascii="Times New Roman" w:hAnsi="Times New Roman" w:cs="Times New Roman"/>
          <w:sz w:val="28"/>
          <w:szCs w:val="28"/>
        </w:rPr>
        <w:t>Алексеевском</w:t>
      </w:r>
      <w:r w:rsidRPr="00D81338">
        <w:rPr>
          <w:rFonts w:ascii="Times New Roman" w:hAnsi="Times New Roman" w:cs="Times New Roman"/>
          <w:sz w:val="28"/>
          <w:szCs w:val="28"/>
        </w:rPr>
        <w:t xml:space="preserve"> сельском поселении отсутствуют, в </w:t>
      </w:r>
      <w:proofErr w:type="gramStart"/>
      <w:r w:rsidRPr="00D81338">
        <w:rPr>
          <w:rFonts w:ascii="Times New Roman" w:hAnsi="Times New Roman" w:cs="Times New Roman"/>
          <w:sz w:val="28"/>
          <w:szCs w:val="28"/>
        </w:rPr>
        <w:t>связи</w:t>
      </w:r>
      <w:proofErr w:type="gramEnd"/>
      <w:r w:rsidRPr="00D81338">
        <w:rPr>
          <w:rFonts w:ascii="Times New Roman" w:hAnsi="Times New Roman" w:cs="Times New Roman"/>
          <w:sz w:val="28"/>
          <w:szCs w:val="28"/>
        </w:rPr>
        <w:t xml:space="preserve"> с чем определить существующий уровень автомобилизации не представляется возможным. </w:t>
      </w:r>
    </w:p>
    <w:p w:rsidR="00CC76FC" w:rsidRPr="00D81338" w:rsidRDefault="00CC76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целом по Республике Крым данный показатель составляет 223 автомобиля на 1000 жителей.</w:t>
      </w:r>
    </w:p>
    <w:p w:rsidR="00CC76FC" w:rsidRPr="00D81338" w:rsidRDefault="00CC76F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Алексеевского сельского поселения отсутствуют станции технического обслуживания автомобилей и автозаправочные станции.</w:t>
      </w:r>
    </w:p>
    <w:p w:rsidR="00CC76FC" w:rsidRPr="00D81338" w:rsidRDefault="00CC76FC" w:rsidP="002200E2">
      <w:pPr>
        <w:spacing w:after="0" w:line="240" w:lineRule="auto"/>
        <w:ind w:firstLine="709"/>
        <w:jc w:val="both"/>
        <w:rPr>
          <w:rFonts w:ascii="Times New Roman" w:hAnsi="Times New Roman" w:cs="Times New Roman"/>
          <w:sz w:val="28"/>
          <w:szCs w:val="28"/>
        </w:rPr>
      </w:pPr>
    </w:p>
    <w:p w:rsidR="00CC76FC" w:rsidRPr="00D81338" w:rsidRDefault="00CC76FC"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01" w:name="_Toc522015762"/>
      <w:r w:rsidRPr="00D81338">
        <w:rPr>
          <w:rFonts w:ascii="Times New Roman" w:hAnsi="Times New Roman" w:cs="Times New Roman"/>
          <w:color w:val="auto"/>
          <w:sz w:val="28"/>
          <w:szCs w:val="28"/>
        </w:rPr>
        <w:t>Пассажирский автомобильный транспорт. Объекты общественного транспорта</w:t>
      </w:r>
      <w:bookmarkEnd w:id="101"/>
    </w:p>
    <w:p w:rsidR="00CC76FC" w:rsidRPr="00D81338" w:rsidRDefault="00CC76FC" w:rsidP="002200E2">
      <w:pPr>
        <w:spacing w:after="0" w:line="240" w:lineRule="auto"/>
        <w:ind w:firstLine="709"/>
        <w:jc w:val="both"/>
        <w:rPr>
          <w:rFonts w:ascii="Times New Roman" w:hAnsi="Times New Roman" w:cs="Times New Roman"/>
          <w:sz w:val="28"/>
          <w:szCs w:val="28"/>
        </w:rPr>
      </w:pPr>
    </w:p>
    <w:p w:rsidR="00CC76FC" w:rsidRPr="00D81338" w:rsidRDefault="00CC76FC" w:rsidP="002200E2">
      <w:pPr>
        <w:spacing w:after="0" w:line="240" w:lineRule="auto"/>
        <w:ind w:firstLine="709"/>
        <w:jc w:val="both"/>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hAnsi="Times New Roman" w:cs="Times New Roman"/>
          <w:sz w:val="28"/>
          <w:szCs w:val="28"/>
        </w:rPr>
        <w:lastRenderedPageBreak/>
        <w:t xml:space="preserve">В населенных пунктах Алексеевского сельского поселения отсутствуют </w:t>
      </w:r>
      <w:proofErr w:type="spellStart"/>
      <w:r w:rsidRPr="00D81338">
        <w:rPr>
          <w:rFonts w:ascii="Times New Roman" w:hAnsi="Times New Roman" w:cs="Times New Roman"/>
          <w:sz w:val="28"/>
          <w:szCs w:val="28"/>
        </w:rPr>
        <w:t>внутрипоселковые</w:t>
      </w:r>
      <w:proofErr w:type="spellEnd"/>
      <w:r w:rsidRPr="00D81338">
        <w:rPr>
          <w:rFonts w:ascii="Times New Roman" w:hAnsi="Times New Roman" w:cs="Times New Roman"/>
          <w:sz w:val="28"/>
          <w:szCs w:val="28"/>
        </w:rPr>
        <w:t xml:space="preserve"> маршруты общественного транспорта. При этом имеются остановочные пункты в населенных пунктах: </w:t>
      </w:r>
      <w:r w:rsidRPr="00D81338">
        <w:rPr>
          <w:rFonts w:ascii="Times New Roman" w:eastAsia="Times New Roman" w:hAnsi="Times New Roman" w:cs="Times New Roman"/>
          <w:sz w:val="28"/>
          <w:szCs w:val="28"/>
          <w:bdr w:val="none" w:sz="0" w:space="0" w:color="auto" w:frame="1"/>
          <w:lang w:eastAsia="ru-RU"/>
        </w:rPr>
        <w:t>с. </w:t>
      </w:r>
      <w:proofErr w:type="gramStart"/>
      <w:r w:rsidRPr="00D81338">
        <w:rPr>
          <w:rFonts w:ascii="Times New Roman" w:eastAsia="Times New Roman" w:hAnsi="Times New Roman" w:cs="Times New Roman"/>
          <w:sz w:val="28"/>
          <w:szCs w:val="28"/>
          <w:bdr w:val="none" w:sz="0" w:space="0" w:color="auto" w:frame="1"/>
          <w:lang w:eastAsia="ru-RU"/>
        </w:rPr>
        <w:t>Привольное</w:t>
      </w:r>
      <w:proofErr w:type="gramEnd"/>
      <w:r w:rsidRPr="00D81338">
        <w:rPr>
          <w:rFonts w:ascii="Times New Roman" w:eastAsia="Times New Roman" w:hAnsi="Times New Roman" w:cs="Times New Roman"/>
          <w:sz w:val="28"/>
          <w:szCs w:val="28"/>
          <w:bdr w:val="none" w:sz="0" w:space="0" w:color="auto" w:frame="1"/>
          <w:lang w:eastAsia="ru-RU"/>
        </w:rPr>
        <w:t>, с. Алексеевка</w:t>
      </w:r>
      <w:r w:rsidRPr="00D81338">
        <w:rPr>
          <w:rFonts w:ascii="Times New Roman" w:hAnsi="Times New Roman" w:cs="Times New Roman"/>
          <w:sz w:val="28"/>
          <w:szCs w:val="28"/>
        </w:rPr>
        <w:t xml:space="preserve">, на которых останавливаются автобусы пригородного сообщения, следующие через территорию поселения. </w:t>
      </w:r>
    </w:p>
    <w:p w:rsidR="00CC76FC" w:rsidRPr="00D81338" w:rsidRDefault="00CC76FC" w:rsidP="002200E2">
      <w:pPr>
        <w:spacing w:after="0" w:line="240" w:lineRule="auto"/>
        <w:ind w:firstLine="709"/>
        <w:jc w:val="both"/>
        <w:rPr>
          <w:rFonts w:ascii="Times New Roman" w:hAnsi="Times New Roman" w:cs="Times New Roman"/>
          <w:sz w:val="28"/>
          <w:szCs w:val="28"/>
        </w:rPr>
      </w:pPr>
    </w:p>
    <w:p w:rsidR="00CC76FC" w:rsidRPr="00D81338" w:rsidRDefault="00CC76FC" w:rsidP="002200E2">
      <w:pPr>
        <w:autoSpaceDE w:val="0"/>
        <w:autoSpaceDN w:val="0"/>
        <w:adjustRightInd w:val="0"/>
        <w:spacing w:after="0" w:line="240" w:lineRule="auto"/>
        <w:jc w:val="right"/>
        <w:rPr>
          <w:rFonts w:ascii="Times New Roman" w:hAnsi="Times New Roman" w:cs="Times New Roman"/>
          <w:iCs/>
          <w:sz w:val="28"/>
          <w:szCs w:val="28"/>
        </w:rPr>
        <w:sectPr w:rsidR="00CC76FC" w:rsidRPr="00D81338" w:rsidSect="003011E5">
          <w:pgSz w:w="11906" w:h="16838"/>
          <w:pgMar w:top="567" w:right="567" w:bottom="567" w:left="1134" w:header="425" w:footer="1008" w:gutter="0"/>
          <w:cols w:space="708"/>
          <w:docGrid w:linePitch="360"/>
        </w:sectPr>
      </w:pPr>
    </w:p>
    <w:p w:rsidR="00CC76FC" w:rsidRPr="00D81338" w:rsidRDefault="00CC76FC" w:rsidP="002200E2">
      <w:pPr>
        <w:autoSpaceDE w:val="0"/>
        <w:autoSpaceDN w:val="0"/>
        <w:adjustRightInd w:val="0"/>
        <w:spacing w:after="0" w:line="240" w:lineRule="auto"/>
        <w:jc w:val="right"/>
        <w:rPr>
          <w:rFonts w:ascii="Times New Roman" w:hAnsi="Times New Roman" w:cs="Times New Roman"/>
          <w:iCs/>
          <w:sz w:val="28"/>
          <w:szCs w:val="28"/>
        </w:rPr>
      </w:pPr>
      <w:r w:rsidRPr="00D81338">
        <w:rPr>
          <w:rFonts w:ascii="Times New Roman" w:hAnsi="Times New Roman" w:cs="Times New Roman"/>
          <w:iCs/>
          <w:sz w:val="28"/>
          <w:szCs w:val="28"/>
        </w:rPr>
        <w:lastRenderedPageBreak/>
        <w:t>Таблица 2</w:t>
      </w:r>
      <w:r w:rsidR="009E49F8" w:rsidRPr="00D81338">
        <w:rPr>
          <w:rFonts w:ascii="Times New Roman" w:hAnsi="Times New Roman" w:cs="Times New Roman"/>
          <w:iCs/>
          <w:sz w:val="28"/>
          <w:szCs w:val="28"/>
        </w:rPr>
        <w:t>2</w:t>
      </w:r>
    </w:p>
    <w:p w:rsidR="00CC76FC" w:rsidRPr="00D81338" w:rsidRDefault="00CC76FC" w:rsidP="002200E2">
      <w:pPr>
        <w:spacing w:after="0" w:line="240" w:lineRule="auto"/>
        <w:jc w:val="center"/>
        <w:rPr>
          <w:rFonts w:ascii="Times New Roman" w:hAnsi="Times New Roman" w:cs="Times New Roman"/>
          <w:iCs/>
          <w:sz w:val="28"/>
          <w:szCs w:val="28"/>
        </w:rPr>
      </w:pPr>
      <w:r w:rsidRPr="00D81338">
        <w:rPr>
          <w:rFonts w:ascii="Times New Roman" w:hAnsi="Times New Roman" w:cs="Times New Roman"/>
          <w:iCs/>
          <w:sz w:val="28"/>
          <w:szCs w:val="28"/>
        </w:rPr>
        <w:t>Характеристика маршрутов общественного транспорта пригородного сообщения</w:t>
      </w:r>
    </w:p>
    <w:tbl>
      <w:tblPr>
        <w:tblW w:w="1530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CellMar>
          <w:left w:w="0" w:type="dxa"/>
          <w:right w:w="0" w:type="dxa"/>
        </w:tblCellMar>
        <w:tblLook w:val="04A0"/>
      </w:tblPr>
      <w:tblGrid>
        <w:gridCol w:w="675"/>
        <w:gridCol w:w="709"/>
        <w:gridCol w:w="2552"/>
        <w:gridCol w:w="2442"/>
        <w:gridCol w:w="6182"/>
        <w:gridCol w:w="763"/>
        <w:gridCol w:w="1985"/>
      </w:tblGrid>
      <w:tr w:rsidR="00CC76FC" w:rsidRPr="00D81338" w:rsidTr="003011E5">
        <w:trPr>
          <w:cantSplit/>
          <w:trHeight w:val="2171"/>
          <w:jc w:val="center"/>
        </w:trPr>
        <w:tc>
          <w:tcPr>
            <w:tcW w:w="675" w:type="dxa"/>
            <w:shd w:val="clear" w:color="auto" w:fill="auto"/>
            <w:tcMar>
              <w:top w:w="0" w:type="dxa"/>
              <w:left w:w="108" w:type="dxa"/>
              <w:bottom w:w="0" w:type="dxa"/>
              <w:right w:w="108" w:type="dxa"/>
            </w:tcMar>
            <w:hideMark/>
          </w:tcPr>
          <w:p w:rsidR="00CC76FC" w:rsidRPr="00D81338" w:rsidRDefault="00CC76FC" w:rsidP="002200E2">
            <w:pPr>
              <w:spacing w:after="0" w:line="240" w:lineRule="auto"/>
              <w:jc w:val="center"/>
              <w:textAlignment w:val="baseline"/>
              <w:rPr>
                <w:rFonts w:ascii="Times New Roman" w:eastAsia="Times New Roman" w:hAnsi="Times New Roman" w:cs="Times New Roman"/>
                <w:spacing w:val="-1"/>
                <w:sz w:val="28"/>
                <w:szCs w:val="28"/>
                <w:bdr w:val="none" w:sz="0" w:space="0" w:color="auto" w:frame="1"/>
                <w:lang w:eastAsia="ru-RU"/>
              </w:rPr>
            </w:pPr>
            <w:r w:rsidRPr="00D81338">
              <w:rPr>
                <w:rFonts w:ascii="Times New Roman" w:eastAsia="Times New Roman" w:hAnsi="Times New Roman" w:cs="Times New Roman"/>
                <w:spacing w:val="-1"/>
                <w:sz w:val="28"/>
                <w:szCs w:val="28"/>
                <w:bdr w:val="none" w:sz="0" w:space="0" w:color="auto" w:frame="1"/>
                <w:lang w:eastAsia="ru-RU"/>
              </w:rPr>
              <w:t>№ п/п</w:t>
            </w:r>
          </w:p>
        </w:tc>
        <w:tc>
          <w:tcPr>
            <w:tcW w:w="709" w:type="dxa"/>
            <w:shd w:val="clear" w:color="auto" w:fill="auto"/>
            <w:tcMar>
              <w:top w:w="0" w:type="dxa"/>
              <w:left w:w="108" w:type="dxa"/>
              <w:bottom w:w="0" w:type="dxa"/>
              <w:right w:w="108" w:type="dxa"/>
            </w:tcMar>
            <w:textDirection w:val="btLr"/>
            <w:hideMark/>
          </w:tcPr>
          <w:p w:rsidR="00CC76FC" w:rsidRPr="00D81338" w:rsidRDefault="00CC76FC" w:rsidP="002200E2">
            <w:pPr>
              <w:spacing w:after="0" w:line="240" w:lineRule="auto"/>
              <w:ind w:left="113" w:right="113"/>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 маршрута</w:t>
            </w:r>
          </w:p>
        </w:tc>
        <w:tc>
          <w:tcPr>
            <w:tcW w:w="2552" w:type="dxa"/>
            <w:shd w:val="clear" w:color="auto" w:fill="auto"/>
            <w:tcMar>
              <w:top w:w="0" w:type="dxa"/>
              <w:left w:w="108" w:type="dxa"/>
              <w:bottom w:w="0" w:type="dxa"/>
              <w:right w:w="108" w:type="dxa"/>
            </w:tcMar>
            <w:hideMark/>
          </w:tcPr>
          <w:p w:rsidR="00CC76FC" w:rsidRPr="00D81338" w:rsidRDefault="00CC76FC" w:rsidP="002200E2">
            <w:pPr>
              <w:spacing w:after="0" w:line="240" w:lineRule="auto"/>
              <w:jc w:val="both"/>
              <w:textAlignment w:val="baseline"/>
              <w:rPr>
                <w:rFonts w:ascii="Times New Roman" w:eastAsia="Times New Roman" w:hAnsi="Times New Roman" w:cs="Times New Roman"/>
                <w:bCs/>
                <w:sz w:val="28"/>
                <w:szCs w:val="28"/>
                <w:lang w:eastAsia="ru-RU"/>
              </w:rPr>
            </w:pPr>
            <w:r w:rsidRPr="00D81338">
              <w:rPr>
                <w:rFonts w:ascii="Times New Roman" w:eastAsia="Times New Roman" w:hAnsi="Times New Roman" w:cs="Times New Roman"/>
                <w:bCs/>
                <w:sz w:val="28"/>
                <w:szCs w:val="28"/>
                <w:lang w:eastAsia="ru-RU"/>
              </w:rPr>
              <w:t>Наименование маршрута</w:t>
            </w:r>
          </w:p>
        </w:tc>
        <w:tc>
          <w:tcPr>
            <w:tcW w:w="2442" w:type="dxa"/>
            <w:shd w:val="clear" w:color="auto" w:fill="auto"/>
            <w:tcMar>
              <w:top w:w="0" w:type="dxa"/>
              <w:left w:w="108" w:type="dxa"/>
              <w:bottom w:w="0" w:type="dxa"/>
              <w:right w:w="108" w:type="dxa"/>
            </w:tcMar>
            <w:hideMark/>
          </w:tcPr>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Наименование промежуточных остановок</w:t>
            </w:r>
          </w:p>
        </w:tc>
        <w:tc>
          <w:tcPr>
            <w:tcW w:w="6182" w:type="dxa"/>
            <w:shd w:val="clear" w:color="auto" w:fill="auto"/>
            <w:tcMar>
              <w:top w:w="0" w:type="dxa"/>
              <w:left w:w="108" w:type="dxa"/>
              <w:bottom w:w="0" w:type="dxa"/>
              <w:right w:w="108" w:type="dxa"/>
            </w:tcMar>
            <w:hideMark/>
          </w:tcPr>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Наименование улиц маршрута</w:t>
            </w:r>
          </w:p>
        </w:tc>
        <w:tc>
          <w:tcPr>
            <w:tcW w:w="763" w:type="dxa"/>
            <w:shd w:val="clear" w:color="auto" w:fill="auto"/>
            <w:tcMar>
              <w:top w:w="0" w:type="dxa"/>
              <w:left w:w="108" w:type="dxa"/>
              <w:bottom w:w="0" w:type="dxa"/>
              <w:right w:w="108" w:type="dxa"/>
            </w:tcMar>
            <w:textDirection w:val="btLr"/>
            <w:hideMark/>
          </w:tcPr>
          <w:p w:rsidR="00CC76FC" w:rsidRPr="00D81338" w:rsidRDefault="00CC76FC" w:rsidP="002200E2">
            <w:pPr>
              <w:spacing w:after="0" w:line="240" w:lineRule="auto"/>
              <w:ind w:left="113" w:right="113"/>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 xml:space="preserve">Протяженность маршрута, </w:t>
            </w:r>
            <w:proofErr w:type="gramStart"/>
            <w:r w:rsidRPr="00D81338">
              <w:rPr>
                <w:rFonts w:ascii="Times New Roman" w:eastAsia="Times New Roman" w:hAnsi="Times New Roman" w:cs="Times New Roman"/>
                <w:sz w:val="28"/>
                <w:szCs w:val="28"/>
                <w:bdr w:val="none" w:sz="0" w:space="0" w:color="auto" w:frame="1"/>
                <w:lang w:eastAsia="ru-RU"/>
              </w:rPr>
              <w:t>км</w:t>
            </w:r>
            <w:proofErr w:type="gramEnd"/>
          </w:p>
        </w:tc>
        <w:tc>
          <w:tcPr>
            <w:tcW w:w="1985" w:type="dxa"/>
            <w:shd w:val="clear" w:color="auto" w:fill="auto"/>
            <w:tcMar>
              <w:top w:w="0" w:type="dxa"/>
              <w:left w:w="108" w:type="dxa"/>
              <w:bottom w:w="0" w:type="dxa"/>
              <w:right w:w="108" w:type="dxa"/>
            </w:tcMar>
            <w:hideMark/>
          </w:tcPr>
          <w:p w:rsidR="00CC76FC" w:rsidRPr="00D81338" w:rsidRDefault="00CC76FC"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Наименование перевозчика, обслуживающего маршрут</w:t>
            </w:r>
          </w:p>
        </w:tc>
      </w:tr>
      <w:tr w:rsidR="00CC76FC" w:rsidRPr="00D81338" w:rsidTr="003011E5">
        <w:trPr>
          <w:cantSplit/>
          <w:trHeight w:val="2171"/>
          <w:jc w:val="center"/>
        </w:trPr>
        <w:tc>
          <w:tcPr>
            <w:tcW w:w="6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C76FC" w:rsidRPr="00D81338" w:rsidRDefault="00CC76FC" w:rsidP="002200E2">
            <w:pPr>
              <w:spacing w:after="0" w:line="240" w:lineRule="auto"/>
              <w:jc w:val="center"/>
              <w:textAlignment w:val="baseline"/>
              <w:rPr>
                <w:rFonts w:ascii="Times New Roman" w:eastAsia="Times New Roman" w:hAnsi="Times New Roman" w:cs="Times New Roman"/>
                <w:spacing w:val="-1"/>
                <w:sz w:val="28"/>
                <w:szCs w:val="28"/>
                <w:bdr w:val="none" w:sz="0" w:space="0" w:color="auto" w:frame="1"/>
                <w:lang w:eastAsia="ru-RU"/>
              </w:rPr>
            </w:pPr>
            <w:r w:rsidRPr="00D81338">
              <w:rPr>
                <w:rFonts w:ascii="Times New Roman" w:eastAsia="Times New Roman" w:hAnsi="Times New Roman" w:cs="Times New Roman"/>
                <w:spacing w:val="-1"/>
                <w:sz w:val="28"/>
                <w:szCs w:val="28"/>
                <w:bdr w:val="none" w:sz="0" w:space="0" w:color="auto" w:frame="1"/>
                <w:lang w:eastAsia="ru-RU"/>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C76FC" w:rsidRPr="00D81338" w:rsidRDefault="00CC76FC"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110</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C76FC" w:rsidRPr="00D81338" w:rsidRDefault="00CC76FC" w:rsidP="002200E2">
            <w:pPr>
              <w:spacing w:after="0" w:line="240" w:lineRule="auto"/>
              <w:jc w:val="both"/>
              <w:textAlignment w:val="baseline"/>
              <w:rPr>
                <w:rFonts w:ascii="Times New Roman" w:eastAsia="Times New Roman" w:hAnsi="Times New Roman" w:cs="Times New Roman"/>
                <w:bCs/>
                <w:sz w:val="28"/>
                <w:szCs w:val="28"/>
                <w:lang w:eastAsia="ru-RU"/>
              </w:rPr>
            </w:pPr>
            <w:r w:rsidRPr="00D81338">
              <w:rPr>
                <w:rFonts w:ascii="Times New Roman" w:eastAsia="Times New Roman" w:hAnsi="Times New Roman" w:cs="Times New Roman"/>
                <w:bCs/>
                <w:sz w:val="28"/>
                <w:szCs w:val="28"/>
                <w:lang w:eastAsia="ru-RU"/>
              </w:rPr>
              <w:t xml:space="preserve">Алексеевка – </w:t>
            </w:r>
            <w:proofErr w:type="gramStart"/>
            <w:r w:rsidRPr="00D81338">
              <w:rPr>
                <w:rFonts w:ascii="Times New Roman" w:eastAsia="Times New Roman" w:hAnsi="Times New Roman" w:cs="Times New Roman"/>
                <w:bCs/>
                <w:sz w:val="28"/>
                <w:szCs w:val="28"/>
                <w:lang w:eastAsia="ru-RU"/>
              </w:rPr>
              <w:t>Первомайское</w:t>
            </w:r>
            <w:proofErr w:type="gramEnd"/>
          </w:p>
        </w:tc>
        <w:tc>
          <w:tcPr>
            <w:tcW w:w="244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с. Привольное</w:t>
            </w:r>
          </w:p>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proofErr w:type="gramStart"/>
            <w:r w:rsidRPr="00D81338">
              <w:rPr>
                <w:rFonts w:ascii="Times New Roman" w:eastAsia="Times New Roman" w:hAnsi="Times New Roman" w:cs="Times New Roman"/>
                <w:sz w:val="28"/>
                <w:szCs w:val="28"/>
                <w:bdr w:val="none" w:sz="0" w:space="0" w:color="auto" w:frame="1"/>
                <w:lang w:eastAsia="ru-RU"/>
              </w:rPr>
              <w:t>с</w:t>
            </w:r>
            <w:proofErr w:type="gramEnd"/>
            <w:r w:rsidRPr="00D81338">
              <w:rPr>
                <w:rFonts w:ascii="Times New Roman" w:eastAsia="Times New Roman" w:hAnsi="Times New Roman" w:cs="Times New Roman"/>
                <w:sz w:val="28"/>
                <w:szCs w:val="28"/>
                <w:bdr w:val="none" w:sz="0" w:space="0" w:color="auto" w:frame="1"/>
                <w:lang w:eastAsia="ru-RU"/>
              </w:rPr>
              <w:t>. Алексеевка</w:t>
            </w:r>
          </w:p>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 xml:space="preserve">с. Сары </w:t>
            </w:r>
            <w:proofErr w:type="gramStart"/>
            <w:r w:rsidRPr="00D81338">
              <w:rPr>
                <w:rFonts w:ascii="Times New Roman" w:eastAsia="Times New Roman" w:hAnsi="Times New Roman" w:cs="Times New Roman"/>
                <w:sz w:val="28"/>
                <w:szCs w:val="28"/>
                <w:bdr w:val="none" w:sz="0" w:space="0" w:color="auto" w:frame="1"/>
                <w:lang w:eastAsia="ru-RU"/>
              </w:rPr>
              <w:t>Баш</w:t>
            </w:r>
            <w:proofErr w:type="gramEnd"/>
          </w:p>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с. </w:t>
            </w:r>
            <w:proofErr w:type="spellStart"/>
            <w:r w:rsidRPr="00D81338">
              <w:rPr>
                <w:rFonts w:ascii="Times New Roman" w:eastAsia="Times New Roman" w:hAnsi="Times New Roman" w:cs="Times New Roman"/>
                <w:sz w:val="28"/>
                <w:szCs w:val="28"/>
                <w:bdr w:val="none" w:sz="0" w:space="0" w:color="auto" w:frame="1"/>
                <w:lang w:eastAsia="ru-RU"/>
              </w:rPr>
              <w:t>Левитановка</w:t>
            </w:r>
            <w:proofErr w:type="spellEnd"/>
          </w:p>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(поворот)</w:t>
            </w:r>
          </w:p>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proofErr w:type="gramStart"/>
            <w:r w:rsidRPr="00D81338">
              <w:rPr>
                <w:rFonts w:ascii="Times New Roman" w:eastAsia="Times New Roman" w:hAnsi="Times New Roman" w:cs="Times New Roman"/>
                <w:sz w:val="28"/>
                <w:szCs w:val="28"/>
                <w:bdr w:val="none" w:sz="0" w:space="0" w:color="auto" w:frame="1"/>
                <w:lang w:eastAsia="ru-RU"/>
              </w:rPr>
              <w:t>Первомайская</w:t>
            </w:r>
            <w:proofErr w:type="gramEnd"/>
            <w:r w:rsidRPr="00D81338">
              <w:rPr>
                <w:rFonts w:ascii="Times New Roman" w:eastAsia="Times New Roman" w:hAnsi="Times New Roman" w:cs="Times New Roman"/>
                <w:sz w:val="28"/>
                <w:szCs w:val="28"/>
                <w:bdr w:val="none" w:sz="0" w:space="0" w:color="auto" w:frame="1"/>
                <w:lang w:eastAsia="ru-RU"/>
              </w:rPr>
              <w:t xml:space="preserve"> АС</w:t>
            </w:r>
          </w:p>
        </w:tc>
        <w:tc>
          <w:tcPr>
            <w:tcW w:w="618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C76FC" w:rsidRPr="00D81338" w:rsidRDefault="00CC76FC" w:rsidP="002200E2">
            <w:pPr>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ул</w:t>
            </w:r>
            <w:proofErr w:type="gramStart"/>
            <w:r w:rsidRPr="00D81338">
              <w:rPr>
                <w:rFonts w:ascii="Times New Roman" w:eastAsia="Times New Roman" w:hAnsi="Times New Roman" w:cs="Times New Roman"/>
                <w:sz w:val="28"/>
                <w:szCs w:val="28"/>
                <w:bdr w:val="none" w:sz="0" w:space="0" w:color="auto" w:frame="1"/>
                <w:lang w:eastAsia="ru-RU"/>
              </w:rPr>
              <w:t>.К</w:t>
            </w:r>
            <w:proofErr w:type="gramEnd"/>
            <w:r w:rsidRPr="00D81338">
              <w:rPr>
                <w:rFonts w:ascii="Times New Roman" w:eastAsia="Times New Roman" w:hAnsi="Times New Roman" w:cs="Times New Roman"/>
                <w:sz w:val="28"/>
                <w:szCs w:val="28"/>
                <w:bdr w:val="none" w:sz="0" w:space="0" w:color="auto" w:frame="1"/>
                <w:lang w:eastAsia="ru-RU"/>
              </w:rPr>
              <w:t xml:space="preserve">омсомольская (с.Привольное), </w:t>
            </w:r>
            <w:r w:rsidR="007F2F46" w:rsidRPr="00D81338">
              <w:rPr>
                <w:rFonts w:ascii="Times New Roman" w:eastAsia="Times New Roman" w:hAnsi="Times New Roman" w:cs="Times New Roman"/>
                <w:sz w:val="28"/>
                <w:szCs w:val="28"/>
                <w:bdr w:val="none" w:sz="0" w:space="0" w:color="auto" w:frame="1"/>
                <w:lang w:eastAsia="ru-RU"/>
              </w:rPr>
              <w:t>автомобильная дорога межмуниципального значения</w:t>
            </w:r>
            <w:r w:rsidRPr="00D81338">
              <w:rPr>
                <w:rFonts w:ascii="Times New Roman" w:eastAsia="Times New Roman" w:hAnsi="Times New Roman" w:cs="Times New Roman"/>
                <w:sz w:val="28"/>
                <w:szCs w:val="28"/>
                <w:bdr w:val="none" w:sz="0" w:space="0" w:color="auto" w:frame="1"/>
                <w:lang w:eastAsia="ru-RU"/>
              </w:rPr>
              <w:t xml:space="preserve"> 35 ОП МЗ 35Н-405 </w:t>
            </w:r>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Кормовое - Степное до Красноперекопск-Симферополь</w:t>
            </w:r>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 xml:space="preserve">, ул.Южная (с.Алексеевка), </w:t>
            </w:r>
            <w:r w:rsidR="007F2F46" w:rsidRPr="00D81338">
              <w:rPr>
                <w:rFonts w:ascii="Times New Roman" w:eastAsia="Times New Roman" w:hAnsi="Times New Roman" w:cs="Times New Roman"/>
                <w:sz w:val="28"/>
                <w:szCs w:val="28"/>
                <w:bdr w:val="none" w:sz="0" w:space="0" w:color="auto" w:frame="1"/>
                <w:lang w:eastAsia="ru-RU"/>
              </w:rPr>
              <w:t xml:space="preserve">автомобильная дорога межмуниципального значения </w:t>
            </w:r>
            <w:r w:rsidRPr="00D81338">
              <w:rPr>
                <w:rFonts w:ascii="Times New Roman" w:eastAsia="Times New Roman" w:hAnsi="Times New Roman" w:cs="Times New Roman"/>
                <w:sz w:val="28"/>
                <w:szCs w:val="28"/>
                <w:bdr w:val="none" w:sz="0" w:space="0" w:color="auto" w:frame="1"/>
                <w:lang w:eastAsia="ru-RU"/>
              </w:rPr>
              <w:t xml:space="preserve">35 ОП МЗ 35Н-440 </w:t>
            </w:r>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Воронки до Красноперекопск-Симферополь</w:t>
            </w:r>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 xml:space="preserve">, ул.Новая, ул. </w:t>
            </w:r>
            <w:proofErr w:type="spellStart"/>
            <w:r w:rsidRPr="00D81338">
              <w:rPr>
                <w:rFonts w:ascii="Times New Roman" w:eastAsia="Times New Roman" w:hAnsi="Times New Roman" w:cs="Times New Roman"/>
                <w:sz w:val="28"/>
                <w:szCs w:val="28"/>
                <w:bdr w:val="none" w:sz="0" w:space="0" w:color="auto" w:frame="1"/>
                <w:lang w:eastAsia="ru-RU"/>
              </w:rPr>
              <w:t>Амет</w:t>
            </w:r>
            <w:proofErr w:type="spellEnd"/>
            <w:r w:rsidRPr="00D81338">
              <w:rPr>
                <w:rFonts w:ascii="Times New Roman" w:eastAsia="Times New Roman" w:hAnsi="Times New Roman" w:cs="Times New Roman"/>
                <w:sz w:val="28"/>
                <w:szCs w:val="28"/>
                <w:bdr w:val="none" w:sz="0" w:space="0" w:color="auto" w:frame="1"/>
                <w:lang w:eastAsia="ru-RU"/>
              </w:rPr>
              <w:t xml:space="preserve"> хан Султана (</w:t>
            </w:r>
            <w:proofErr w:type="spellStart"/>
            <w:r w:rsidRPr="00D81338">
              <w:rPr>
                <w:rFonts w:ascii="Times New Roman" w:eastAsia="Times New Roman" w:hAnsi="Times New Roman" w:cs="Times New Roman"/>
                <w:sz w:val="28"/>
                <w:szCs w:val="28"/>
                <w:bdr w:val="none" w:sz="0" w:space="0" w:color="auto" w:frame="1"/>
                <w:lang w:eastAsia="ru-RU"/>
              </w:rPr>
              <w:t>с.Сары-Баш</w:t>
            </w:r>
            <w:proofErr w:type="spellEnd"/>
            <w:r w:rsidRPr="00D81338">
              <w:rPr>
                <w:rFonts w:ascii="Times New Roman" w:eastAsia="Times New Roman" w:hAnsi="Times New Roman" w:cs="Times New Roman"/>
                <w:sz w:val="28"/>
                <w:szCs w:val="28"/>
                <w:bdr w:val="none" w:sz="0" w:space="0" w:color="auto" w:frame="1"/>
                <w:lang w:eastAsia="ru-RU"/>
              </w:rPr>
              <w:t xml:space="preserve">), </w:t>
            </w:r>
            <w:r w:rsidR="007F2F46" w:rsidRPr="00D81338">
              <w:rPr>
                <w:rFonts w:ascii="Times New Roman" w:eastAsia="Times New Roman" w:hAnsi="Times New Roman" w:cs="Times New Roman"/>
                <w:sz w:val="28"/>
                <w:szCs w:val="28"/>
                <w:bdr w:val="none" w:sz="0" w:space="0" w:color="auto" w:frame="1"/>
                <w:lang w:eastAsia="ru-RU"/>
              </w:rPr>
              <w:t xml:space="preserve">автомобильная дорога регионального значения </w:t>
            </w:r>
            <w:r w:rsidRPr="00D81338">
              <w:rPr>
                <w:rFonts w:ascii="Times New Roman" w:eastAsia="Times New Roman" w:hAnsi="Times New Roman" w:cs="Times New Roman"/>
                <w:sz w:val="28"/>
                <w:szCs w:val="28"/>
                <w:bdr w:val="none" w:sz="0" w:space="0" w:color="auto" w:frame="1"/>
                <w:lang w:eastAsia="ru-RU"/>
              </w:rPr>
              <w:t xml:space="preserve">35 ОП РЗ 35-001 </w:t>
            </w:r>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Красноперекопск-Симферополь</w:t>
            </w:r>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 xml:space="preserve">, </w:t>
            </w:r>
            <w:r w:rsidR="007F2F46" w:rsidRPr="00D81338">
              <w:rPr>
                <w:rFonts w:ascii="Times New Roman" w:eastAsia="Times New Roman" w:hAnsi="Times New Roman" w:cs="Times New Roman"/>
                <w:sz w:val="28"/>
                <w:szCs w:val="28"/>
                <w:bdr w:val="none" w:sz="0" w:space="0" w:color="auto" w:frame="1"/>
                <w:lang w:eastAsia="ru-RU"/>
              </w:rPr>
              <w:t xml:space="preserve">автомобильная дорога межмуниципального значения </w:t>
            </w:r>
            <w:r w:rsidRPr="00D81338">
              <w:rPr>
                <w:rFonts w:ascii="Times New Roman" w:eastAsia="Times New Roman" w:hAnsi="Times New Roman" w:cs="Times New Roman"/>
                <w:sz w:val="28"/>
                <w:szCs w:val="28"/>
                <w:bdr w:val="none" w:sz="0" w:space="0" w:color="auto" w:frame="1"/>
                <w:lang w:eastAsia="ru-RU"/>
              </w:rPr>
              <w:t xml:space="preserve">35 ОП МЗ 35Н-413 </w:t>
            </w:r>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 xml:space="preserve">Красноперекопск –Симферополь </w:t>
            </w:r>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 xml:space="preserve"> </w:t>
            </w:r>
            <w:proofErr w:type="spellStart"/>
            <w:r w:rsidRPr="00D81338">
              <w:rPr>
                <w:rFonts w:ascii="Times New Roman" w:eastAsia="Times New Roman" w:hAnsi="Times New Roman" w:cs="Times New Roman"/>
                <w:sz w:val="28"/>
                <w:szCs w:val="28"/>
                <w:bdr w:val="none" w:sz="0" w:space="0" w:color="auto" w:frame="1"/>
                <w:lang w:eastAsia="ru-RU"/>
              </w:rPr>
              <w:t>Абрикосово</w:t>
            </w:r>
            <w:proofErr w:type="spellEnd"/>
            <w:r w:rsidR="007F2F46" w:rsidRPr="00D81338">
              <w:rPr>
                <w:rFonts w:ascii="Times New Roman" w:eastAsia="Times New Roman" w:hAnsi="Times New Roman" w:cs="Times New Roman"/>
                <w:sz w:val="28"/>
                <w:szCs w:val="28"/>
                <w:bdr w:val="none" w:sz="0" w:space="0" w:color="auto" w:frame="1"/>
                <w:lang w:eastAsia="ru-RU"/>
              </w:rPr>
              <w:t>»</w:t>
            </w:r>
            <w:r w:rsidRPr="00D81338">
              <w:rPr>
                <w:rFonts w:ascii="Times New Roman" w:eastAsia="Times New Roman" w:hAnsi="Times New Roman" w:cs="Times New Roman"/>
                <w:sz w:val="28"/>
                <w:szCs w:val="28"/>
                <w:bdr w:val="none" w:sz="0" w:space="0" w:color="auto" w:frame="1"/>
                <w:lang w:eastAsia="ru-RU"/>
              </w:rPr>
              <w:t>, ул.Богдана Хмельницкого (</w:t>
            </w:r>
            <w:proofErr w:type="spellStart"/>
            <w:r w:rsidRPr="00D81338">
              <w:rPr>
                <w:rFonts w:ascii="Times New Roman" w:eastAsia="Times New Roman" w:hAnsi="Times New Roman" w:cs="Times New Roman"/>
                <w:sz w:val="28"/>
                <w:szCs w:val="28"/>
                <w:bdr w:val="none" w:sz="0" w:space="0" w:color="auto" w:frame="1"/>
                <w:lang w:eastAsia="ru-RU"/>
              </w:rPr>
              <w:t>пгт</w:t>
            </w:r>
            <w:proofErr w:type="gramStart"/>
            <w:r w:rsidRPr="00D81338">
              <w:rPr>
                <w:rFonts w:ascii="Times New Roman" w:eastAsia="Times New Roman" w:hAnsi="Times New Roman" w:cs="Times New Roman"/>
                <w:sz w:val="28"/>
                <w:szCs w:val="28"/>
                <w:bdr w:val="none" w:sz="0" w:space="0" w:color="auto" w:frame="1"/>
                <w:lang w:eastAsia="ru-RU"/>
              </w:rPr>
              <w:t>.П</w:t>
            </w:r>
            <w:proofErr w:type="gramEnd"/>
            <w:r w:rsidRPr="00D81338">
              <w:rPr>
                <w:rFonts w:ascii="Times New Roman" w:eastAsia="Times New Roman" w:hAnsi="Times New Roman" w:cs="Times New Roman"/>
                <w:sz w:val="28"/>
                <w:szCs w:val="28"/>
                <w:bdr w:val="none" w:sz="0" w:space="0" w:color="auto" w:frame="1"/>
                <w:lang w:eastAsia="ru-RU"/>
              </w:rPr>
              <w:t>ервомайское</w:t>
            </w:r>
            <w:proofErr w:type="spellEnd"/>
            <w:r w:rsidRPr="00D81338">
              <w:rPr>
                <w:rFonts w:ascii="Times New Roman" w:eastAsia="Times New Roman" w:hAnsi="Times New Roman" w:cs="Times New Roman"/>
                <w:sz w:val="28"/>
                <w:szCs w:val="28"/>
                <w:bdr w:val="none" w:sz="0" w:space="0" w:color="auto" w:frame="1"/>
                <w:lang w:eastAsia="ru-RU"/>
              </w:rPr>
              <w:t>)</w:t>
            </w:r>
          </w:p>
        </w:tc>
        <w:tc>
          <w:tcPr>
            <w:tcW w:w="76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C76FC" w:rsidRPr="00D81338" w:rsidRDefault="00CC76FC"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47</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CC76FC" w:rsidRPr="00D81338" w:rsidRDefault="00CC76FC"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ИП Деревенский Н.Ф.</w:t>
            </w:r>
          </w:p>
        </w:tc>
      </w:tr>
    </w:tbl>
    <w:p w:rsidR="00CC76FC" w:rsidRPr="00D81338" w:rsidRDefault="00CC76FC" w:rsidP="002200E2">
      <w:pPr>
        <w:spacing w:after="0" w:line="240" w:lineRule="auto"/>
        <w:rPr>
          <w:rFonts w:ascii="Times New Roman" w:hAnsi="Times New Roman" w:cs="Times New Roman"/>
          <w:sz w:val="28"/>
          <w:szCs w:val="28"/>
        </w:rPr>
        <w:sectPr w:rsidR="00CC76FC" w:rsidRPr="00D81338" w:rsidSect="003011E5">
          <w:pgSz w:w="16838" w:h="11906" w:orient="landscape"/>
          <w:pgMar w:top="1134" w:right="567" w:bottom="567" w:left="567" w:header="425" w:footer="1009" w:gutter="0"/>
          <w:cols w:space="708"/>
          <w:docGrid w:linePitch="360"/>
        </w:sectPr>
      </w:pPr>
    </w:p>
    <w:p w:rsidR="00445144" w:rsidRPr="00D81338" w:rsidRDefault="00445144"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pStyle w:val="ad"/>
        <w:numPr>
          <w:ilvl w:val="1"/>
          <w:numId w:val="10"/>
        </w:numPr>
        <w:spacing w:after="0" w:line="240" w:lineRule="auto"/>
        <w:jc w:val="center"/>
        <w:outlineLvl w:val="1"/>
        <w:rPr>
          <w:rFonts w:ascii="Times New Roman" w:hAnsi="Times New Roman" w:cs="Times New Roman"/>
          <w:b/>
          <w:sz w:val="28"/>
          <w:szCs w:val="28"/>
        </w:rPr>
      </w:pPr>
      <w:bookmarkStart w:id="102" w:name="_Toc522015763"/>
      <w:r w:rsidRPr="00D81338">
        <w:rPr>
          <w:rFonts w:ascii="Times New Roman" w:hAnsi="Times New Roman" w:cs="Times New Roman"/>
          <w:b/>
          <w:sz w:val="28"/>
          <w:szCs w:val="28"/>
        </w:rPr>
        <w:t>Современное состояние инженерной инфраструктуры</w:t>
      </w:r>
      <w:bookmarkEnd w:id="102"/>
    </w:p>
    <w:p w:rsidR="00DB350A" w:rsidRPr="00D81338" w:rsidRDefault="00DB350A" w:rsidP="002200E2">
      <w:pPr>
        <w:spacing w:after="0" w:line="240" w:lineRule="auto"/>
        <w:jc w:val="both"/>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При разработке раздела были использованы следующие материалы:</w:t>
      </w:r>
    </w:p>
    <w:p w:rsidR="00DB350A" w:rsidRPr="00D81338" w:rsidRDefault="00DB350A" w:rsidP="002200E2">
      <w:pPr>
        <w:pStyle w:val="ad"/>
        <w:numPr>
          <w:ilvl w:val="0"/>
          <w:numId w:val="5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материалы, предоставленные администрацией Алексеевского сельского поселения, а также </w:t>
      </w:r>
      <w:proofErr w:type="gramStart"/>
      <w:r w:rsidRPr="00D81338">
        <w:rPr>
          <w:rFonts w:ascii="Times New Roman" w:hAnsi="Times New Roman" w:cs="Times New Roman"/>
          <w:sz w:val="28"/>
          <w:szCs w:val="28"/>
        </w:rPr>
        <w:t>организациями</w:t>
      </w:r>
      <w:proofErr w:type="gramEnd"/>
      <w:r w:rsidRPr="00D81338">
        <w:rPr>
          <w:rFonts w:ascii="Times New Roman" w:hAnsi="Times New Roman" w:cs="Times New Roman"/>
          <w:sz w:val="28"/>
          <w:szCs w:val="28"/>
        </w:rPr>
        <w:t xml:space="preserve"> эксплуатирующими системы инженерно-технического обеспечения района и сельского поселения.</w:t>
      </w:r>
    </w:p>
    <w:p w:rsidR="00DB350A" w:rsidRPr="00D81338" w:rsidRDefault="00DB350A" w:rsidP="002200E2">
      <w:pPr>
        <w:pStyle w:val="ad"/>
        <w:numPr>
          <w:ilvl w:val="0"/>
          <w:numId w:val="5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информация, полученная в результате натурных обследований населенных пунктов поселения.</w:t>
      </w:r>
    </w:p>
    <w:p w:rsidR="00DB350A" w:rsidRPr="00D81338" w:rsidRDefault="00DB350A" w:rsidP="002200E2">
      <w:pPr>
        <w:pStyle w:val="ad"/>
        <w:numPr>
          <w:ilvl w:val="0"/>
          <w:numId w:val="5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информация ресурсоснабжающих и других организаций, подлежащая обязательному раскрытию, размещенная на официальных сайтах этих организаций в сети интернет.</w:t>
      </w:r>
    </w:p>
    <w:p w:rsidR="00DB350A" w:rsidRPr="00D81338" w:rsidRDefault="00DB350A" w:rsidP="002200E2">
      <w:pPr>
        <w:spacing w:after="0" w:line="240" w:lineRule="auto"/>
        <w:jc w:val="both"/>
        <w:rPr>
          <w:rFonts w:ascii="Times New Roman" w:hAnsi="Times New Roman" w:cs="Times New Roman"/>
          <w:sz w:val="28"/>
          <w:szCs w:val="28"/>
        </w:rPr>
      </w:pPr>
    </w:p>
    <w:p w:rsidR="00DB350A" w:rsidRPr="00D81338" w:rsidRDefault="00DB350A"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103" w:name="_Toc522015764"/>
      <w:r w:rsidRPr="00D81338">
        <w:rPr>
          <w:rFonts w:ascii="Times New Roman" w:hAnsi="Times New Roman" w:cs="Times New Roman"/>
          <w:b/>
          <w:sz w:val="28"/>
          <w:szCs w:val="28"/>
        </w:rPr>
        <w:t>Водоснабжение</w:t>
      </w:r>
      <w:bookmarkEnd w:id="103"/>
    </w:p>
    <w:p w:rsidR="00DB350A" w:rsidRPr="00D81338" w:rsidRDefault="00DB350A" w:rsidP="002200E2">
      <w:pPr>
        <w:pStyle w:val="000"/>
        <w:spacing w:line="240" w:lineRule="auto"/>
        <w:ind w:firstLine="0"/>
        <w:rPr>
          <w:sz w:val="28"/>
        </w:rPr>
      </w:pPr>
    </w:p>
    <w:p w:rsidR="00F36D7F" w:rsidRPr="00D81338" w:rsidRDefault="00F36D7F" w:rsidP="002200E2">
      <w:pPr>
        <w:pStyle w:val="000"/>
        <w:spacing w:line="240" w:lineRule="auto"/>
        <w:rPr>
          <w:sz w:val="28"/>
        </w:rPr>
      </w:pPr>
      <w:r w:rsidRPr="00D81338">
        <w:rPr>
          <w:sz w:val="28"/>
        </w:rPr>
        <w:t xml:space="preserve">Источником водоснабжения Алексеевского сельского поселения служат подземные воды </w:t>
      </w:r>
      <w:proofErr w:type="spellStart"/>
      <w:r w:rsidRPr="00D81338">
        <w:rPr>
          <w:sz w:val="28"/>
        </w:rPr>
        <w:t>Северо-Сивашского</w:t>
      </w:r>
      <w:proofErr w:type="spellEnd"/>
      <w:r w:rsidRPr="00D81338">
        <w:rPr>
          <w:sz w:val="28"/>
        </w:rPr>
        <w:t xml:space="preserve"> месторождения (Первомайский участок).</w:t>
      </w:r>
    </w:p>
    <w:p w:rsidR="00DB350A" w:rsidRPr="00D81338" w:rsidRDefault="00DB350A" w:rsidP="002200E2">
      <w:pPr>
        <w:pStyle w:val="000"/>
        <w:spacing w:line="240" w:lineRule="auto"/>
        <w:rPr>
          <w:sz w:val="28"/>
        </w:rPr>
      </w:pPr>
      <w:r w:rsidRPr="00D81338">
        <w:rPr>
          <w:sz w:val="28"/>
        </w:rPr>
        <w:t xml:space="preserve">Эксплуатирующей организацией объектов водоснабжения на территории Алексеевского сельского поселения является ООО </w:t>
      </w:r>
      <w:r w:rsidR="00C965AB" w:rsidRPr="00D81338">
        <w:rPr>
          <w:sz w:val="28"/>
        </w:rPr>
        <w:t>«</w:t>
      </w:r>
      <w:r w:rsidRPr="00D81338">
        <w:rPr>
          <w:sz w:val="28"/>
        </w:rPr>
        <w:t>ЮРОСТ-КРЫМ</w:t>
      </w:r>
      <w:r w:rsidR="00C965AB" w:rsidRPr="00D81338">
        <w:rPr>
          <w:sz w:val="28"/>
        </w:rPr>
        <w:t>»</w:t>
      </w:r>
      <w:r w:rsidRPr="00D81338">
        <w:rPr>
          <w:sz w:val="28"/>
        </w:rPr>
        <w:t>.</w:t>
      </w:r>
    </w:p>
    <w:p w:rsidR="00DB350A" w:rsidRPr="00D81338" w:rsidRDefault="00DB350A" w:rsidP="002200E2">
      <w:pPr>
        <w:pStyle w:val="000"/>
        <w:spacing w:line="240" w:lineRule="auto"/>
        <w:rPr>
          <w:sz w:val="28"/>
        </w:rPr>
      </w:pPr>
      <w:proofErr w:type="gramStart"/>
      <w:r w:rsidRPr="00D81338">
        <w:rPr>
          <w:sz w:val="28"/>
        </w:rPr>
        <w:t xml:space="preserve">Водоснабжение населения с. </w:t>
      </w:r>
      <w:proofErr w:type="spellStart"/>
      <w:r w:rsidRPr="00D81338">
        <w:rPr>
          <w:sz w:val="28"/>
        </w:rPr>
        <w:t>Алексеево</w:t>
      </w:r>
      <w:proofErr w:type="spellEnd"/>
      <w:r w:rsidRPr="00D81338">
        <w:rPr>
          <w:sz w:val="28"/>
        </w:rPr>
        <w:t xml:space="preserve"> и с. Привольное осуществляется из централизованной системы водоснабжения, подача воды в которую производится из артезианских скважин.</w:t>
      </w:r>
      <w:proofErr w:type="gramEnd"/>
      <w:r w:rsidRPr="00D81338">
        <w:rPr>
          <w:sz w:val="28"/>
        </w:rPr>
        <w:t xml:space="preserve"> </w:t>
      </w:r>
      <w:r w:rsidR="00F36D7F" w:rsidRPr="00D81338">
        <w:rPr>
          <w:sz w:val="28"/>
        </w:rPr>
        <w:t xml:space="preserve">В подземных источниках имеются превышения нормативов качества воды по жесткости (до 18 </w:t>
      </w:r>
      <w:proofErr w:type="spellStart"/>
      <w:r w:rsidR="00F36D7F" w:rsidRPr="00D81338">
        <w:rPr>
          <w:sz w:val="28"/>
        </w:rPr>
        <w:t>мг-экв</w:t>
      </w:r>
      <w:proofErr w:type="spellEnd"/>
      <w:r w:rsidR="00F36D7F" w:rsidRPr="00D81338">
        <w:rPr>
          <w:sz w:val="28"/>
        </w:rPr>
        <w:t xml:space="preserve">./л) и сухому остатку (до 3000 </w:t>
      </w:r>
      <w:proofErr w:type="spellStart"/>
      <w:r w:rsidR="00F36D7F" w:rsidRPr="00D81338">
        <w:rPr>
          <w:sz w:val="28"/>
        </w:rPr>
        <w:t>мг-экв</w:t>
      </w:r>
      <w:proofErr w:type="spellEnd"/>
      <w:r w:rsidR="00F36D7F" w:rsidRPr="00D81338">
        <w:rPr>
          <w:sz w:val="28"/>
        </w:rPr>
        <w:t>./л). Водоочистительные станции отсутствуют.</w:t>
      </w:r>
    </w:p>
    <w:p w:rsidR="00DB350A" w:rsidRPr="00D81338" w:rsidRDefault="00DB350A" w:rsidP="002200E2">
      <w:pPr>
        <w:pStyle w:val="000"/>
        <w:spacing w:line="240" w:lineRule="auto"/>
        <w:rPr>
          <w:sz w:val="28"/>
        </w:rPr>
      </w:pPr>
      <w:r w:rsidRPr="00D81338">
        <w:rPr>
          <w:sz w:val="28"/>
        </w:rPr>
        <w:t>Данные о фактическом потреблении питьевой воды отсутствуют.</w:t>
      </w:r>
    </w:p>
    <w:p w:rsidR="00DB350A" w:rsidRPr="00D81338" w:rsidRDefault="00DB350A" w:rsidP="002200E2">
      <w:pPr>
        <w:pStyle w:val="000"/>
        <w:spacing w:line="240" w:lineRule="auto"/>
        <w:jc w:val="right"/>
        <w:rPr>
          <w:sz w:val="28"/>
        </w:rPr>
      </w:pPr>
      <w:r w:rsidRPr="00D81338">
        <w:rPr>
          <w:sz w:val="28"/>
        </w:rPr>
        <w:t>Таблица 2</w:t>
      </w:r>
      <w:r w:rsidR="009E49F8" w:rsidRPr="00D81338">
        <w:rPr>
          <w:sz w:val="28"/>
        </w:rPr>
        <w:t>3</w:t>
      </w:r>
    </w:p>
    <w:p w:rsidR="00DB350A" w:rsidRPr="00D81338" w:rsidRDefault="00DB350A" w:rsidP="002200E2">
      <w:pPr>
        <w:pStyle w:val="000"/>
        <w:spacing w:line="240" w:lineRule="auto"/>
        <w:jc w:val="center"/>
        <w:rPr>
          <w:sz w:val="28"/>
        </w:rPr>
      </w:pPr>
      <w:r w:rsidRPr="00D81338">
        <w:rPr>
          <w:sz w:val="28"/>
        </w:rPr>
        <w:t>Характеристика водопроводных сооружений</w:t>
      </w:r>
    </w:p>
    <w:tbl>
      <w:tblPr>
        <w:tblW w:w="4899" w:type="pct"/>
        <w:jc w:val="center"/>
        <w:tblInd w:w="-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6"/>
        <w:gridCol w:w="2712"/>
        <w:gridCol w:w="3420"/>
        <w:gridCol w:w="1417"/>
      </w:tblGrid>
      <w:tr w:rsidR="00DB350A" w:rsidRPr="00D81338" w:rsidTr="008025F6">
        <w:trPr>
          <w:trHeight w:val="300"/>
          <w:tblHeader/>
          <w:jc w:val="center"/>
        </w:trPr>
        <w:tc>
          <w:tcPr>
            <w:tcW w:w="330"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п/п</w:t>
            </w:r>
          </w:p>
        </w:tc>
        <w:tc>
          <w:tcPr>
            <w:tcW w:w="972"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Наименование объекта</w:t>
            </w:r>
          </w:p>
        </w:tc>
        <w:tc>
          <w:tcPr>
            <w:tcW w:w="1328"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Адресное описание, местоположение</w:t>
            </w:r>
          </w:p>
        </w:tc>
        <w:tc>
          <w:tcPr>
            <w:tcW w:w="1675"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Характеристика объекта</w:t>
            </w:r>
          </w:p>
        </w:tc>
        <w:tc>
          <w:tcPr>
            <w:tcW w:w="694"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Процент износа, %</w:t>
            </w:r>
          </w:p>
        </w:tc>
      </w:tr>
      <w:tr w:rsidR="00DB350A" w:rsidRPr="00D81338" w:rsidTr="008025F6">
        <w:trPr>
          <w:trHeight w:val="300"/>
          <w:tblHeader/>
          <w:jc w:val="center"/>
        </w:trPr>
        <w:tc>
          <w:tcPr>
            <w:tcW w:w="330"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1</w:t>
            </w:r>
          </w:p>
        </w:tc>
        <w:tc>
          <w:tcPr>
            <w:tcW w:w="972"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Скважина</w:t>
            </w:r>
          </w:p>
        </w:tc>
        <w:tc>
          <w:tcPr>
            <w:tcW w:w="1328"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proofErr w:type="gramStart"/>
            <w:r w:rsidRPr="00D81338">
              <w:rPr>
                <w:rFonts w:ascii="Times New Roman" w:hAnsi="Times New Roman" w:cs="Times New Roman"/>
                <w:sz w:val="28"/>
                <w:szCs w:val="28"/>
                <w:lang w:eastAsia="ru-RU"/>
              </w:rPr>
              <w:t>с</w:t>
            </w:r>
            <w:proofErr w:type="gramEnd"/>
            <w:r w:rsidRPr="00D81338">
              <w:rPr>
                <w:rFonts w:ascii="Times New Roman" w:hAnsi="Times New Roman" w:cs="Times New Roman"/>
                <w:sz w:val="28"/>
                <w:szCs w:val="28"/>
                <w:lang w:eastAsia="ru-RU"/>
              </w:rPr>
              <w:t>. Алексеевка</w:t>
            </w:r>
          </w:p>
        </w:tc>
        <w:tc>
          <w:tcPr>
            <w:tcW w:w="1675"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данные о производительности отсутствуют</w:t>
            </w:r>
          </w:p>
        </w:tc>
        <w:tc>
          <w:tcPr>
            <w:tcW w:w="694"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85</w:t>
            </w:r>
          </w:p>
        </w:tc>
      </w:tr>
      <w:tr w:rsidR="00DB350A" w:rsidRPr="00D81338" w:rsidTr="008025F6">
        <w:trPr>
          <w:trHeight w:val="300"/>
          <w:tblHeader/>
          <w:jc w:val="center"/>
        </w:trPr>
        <w:tc>
          <w:tcPr>
            <w:tcW w:w="330"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2</w:t>
            </w:r>
          </w:p>
        </w:tc>
        <w:tc>
          <w:tcPr>
            <w:tcW w:w="972"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Скважина</w:t>
            </w:r>
          </w:p>
        </w:tc>
        <w:tc>
          <w:tcPr>
            <w:tcW w:w="1328"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proofErr w:type="gramStart"/>
            <w:r w:rsidRPr="00D81338">
              <w:rPr>
                <w:rFonts w:ascii="Times New Roman" w:hAnsi="Times New Roman" w:cs="Times New Roman"/>
                <w:sz w:val="28"/>
                <w:szCs w:val="28"/>
                <w:lang w:eastAsia="ru-RU"/>
              </w:rPr>
              <w:t>с</w:t>
            </w:r>
            <w:proofErr w:type="gramEnd"/>
            <w:r w:rsidRPr="00D81338">
              <w:rPr>
                <w:rFonts w:ascii="Times New Roman" w:hAnsi="Times New Roman" w:cs="Times New Roman"/>
                <w:sz w:val="28"/>
                <w:szCs w:val="28"/>
                <w:lang w:eastAsia="ru-RU"/>
              </w:rPr>
              <w:t>. Алексеевка</w:t>
            </w:r>
          </w:p>
        </w:tc>
        <w:tc>
          <w:tcPr>
            <w:tcW w:w="1675"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данные о производительности отсутствуют</w:t>
            </w:r>
          </w:p>
        </w:tc>
        <w:tc>
          <w:tcPr>
            <w:tcW w:w="694"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85</w:t>
            </w:r>
          </w:p>
        </w:tc>
      </w:tr>
      <w:tr w:rsidR="00DB350A" w:rsidRPr="00D81338" w:rsidTr="008025F6">
        <w:trPr>
          <w:trHeight w:val="300"/>
          <w:tblHeader/>
          <w:jc w:val="center"/>
        </w:trPr>
        <w:tc>
          <w:tcPr>
            <w:tcW w:w="330"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3</w:t>
            </w:r>
          </w:p>
        </w:tc>
        <w:tc>
          <w:tcPr>
            <w:tcW w:w="972"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Скважина</w:t>
            </w:r>
          </w:p>
        </w:tc>
        <w:tc>
          <w:tcPr>
            <w:tcW w:w="1328"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proofErr w:type="gramStart"/>
            <w:r w:rsidRPr="00D81338">
              <w:rPr>
                <w:rFonts w:ascii="Times New Roman" w:hAnsi="Times New Roman" w:cs="Times New Roman"/>
                <w:sz w:val="28"/>
                <w:szCs w:val="28"/>
                <w:lang w:eastAsia="ru-RU"/>
              </w:rPr>
              <w:t>с</w:t>
            </w:r>
            <w:proofErr w:type="gramEnd"/>
            <w:r w:rsidRPr="00D81338">
              <w:rPr>
                <w:rFonts w:ascii="Times New Roman" w:hAnsi="Times New Roman" w:cs="Times New Roman"/>
                <w:sz w:val="28"/>
                <w:szCs w:val="28"/>
                <w:lang w:eastAsia="ru-RU"/>
              </w:rPr>
              <w:t>. Алексеевка</w:t>
            </w:r>
          </w:p>
        </w:tc>
        <w:tc>
          <w:tcPr>
            <w:tcW w:w="1675"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данные о производительности отсутствуют</w:t>
            </w:r>
          </w:p>
        </w:tc>
        <w:tc>
          <w:tcPr>
            <w:tcW w:w="694"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85</w:t>
            </w:r>
          </w:p>
        </w:tc>
      </w:tr>
      <w:tr w:rsidR="00DB350A" w:rsidRPr="00D81338" w:rsidTr="008025F6">
        <w:trPr>
          <w:trHeight w:val="300"/>
          <w:tblHeader/>
          <w:jc w:val="center"/>
        </w:trPr>
        <w:tc>
          <w:tcPr>
            <w:tcW w:w="330"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4</w:t>
            </w:r>
          </w:p>
        </w:tc>
        <w:tc>
          <w:tcPr>
            <w:tcW w:w="972"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Насосная станция</w:t>
            </w:r>
          </w:p>
        </w:tc>
        <w:tc>
          <w:tcPr>
            <w:tcW w:w="1328"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proofErr w:type="gramStart"/>
            <w:r w:rsidRPr="00D81338">
              <w:rPr>
                <w:rFonts w:ascii="Times New Roman" w:hAnsi="Times New Roman" w:cs="Times New Roman"/>
                <w:sz w:val="28"/>
                <w:szCs w:val="28"/>
                <w:lang w:eastAsia="ru-RU"/>
              </w:rPr>
              <w:t>с</w:t>
            </w:r>
            <w:proofErr w:type="gramEnd"/>
            <w:r w:rsidRPr="00D81338">
              <w:rPr>
                <w:rFonts w:ascii="Times New Roman" w:hAnsi="Times New Roman" w:cs="Times New Roman"/>
                <w:sz w:val="28"/>
                <w:szCs w:val="28"/>
                <w:lang w:eastAsia="ru-RU"/>
              </w:rPr>
              <w:t>. Алексеевка</w:t>
            </w:r>
          </w:p>
        </w:tc>
        <w:tc>
          <w:tcPr>
            <w:tcW w:w="1675"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данные о производительности отсутствуют</w:t>
            </w:r>
          </w:p>
        </w:tc>
        <w:tc>
          <w:tcPr>
            <w:tcW w:w="694"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85</w:t>
            </w:r>
          </w:p>
        </w:tc>
      </w:tr>
      <w:tr w:rsidR="00DB350A" w:rsidRPr="00D81338" w:rsidTr="008025F6">
        <w:trPr>
          <w:trHeight w:val="300"/>
          <w:tblHeader/>
          <w:jc w:val="center"/>
        </w:trPr>
        <w:tc>
          <w:tcPr>
            <w:tcW w:w="330"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5</w:t>
            </w:r>
          </w:p>
        </w:tc>
        <w:tc>
          <w:tcPr>
            <w:tcW w:w="972"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Водонапорная башня</w:t>
            </w:r>
          </w:p>
        </w:tc>
        <w:tc>
          <w:tcPr>
            <w:tcW w:w="1328"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с. Привольное</w:t>
            </w:r>
          </w:p>
        </w:tc>
        <w:tc>
          <w:tcPr>
            <w:tcW w:w="1675"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объем сооружения 15-25 </w:t>
            </w:r>
            <w:r w:rsidRPr="00D81338">
              <w:rPr>
                <w:rFonts w:ascii="Times New Roman" w:hAnsi="Times New Roman" w:cs="Times New Roman"/>
                <w:bCs/>
                <w:sz w:val="28"/>
                <w:szCs w:val="28"/>
              </w:rPr>
              <w:t>м³</w:t>
            </w:r>
          </w:p>
        </w:tc>
        <w:tc>
          <w:tcPr>
            <w:tcW w:w="694"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85</w:t>
            </w:r>
          </w:p>
        </w:tc>
      </w:tr>
    </w:tbl>
    <w:p w:rsidR="00DB350A" w:rsidRPr="00D81338" w:rsidRDefault="00DB350A" w:rsidP="002200E2">
      <w:pPr>
        <w:pStyle w:val="000"/>
        <w:spacing w:line="240" w:lineRule="auto"/>
        <w:rPr>
          <w:sz w:val="28"/>
        </w:rPr>
      </w:pPr>
    </w:p>
    <w:p w:rsidR="00DB350A" w:rsidRPr="00D81338" w:rsidRDefault="00DB350A" w:rsidP="002200E2">
      <w:pPr>
        <w:pStyle w:val="000"/>
        <w:spacing w:line="240" w:lineRule="auto"/>
        <w:rPr>
          <w:sz w:val="28"/>
        </w:rPr>
      </w:pPr>
      <w:r w:rsidRPr="00D81338">
        <w:rPr>
          <w:sz w:val="28"/>
        </w:rPr>
        <w:t xml:space="preserve">В артезианских скважинах установлены глубинные насосы марки ЭЦВ. </w:t>
      </w:r>
    </w:p>
    <w:p w:rsidR="00DB350A" w:rsidRPr="00D81338" w:rsidRDefault="00DB350A" w:rsidP="002200E2">
      <w:pPr>
        <w:pStyle w:val="000"/>
        <w:spacing w:line="240" w:lineRule="auto"/>
        <w:rPr>
          <w:sz w:val="28"/>
        </w:rPr>
      </w:pPr>
      <w:r w:rsidRPr="00D81338">
        <w:rPr>
          <w:sz w:val="28"/>
        </w:rPr>
        <w:t xml:space="preserve">Для регулирования расхода воды в течение суток на водопроводных сетях установлены водонапорные башни. </w:t>
      </w:r>
    </w:p>
    <w:p w:rsidR="00DB350A" w:rsidRPr="00D81338" w:rsidRDefault="00DB350A" w:rsidP="002200E2">
      <w:pPr>
        <w:pStyle w:val="000"/>
        <w:spacing w:line="240" w:lineRule="auto"/>
        <w:rPr>
          <w:sz w:val="28"/>
        </w:rPr>
      </w:pPr>
      <w:r w:rsidRPr="00D81338">
        <w:rPr>
          <w:sz w:val="28"/>
        </w:rPr>
        <w:t xml:space="preserve">Территории первого пояса Зоны санитарной охраны подземных источников и водопроводных сооружений не оборудованы в соответствии с требованиями СанПиН 2.1.4.1110-02 </w:t>
      </w:r>
      <w:r w:rsidR="00C965AB" w:rsidRPr="00D81338">
        <w:rPr>
          <w:sz w:val="28"/>
        </w:rPr>
        <w:t>«</w:t>
      </w:r>
      <w:r w:rsidRPr="00D81338">
        <w:rPr>
          <w:sz w:val="28"/>
        </w:rPr>
        <w:t>Зоны санитарной охраны источников водоснабжения и водопроводов питьевого назначения</w:t>
      </w:r>
      <w:r w:rsidR="00C965AB" w:rsidRPr="00D81338">
        <w:rPr>
          <w:sz w:val="28"/>
        </w:rPr>
        <w:t>»</w:t>
      </w:r>
      <w:r w:rsidRPr="00D81338">
        <w:rPr>
          <w:sz w:val="28"/>
        </w:rPr>
        <w:t xml:space="preserve">. </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lang w:eastAsia="ru-RU"/>
        </w:rPr>
        <w:t>Общая протяженность водопроводной сети в Алексеевском сельском поселении составляет 14,0 км. Н</w:t>
      </w:r>
      <w:r w:rsidRPr="00D81338">
        <w:rPr>
          <w:rFonts w:ascii="Times New Roman" w:hAnsi="Times New Roman" w:cs="Times New Roman"/>
          <w:sz w:val="28"/>
          <w:szCs w:val="28"/>
        </w:rPr>
        <w:t xml:space="preserve">еобходимо выполнение работ по перекладке сетей, замене запорной арматуры в колодцах и глубинных насосов в артезианских скважинах, а также установка новых водонапорных башен взамен существующих, имеющих значительный процент износа. </w:t>
      </w:r>
    </w:p>
    <w:p w:rsidR="00DB350A" w:rsidRPr="00D81338" w:rsidRDefault="00DB350A" w:rsidP="002200E2">
      <w:pPr>
        <w:spacing w:after="0" w:line="240" w:lineRule="auto"/>
        <w:rPr>
          <w:rFonts w:ascii="Times New Roman" w:hAnsi="Times New Roman" w:cs="Times New Roman"/>
          <w:sz w:val="28"/>
          <w:szCs w:val="28"/>
        </w:rPr>
      </w:pPr>
    </w:p>
    <w:p w:rsidR="00DB350A" w:rsidRPr="00D81338" w:rsidRDefault="00DB350A"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04" w:name="_Toc522015765"/>
      <w:r w:rsidRPr="00D81338">
        <w:rPr>
          <w:rFonts w:ascii="Times New Roman" w:hAnsi="Times New Roman" w:cs="Times New Roman"/>
          <w:color w:val="auto"/>
          <w:sz w:val="28"/>
          <w:szCs w:val="28"/>
        </w:rPr>
        <w:t>Водоотведение</w:t>
      </w:r>
      <w:bookmarkEnd w:id="104"/>
    </w:p>
    <w:p w:rsidR="00DB350A" w:rsidRPr="00D81338" w:rsidRDefault="00DB350A" w:rsidP="002200E2">
      <w:pPr>
        <w:spacing w:after="0" w:line="240" w:lineRule="auto"/>
        <w:jc w:val="both"/>
        <w:rPr>
          <w:rFonts w:ascii="Times New Roman" w:hAnsi="Times New Roman" w:cs="Times New Roman"/>
          <w:sz w:val="28"/>
          <w:szCs w:val="28"/>
        </w:rPr>
      </w:pPr>
    </w:p>
    <w:p w:rsidR="00DB350A" w:rsidRPr="00D81338" w:rsidRDefault="00F5768A" w:rsidP="002200E2">
      <w:pPr>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Ц</w:t>
      </w:r>
      <w:r w:rsidR="00DB350A" w:rsidRPr="00D81338">
        <w:rPr>
          <w:rFonts w:ascii="Times New Roman" w:eastAsia="Times New Roman" w:hAnsi="Times New Roman" w:cs="Times New Roman"/>
          <w:sz w:val="28"/>
          <w:szCs w:val="28"/>
        </w:rPr>
        <w:t>ентрализованная система канализации</w:t>
      </w:r>
      <w:r w:rsidR="00DB350A" w:rsidRPr="00D81338">
        <w:rPr>
          <w:rFonts w:ascii="Times New Roman" w:eastAsia="Calibri" w:hAnsi="Times New Roman" w:cs="Times New Roman"/>
          <w:sz w:val="28"/>
          <w:szCs w:val="28"/>
        </w:rPr>
        <w:t xml:space="preserve"> в </w:t>
      </w:r>
      <w:r w:rsidRPr="00D81338">
        <w:rPr>
          <w:rFonts w:ascii="Times New Roman" w:eastAsia="Times New Roman" w:hAnsi="Times New Roman" w:cs="Times New Roman"/>
          <w:sz w:val="28"/>
          <w:szCs w:val="28"/>
        </w:rPr>
        <w:t xml:space="preserve">Алексеевском сельском поселении </w:t>
      </w:r>
      <w:r w:rsidRPr="00D81338">
        <w:rPr>
          <w:rFonts w:ascii="Times New Roman" w:eastAsia="Calibri" w:hAnsi="Times New Roman" w:cs="Times New Roman"/>
          <w:sz w:val="28"/>
          <w:szCs w:val="28"/>
        </w:rPr>
        <w:t>отсутствует</w:t>
      </w:r>
      <w:r w:rsidR="00DB350A" w:rsidRPr="00D81338">
        <w:rPr>
          <w:rFonts w:ascii="Times New Roman" w:eastAsia="Calibri" w:hAnsi="Times New Roman" w:cs="Times New Roman"/>
          <w:sz w:val="28"/>
          <w:szCs w:val="28"/>
        </w:rPr>
        <w:t>.</w:t>
      </w:r>
      <w:r w:rsidR="00DB350A" w:rsidRPr="00D81338">
        <w:rPr>
          <w:rFonts w:ascii="Times New Roman" w:hAnsi="Times New Roman" w:cs="Times New Roman"/>
          <w:sz w:val="28"/>
          <w:szCs w:val="28"/>
        </w:rPr>
        <w:t xml:space="preserve"> Канализование жилой застройки, не обеспеченной централизованным водоотведением, осуществляется в выгребные ямы (в основной массе не герметичные) из которых, по мере наполнения, нечистоты вывозятся ассенизационными автомобилями в специально отведенные для данных целей места. </w:t>
      </w:r>
    </w:p>
    <w:p w:rsidR="00DB350A" w:rsidRPr="00D81338" w:rsidRDefault="00DB350A" w:rsidP="002200E2">
      <w:pPr>
        <w:pStyle w:val="000"/>
        <w:spacing w:line="240" w:lineRule="auto"/>
        <w:jc w:val="right"/>
        <w:rPr>
          <w:sz w:val="28"/>
        </w:rPr>
      </w:pPr>
      <w:r w:rsidRPr="00D81338">
        <w:rPr>
          <w:sz w:val="28"/>
        </w:rPr>
        <w:t>Таблица 2</w:t>
      </w:r>
      <w:r w:rsidR="009E49F8" w:rsidRPr="00D81338">
        <w:rPr>
          <w:sz w:val="28"/>
        </w:rPr>
        <w:t>4</w:t>
      </w:r>
    </w:p>
    <w:p w:rsidR="00DB350A" w:rsidRPr="00D81338" w:rsidRDefault="00DB350A" w:rsidP="002200E2">
      <w:pPr>
        <w:pStyle w:val="000"/>
        <w:spacing w:line="240" w:lineRule="auto"/>
        <w:jc w:val="center"/>
        <w:rPr>
          <w:sz w:val="28"/>
        </w:rPr>
      </w:pPr>
      <w:r w:rsidRPr="00D81338">
        <w:rPr>
          <w:sz w:val="28"/>
        </w:rPr>
        <w:t>Характеристика сооружений водоотведения</w:t>
      </w:r>
    </w:p>
    <w:tbl>
      <w:tblPr>
        <w:tblW w:w="4899" w:type="pct"/>
        <w:jc w:val="center"/>
        <w:tblInd w:w="-5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87"/>
        <w:gridCol w:w="2712"/>
        <w:gridCol w:w="3420"/>
        <w:gridCol w:w="1415"/>
      </w:tblGrid>
      <w:tr w:rsidR="00DB350A" w:rsidRPr="00D81338" w:rsidTr="008025F6">
        <w:trPr>
          <w:trHeight w:val="300"/>
          <w:tblHeader/>
          <w:jc w:val="center"/>
        </w:trPr>
        <w:tc>
          <w:tcPr>
            <w:tcW w:w="331"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п/п</w:t>
            </w:r>
          </w:p>
        </w:tc>
        <w:tc>
          <w:tcPr>
            <w:tcW w:w="973"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Наименование объекта</w:t>
            </w:r>
          </w:p>
        </w:tc>
        <w:tc>
          <w:tcPr>
            <w:tcW w:w="1328"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Адресное описание, местоположение</w:t>
            </w:r>
          </w:p>
        </w:tc>
        <w:tc>
          <w:tcPr>
            <w:tcW w:w="1675"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Характеристика объекта</w:t>
            </w:r>
          </w:p>
        </w:tc>
        <w:tc>
          <w:tcPr>
            <w:tcW w:w="693" w:type="pct"/>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Процент износа, %</w:t>
            </w:r>
          </w:p>
        </w:tc>
      </w:tr>
      <w:tr w:rsidR="00DB350A" w:rsidRPr="00D81338" w:rsidTr="008025F6">
        <w:trPr>
          <w:trHeight w:val="300"/>
          <w:tblHeader/>
          <w:jc w:val="center"/>
        </w:trPr>
        <w:tc>
          <w:tcPr>
            <w:tcW w:w="331"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1</w:t>
            </w:r>
          </w:p>
        </w:tc>
        <w:tc>
          <w:tcPr>
            <w:tcW w:w="973"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Очистные сооружения</w:t>
            </w:r>
          </w:p>
        </w:tc>
        <w:tc>
          <w:tcPr>
            <w:tcW w:w="1328"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proofErr w:type="gramStart"/>
            <w:r w:rsidRPr="00D81338">
              <w:rPr>
                <w:rFonts w:ascii="Times New Roman" w:hAnsi="Times New Roman" w:cs="Times New Roman"/>
                <w:sz w:val="28"/>
                <w:szCs w:val="28"/>
                <w:lang w:eastAsia="ru-RU"/>
              </w:rPr>
              <w:t>с</w:t>
            </w:r>
            <w:proofErr w:type="gramEnd"/>
            <w:r w:rsidRPr="00D81338">
              <w:rPr>
                <w:rFonts w:ascii="Times New Roman" w:hAnsi="Times New Roman" w:cs="Times New Roman"/>
                <w:sz w:val="28"/>
                <w:szCs w:val="28"/>
                <w:lang w:eastAsia="ru-RU"/>
              </w:rPr>
              <w:t>. Алексеевка</w:t>
            </w:r>
          </w:p>
        </w:tc>
        <w:tc>
          <w:tcPr>
            <w:tcW w:w="1675"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данные о производительности отсутствуют</w:t>
            </w:r>
          </w:p>
        </w:tc>
        <w:tc>
          <w:tcPr>
            <w:tcW w:w="693"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85</w:t>
            </w:r>
          </w:p>
        </w:tc>
      </w:tr>
      <w:tr w:rsidR="00DB350A" w:rsidRPr="00D81338" w:rsidTr="008025F6">
        <w:trPr>
          <w:trHeight w:val="300"/>
          <w:tblHeader/>
          <w:jc w:val="center"/>
        </w:trPr>
        <w:tc>
          <w:tcPr>
            <w:tcW w:w="331"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2</w:t>
            </w:r>
          </w:p>
        </w:tc>
        <w:tc>
          <w:tcPr>
            <w:tcW w:w="973"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Очистные сооружения</w:t>
            </w:r>
          </w:p>
        </w:tc>
        <w:tc>
          <w:tcPr>
            <w:tcW w:w="1328"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proofErr w:type="gramStart"/>
            <w:r w:rsidRPr="00D81338">
              <w:rPr>
                <w:rFonts w:ascii="Times New Roman" w:hAnsi="Times New Roman" w:cs="Times New Roman"/>
                <w:sz w:val="28"/>
                <w:szCs w:val="28"/>
                <w:lang w:eastAsia="ru-RU"/>
              </w:rPr>
              <w:t>с</w:t>
            </w:r>
            <w:proofErr w:type="gramEnd"/>
            <w:r w:rsidRPr="00D81338">
              <w:rPr>
                <w:rFonts w:ascii="Times New Roman" w:hAnsi="Times New Roman" w:cs="Times New Roman"/>
                <w:sz w:val="28"/>
                <w:szCs w:val="28"/>
                <w:lang w:eastAsia="ru-RU"/>
              </w:rPr>
              <w:t>. Алексеевка</w:t>
            </w:r>
          </w:p>
        </w:tc>
        <w:tc>
          <w:tcPr>
            <w:tcW w:w="1675"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данные о производительности отсутствуют</w:t>
            </w:r>
          </w:p>
        </w:tc>
        <w:tc>
          <w:tcPr>
            <w:tcW w:w="693"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85</w:t>
            </w:r>
          </w:p>
        </w:tc>
      </w:tr>
      <w:tr w:rsidR="00DB350A" w:rsidRPr="00D81338" w:rsidTr="008025F6">
        <w:trPr>
          <w:trHeight w:val="300"/>
          <w:tblHeader/>
          <w:jc w:val="center"/>
        </w:trPr>
        <w:tc>
          <w:tcPr>
            <w:tcW w:w="331"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3</w:t>
            </w:r>
          </w:p>
        </w:tc>
        <w:tc>
          <w:tcPr>
            <w:tcW w:w="973"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Канализационная насосная станция</w:t>
            </w:r>
          </w:p>
        </w:tc>
        <w:tc>
          <w:tcPr>
            <w:tcW w:w="1328"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proofErr w:type="gramStart"/>
            <w:r w:rsidRPr="00D81338">
              <w:rPr>
                <w:rFonts w:ascii="Times New Roman" w:hAnsi="Times New Roman" w:cs="Times New Roman"/>
                <w:sz w:val="28"/>
                <w:szCs w:val="28"/>
                <w:lang w:eastAsia="ru-RU"/>
              </w:rPr>
              <w:t>с</w:t>
            </w:r>
            <w:proofErr w:type="gramEnd"/>
            <w:r w:rsidRPr="00D81338">
              <w:rPr>
                <w:rFonts w:ascii="Times New Roman" w:hAnsi="Times New Roman" w:cs="Times New Roman"/>
                <w:sz w:val="28"/>
                <w:szCs w:val="28"/>
                <w:lang w:eastAsia="ru-RU"/>
              </w:rPr>
              <w:t>. Алексеевка</w:t>
            </w:r>
          </w:p>
        </w:tc>
        <w:tc>
          <w:tcPr>
            <w:tcW w:w="1675"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данные о производительности отсутствуют</w:t>
            </w:r>
          </w:p>
        </w:tc>
        <w:tc>
          <w:tcPr>
            <w:tcW w:w="693" w:type="pct"/>
            <w:tcBorders>
              <w:top w:val="single" w:sz="4" w:space="0" w:color="auto"/>
              <w:left w:val="single" w:sz="4" w:space="0" w:color="auto"/>
              <w:bottom w:val="single" w:sz="4" w:space="0" w:color="auto"/>
              <w:right w:val="single" w:sz="4" w:space="0" w:color="auto"/>
            </w:tcBorders>
            <w:shd w:val="clear" w:color="auto" w:fill="auto"/>
            <w:noWrap/>
            <w:hideMark/>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85</w:t>
            </w:r>
          </w:p>
        </w:tc>
      </w:tr>
    </w:tbl>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 xml:space="preserve">Для обеспечения благоприятных условий жизнедеятельности населения, предотвращения негативного воздействия на окружающую среду, а также повышения инвестиционной привлекательности территории с учётом перспектив развития Алексеевского сельского поселения требуется строительство комбинированной системы водоотведения (герметичных септиков, сетей водоотведения, канализационных насосных станций, а также канализационных очистных сооружений). </w:t>
      </w:r>
    </w:p>
    <w:p w:rsidR="00DB350A" w:rsidRPr="00D81338" w:rsidRDefault="00DB350A" w:rsidP="002200E2">
      <w:pPr>
        <w:spacing w:after="0" w:line="240" w:lineRule="auto"/>
        <w:rPr>
          <w:rFonts w:ascii="Times New Roman" w:hAnsi="Times New Roman" w:cs="Times New Roman"/>
          <w:sz w:val="28"/>
          <w:szCs w:val="28"/>
        </w:rPr>
      </w:pPr>
    </w:p>
    <w:p w:rsidR="00DB350A" w:rsidRPr="00D81338" w:rsidRDefault="00DB350A"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05" w:name="_Toc522015766"/>
      <w:r w:rsidRPr="00D81338">
        <w:rPr>
          <w:rFonts w:ascii="Times New Roman" w:hAnsi="Times New Roman" w:cs="Times New Roman"/>
          <w:color w:val="auto"/>
          <w:sz w:val="28"/>
          <w:szCs w:val="28"/>
        </w:rPr>
        <w:t>Газоснабжение</w:t>
      </w:r>
      <w:bookmarkEnd w:id="105"/>
    </w:p>
    <w:p w:rsidR="00DB350A" w:rsidRPr="00D81338" w:rsidRDefault="00DB350A" w:rsidP="002200E2">
      <w:pPr>
        <w:spacing w:after="0" w:line="240" w:lineRule="auto"/>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момент разработки генерального плана населенные пункты Алексеевского сельского поселения не газифицированы.</w:t>
      </w:r>
    </w:p>
    <w:p w:rsidR="00DB350A" w:rsidRPr="00D81338" w:rsidRDefault="00DB350A" w:rsidP="002200E2">
      <w:pPr>
        <w:spacing w:after="0" w:line="240" w:lineRule="auto"/>
        <w:rPr>
          <w:rFonts w:ascii="Times New Roman" w:hAnsi="Times New Roman" w:cs="Times New Roman"/>
          <w:sz w:val="28"/>
          <w:szCs w:val="28"/>
        </w:rPr>
      </w:pPr>
    </w:p>
    <w:p w:rsidR="00DB350A" w:rsidRPr="00D81338" w:rsidRDefault="00DB350A"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06" w:name="_Toc522015767"/>
      <w:r w:rsidRPr="00D81338">
        <w:rPr>
          <w:rFonts w:ascii="Times New Roman" w:hAnsi="Times New Roman" w:cs="Times New Roman"/>
          <w:color w:val="auto"/>
          <w:sz w:val="28"/>
          <w:szCs w:val="28"/>
        </w:rPr>
        <w:t>Теплоснабжение</w:t>
      </w:r>
      <w:bookmarkEnd w:id="106"/>
    </w:p>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Алексеевского сельского поселения отсутствует централизованная система теплоснабжения.</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Отопление жилого сектора осуществляется от </w:t>
      </w:r>
      <w:proofErr w:type="gramStart"/>
      <w:r w:rsidRPr="00D81338">
        <w:rPr>
          <w:rFonts w:ascii="Times New Roman" w:hAnsi="Times New Roman" w:cs="Times New Roman"/>
          <w:sz w:val="28"/>
          <w:szCs w:val="28"/>
        </w:rPr>
        <w:t>индивидуальных</w:t>
      </w:r>
      <w:proofErr w:type="gram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теплоисточников</w:t>
      </w:r>
      <w:proofErr w:type="spellEnd"/>
      <w:r w:rsidRPr="00D81338">
        <w:rPr>
          <w:rFonts w:ascii="Times New Roman" w:hAnsi="Times New Roman" w:cs="Times New Roman"/>
          <w:sz w:val="28"/>
          <w:szCs w:val="28"/>
        </w:rPr>
        <w:t>.</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Теплоснабжение общеобразовательной школы </w:t>
      </w:r>
      <w:proofErr w:type="gramStart"/>
      <w:r w:rsidRPr="00D81338">
        <w:rPr>
          <w:rFonts w:ascii="Times New Roman" w:hAnsi="Times New Roman" w:cs="Times New Roman"/>
          <w:sz w:val="28"/>
          <w:szCs w:val="28"/>
        </w:rPr>
        <w:t>в</w:t>
      </w:r>
      <w:proofErr w:type="gramEnd"/>
      <w:r w:rsidRPr="00D81338">
        <w:rPr>
          <w:rFonts w:ascii="Times New Roman" w:hAnsi="Times New Roman" w:cs="Times New Roman"/>
          <w:sz w:val="28"/>
          <w:szCs w:val="28"/>
        </w:rPr>
        <w:t xml:space="preserve"> с. </w:t>
      </w:r>
      <w:proofErr w:type="spellStart"/>
      <w:r w:rsidRPr="00D81338">
        <w:rPr>
          <w:rFonts w:ascii="Times New Roman" w:hAnsi="Times New Roman" w:cs="Times New Roman"/>
          <w:sz w:val="28"/>
          <w:szCs w:val="28"/>
        </w:rPr>
        <w:t>Алексеево</w:t>
      </w:r>
      <w:proofErr w:type="spellEnd"/>
      <w:r w:rsidRPr="00D81338">
        <w:rPr>
          <w:rFonts w:ascii="Times New Roman" w:hAnsi="Times New Roman" w:cs="Times New Roman"/>
          <w:sz w:val="28"/>
          <w:szCs w:val="28"/>
        </w:rPr>
        <w:t xml:space="preserve"> осуществляется от автономной котельной. </w:t>
      </w:r>
    </w:p>
    <w:p w:rsidR="00DB350A" w:rsidRPr="00D81338" w:rsidRDefault="00DB350A" w:rsidP="002200E2">
      <w:pPr>
        <w:spacing w:after="0" w:line="240" w:lineRule="auto"/>
        <w:ind w:right="-1" w:firstLine="709"/>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25</w:t>
      </w:r>
    </w:p>
    <w:p w:rsidR="00DB350A" w:rsidRPr="00D81338" w:rsidRDefault="00DB350A" w:rsidP="002200E2">
      <w:pPr>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Характеристика котельных</w:t>
      </w:r>
    </w:p>
    <w:tbl>
      <w:tblPr>
        <w:tblW w:w="10099" w:type="dxa"/>
        <w:jc w:val="center"/>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494"/>
        <w:gridCol w:w="2024"/>
        <w:gridCol w:w="1905"/>
        <w:gridCol w:w="2082"/>
      </w:tblGrid>
      <w:tr w:rsidR="00DB350A" w:rsidRPr="00D81338" w:rsidTr="008025F6">
        <w:trPr>
          <w:tblHeader/>
          <w:jc w:val="center"/>
        </w:trPr>
        <w:tc>
          <w:tcPr>
            <w:tcW w:w="594"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п/п</w:t>
            </w:r>
          </w:p>
        </w:tc>
        <w:tc>
          <w:tcPr>
            <w:tcW w:w="3494"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Котельные</w:t>
            </w:r>
          </w:p>
        </w:tc>
        <w:tc>
          <w:tcPr>
            <w:tcW w:w="2024"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Установленная мощность, Гкал/час</w:t>
            </w:r>
          </w:p>
        </w:tc>
        <w:tc>
          <w:tcPr>
            <w:tcW w:w="1905"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Используемая мощность, Гкал/час</w:t>
            </w:r>
          </w:p>
        </w:tc>
        <w:tc>
          <w:tcPr>
            <w:tcW w:w="2082"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Протяжённость тепловых сетей в двухтрубном исполнении, </w:t>
            </w:r>
            <w:proofErr w:type="gramStart"/>
            <w:r w:rsidRPr="00D81338">
              <w:rPr>
                <w:rFonts w:ascii="Times New Roman" w:hAnsi="Times New Roman" w:cs="Times New Roman"/>
                <w:sz w:val="28"/>
                <w:szCs w:val="28"/>
                <w:lang w:eastAsia="ru-RU"/>
              </w:rPr>
              <w:t>км</w:t>
            </w:r>
            <w:proofErr w:type="gramEnd"/>
          </w:p>
        </w:tc>
      </w:tr>
      <w:tr w:rsidR="00DB350A" w:rsidRPr="00D81338" w:rsidTr="008025F6">
        <w:trPr>
          <w:jc w:val="center"/>
        </w:trPr>
        <w:tc>
          <w:tcPr>
            <w:tcW w:w="594"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1</w:t>
            </w:r>
          </w:p>
        </w:tc>
        <w:tc>
          <w:tcPr>
            <w:tcW w:w="3494" w:type="dxa"/>
            <w:shd w:val="clear" w:color="auto" w:fill="auto"/>
          </w:tcPr>
          <w:p w:rsidR="00DB350A" w:rsidRPr="00D81338" w:rsidRDefault="00DB350A" w:rsidP="002200E2">
            <w:pPr>
              <w:spacing w:after="0" w:line="240" w:lineRule="auto"/>
              <w:jc w:val="both"/>
              <w:rPr>
                <w:rFonts w:ascii="Times New Roman" w:hAnsi="Times New Roman" w:cs="Times New Roman"/>
                <w:sz w:val="28"/>
                <w:szCs w:val="28"/>
                <w:lang w:eastAsia="ru-RU"/>
              </w:rPr>
            </w:pPr>
            <w:r w:rsidRPr="00D81338">
              <w:rPr>
                <w:rFonts w:ascii="Times New Roman" w:hAnsi="Times New Roman" w:cs="Times New Roman"/>
                <w:sz w:val="28"/>
                <w:szCs w:val="28"/>
                <w:lang w:eastAsia="ru-RU"/>
              </w:rPr>
              <w:t xml:space="preserve">Муниципальное бюджетное общеобразовательное учреждение </w:t>
            </w:r>
            <w:r w:rsidR="00C965AB" w:rsidRPr="00D81338">
              <w:rPr>
                <w:rFonts w:ascii="Times New Roman" w:hAnsi="Times New Roman" w:cs="Times New Roman"/>
                <w:sz w:val="28"/>
                <w:szCs w:val="28"/>
                <w:lang w:eastAsia="ru-RU"/>
              </w:rPr>
              <w:t>«</w:t>
            </w:r>
            <w:r w:rsidRPr="00D81338">
              <w:rPr>
                <w:rFonts w:ascii="Times New Roman" w:hAnsi="Times New Roman" w:cs="Times New Roman"/>
                <w:sz w:val="28"/>
                <w:szCs w:val="28"/>
                <w:lang w:eastAsia="ru-RU"/>
              </w:rPr>
              <w:t>Алексеевская школа Первомайского района Республики Крым</w:t>
            </w:r>
            <w:r w:rsidR="00C965AB" w:rsidRPr="00D81338">
              <w:rPr>
                <w:rFonts w:ascii="Times New Roman" w:hAnsi="Times New Roman" w:cs="Times New Roman"/>
                <w:sz w:val="28"/>
                <w:szCs w:val="28"/>
                <w:lang w:eastAsia="ru-RU"/>
              </w:rPr>
              <w:t>»</w:t>
            </w:r>
          </w:p>
        </w:tc>
        <w:tc>
          <w:tcPr>
            <w:tcW w:w="2024"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0,2</w:t>
            </w:r>
          </w:p>
        </w:tc>
        <w:tc>
          <w:tcPr>
            <w:tcW w:w="1905"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0,2</w:t>
            </w:r>
          </w:p>
        </w:tc>
        <w:tc>
          <w:tcPr>
            <w:tcW w:w="2082" w:type="dxa"/>
            <w:shd w:val="clear" w:color="auto" w:fill="auto"/>
          </w:tcPr>
          <w:p w:rsidR="00DB350A" w:rsidRPr="00D81338" w:rsidRDefault="00DB350A" w:rsidP="002200E2">
            <w:pPr>
              <w:spacing w:after="0" w:line="240" w:lineRule="auto"/>
              <w:jc w:val="center"/>
              <w:rPr>
                <w:rFonts w:ascii="Times New Roman" w:hAnsi="Times New Roman" w:cs="Times New Roman"/>
                <w:sz w:val="28"/>
                <w:szCs w:val="28"/>
                <w:lang w:eastAsia="ru-RU"/>
              </w:rPr>
            </w:pPr>
            <w:r w:rsidRPr="00D81338">
              <w:rPr>
                <w:rFonts w:ascii="Times New Roman" w:hAnsi="Times New Roman" w:cs="Times New Roman"/>
                <w:sz w:val="28"/>
                <w:szCs w:val="28"/>
                <w:lang w:eastAsia="ru-RU"/>
              </w:rPr>
              <w:t>0,02</w:t>
            </w:r>
          </w:p>
        </w:tc>
      </w:tr>
    </w:tbl>
    <w:p w:rsidR="00DB350A" w:rsidRPr="00D81338" w:rsidRDefault="00DB350A" w:rsidP="002200E2">
      <w:pPr>
        <w:spacing w:after="0" w:line="240" w:lineRule="auto"/>
        <w:rPr>
          <w:rFonts w:ascii="Times New Roman" w:hAnsi="Times New Roman" w:cs="Times New Roman"/>
          <w:sz w:val="28"/>
          <w:szCs w:val="28"/>
        </w:rPr>
      </w:pPr>
    </w:p>
    <w:p w:rsidR="00DB350A" w:rsidRPr="00D81338" w:rsidRDefault="00DB350A"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07" w:name="_Toc522015768"/>
      <w:r w:rsidRPr="00D81338">
        <w:rPr>
          <w:rFonts w:ascii="Times New Roman" w:hAnsi="Times New Roman" w:cs="Times New Roman"/>
          <w:color w:val="auto"/>
          <w:sz w:val="28"/>
          <w:szCs w:val="28"/>
        </w:rPr>
        <w:t>Электроснабжение</w:t>
      </w:r>
      <w:bookmarkEnd w:id="107"/>
    </w:p>
    <w:p w:rsidR="00DB350A" w:rsidRPr="00D81338" w:rsidRDefault="00DB350A" w:rsidP="002200E2">
      <w:pPr>
        <w:pStyle w:val="ad"/>
        <w:spacing w:after="0" w:line="240" w:lineRule="auto"/>
        <w:ind w:left="0" w:firstLine="709"/>
        <w:jc w:val="both"/>
        <w:rPr>
          <w:rFonts w:ascii="Times New Roman" w:hAnsi="Times New Roman" w:cs="Times New Roman"/>
          <w:sz w:val="28"/>
          <w:szCs w:val="28"/>
        </w:rPr>
      </w:pPr>
    </w:p>
    <w:p w:rsidR="00DB350A" w:rsidRPr="00D81338" w:rsidRDefault="00DB350A" w:rsidP="002200E2">
      <w:pPr>
        <w:pStyle w:val="ad"/>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Основными предприятиями и организациями, составляющими основу энергетической системы Республики Крым, является ГУП РК </w:t>
      </w:r>
      <w:r w:rsidR="00C965AB"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Крымэнерго</w:t>
      </w:r>
      <w:proofErr w:type="spellEnd"/>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ad"/>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Основными питающими центрами Первомайского района в нормальном режиме являются:</w:t>
      </w:r>
    </w:p>
    <w:p w:rsidR="00DB350A" w:rsidRPr="00D81338" w:rsidRDefault="00DB350A" w:rsidP="002200E2">
      <w:pPr>
        <w:pStyle w:val="ad"/>
        <w:numPr>
          <w:ilvl w:val="0"/>
          <w:numId w:val="116"/>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330/110кВ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Островская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ad"/>
        <w:numPr>
          <w:ilvl w:val="0"/>
          <w:numId w:val="116"/>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w:t>
      </w:r>
      <w:r w:rsidR="00875E5F" w:rsidRPr="00D81338">
        <w:rPr>
          <w:rFonts w:ascii="Times New Roman" w:hAnsi="Times New Roman" w:cs="Times New Roman"/>
          <w:sz w:val="28"/>
          <w:szCs w:val="28"/>
        </w:rPr>
        <w:t>220кВ «</w:t>
      </w:r>
      <w:proofErr w:type="spellStart"/>
      <w:r w:rsidR="00875E5F" w:rsidRPr="00D81338">
        <w:rPr>
          <w:rFonts w:ascii="Times New Roman" w:hAnsi="Times New Roman" w:cs="Times New Roman"/>
          <w:sz w:val="28"/>
          <w:szCs w:val="28"/>
        </w:rPr>
        <w:t>Красноперекопская</w:t>
      </w:r>
      <w:proofErr w:type="spellEnd"/>
      <w:r w:rsidR="00875E5F" w:rsidRPr="00D81338">
        <w:rPr>
          <w:rFonts w:ascii="Times New Roman" w:hAnsi="Times New Roman" w:cs="Times New Roman"/>
          <w:sz w:val="28"/>
          <w:szCs w:val="28"/>
        </w:rPr>
        <w:t>»;</w:t>
      </w:r>
    </w:p>
    <w:p w:rsidR="00DB350A" w:rsidRPr="00D81338" w:rsidRDefault="00DB350A" w:rsidP="002200E2">
      <w:pPr>
        <w:pStyle w:val="ad"/>
        <w:numPr>
          <w:ilvl w:val="0"/>
          <w:numId w:val="116"/>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330кВ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Западно-Крымская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ad"/>
        <w:numPr>
          <w:ilvl w:val="0"/>
          <w:numId w:val="116"/>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110кВ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Трактовая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ad"/>
        <w:numPr>
          <w:ilvl w:val="0"/>
          <w:numId w:val="116"/>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110кВ </w:t>
      </w:r>
      <w:r w:rsidR="00C965AB"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Зимино</w:t>
      </w:r>
      <w:proofErr w:type="spellEnd"/>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ad"/>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Подстанции 330кВ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Островская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и ПС 220кВ </w:t>
      </w:r>
      <w:r w:rsidR="00C965AB"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Красн</w:t>
      </w:r>
      <w:r w:rsidR="00910D1C" w:rsidRPr="00D81338">
        <w:rPr>
          <w:rFonts w:ascii="Times New Roman" w:hAnsi="Times New Roman" w:cs="Times New Roman"/>
          <w:sz w:val="28"/>
          <w:szCs w:val="28"/>
        </w:rPr>
        <w:t>оперекопская</w:t>
      </w:r>
      <w:proofErr w:type="spellEnd"/>
      <w:r w:rsidR="00910D1C"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 получают питание по кольцевой схеме, а подстанция 330кВ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Западно-Крымская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питаются по тупиковой линии 330 кВ. Резервирование осуществляется по сети 110 кВ.</w:t>
      </w:r>
    </w:p>
    <w:p w:rsidR="00DB350A" w:rsidRPr="00D81338" w:rsidRDefault="00DB350A" w:rsidP="002200E2">
      <w:pPr>
        <w:pStyle w:val="ad"/>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Значительная часть </w:t>
      </w:r>
      <w:proofErr w:type="spellStart"/>
      <w:r w:rsidRPr="00D81338">
        <w:rPr>
          <w:rFonts w:ascii="Times New Roman" w:hAnsi="Times New Roman" w:cs="Times New Roman"/>
          <w:sz w:val="28"/>
          <w:szCs w:val="28"/>
        </w:rPr>
        <w:t>системообразующей</w:t>
      </w:r>
      <w:proofErr w:type="spellEnd"/>
      <w:r w:rsidRPr="00D81338">
        <w:rPr>
          <w:rFonts w:ascii="Times New Roman" w:hAnsi="Times New Roman" w:cs="Times New Roman"/>
          <w:sz w:val="28"/>
          <w:szCs w:val="28"/>
        </w:rPr>
        <w:t xml:space="preserve"> сети 220 кВ выполнена по радиальной схеме одиночными линиями 220 кВ. В качестве резервных связей используется ранее сложившаяся сеть 110 кВ.</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Источниками электроснабжения Алексеевского сельского поселения являются понизительные подстанции:</w:t>
      </w:r>
    </w:p>
    <w:p w:rsidR="00EF7902" w:rsidRPr="00D81338" w:rsidRDefault="00EF7902" w:rsidP="002200E2">
      <w:pPr>
        <w:pStyle w:val="ad"/>
        <w:numPr>
          <w:ilvl w:val="0"/>
          <w:numId w:val="9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w:t>
      </w:r>
      <w:r w:rsidR="00250C77" w:rsidRPr="00D81338">
        <w:rPr>
          <w:rFonts w:ascii="Times New Roman" w:eastAsia="Calibri" w:hAnsi="Times New Roman" w:cs="Times New Roman"/>
          <w:sz w:val="28"/>
          <w:szCs w:val="28"/>
        </w:rPr>
        <w:t>35 кВ Войково</w:t>
      </w:r>
      <w:r w:rsidR="005473BB" w:rsidRPr="00D81338">
        <w:rPr>
          <w:rFonts w:ascii="Times New Roman" w:hAnsi="Times New Roman" w:cs="Times New Roman"/>
          <w:sz w:val="28"/>
          <w:szCs w:val="28"/>
        </w:rPr>
        <w:t xml:space="preserve"> мощностью трансформаторов 2,5</w:t>
      </w:r>
      <w:r w:rsidR="00D76CC8" w:rsidRPr="00D81338">
        <w:rPr>
          <w:rFonts w:ascii="Times New Roman" w:hAnsi="Times New Roman" w:cs="Times New Roman"/>
          <w:sz w:val="28"/>
          <w:szCs w:val="28"/>
        </w:rPr>
        <w:t xml:space="preserve"> и </w:t>
      </w:r>
      <w:r w:rsidR="005473BB" w:rsidRPr="00D81338">
        <w:rPr>
          <w:rFonts w:ascii="Times New Roman" w:hAnsi="Times New Roman" w:cs="Times New Roman"/>
          <w:sz w:val="28"/>
          <w:szCs w:val="28"/>
        </w:rPr>
        <w:t xml:space="preserve">4 МВА, </w:t>
      </w:r>
      <w:proofErr w:type="gramStart"/>
      <w:r w:rsidR="005473BB" w:rsidRPr="00D81338">
        <w:rPr>
          <w:rFonts w:ascii="Times New Roman" w:hAnsi="Times New Roman" w:cs="Times New Roman"/>
          <w:sz w:val="28"/>
          <w:szCs w:val="28"/>
        </w:rPr>
        <w:t>расположенная</w:t>
      </w:r>
      <w:proofErr w:type="gramEnd"/>
      <w:r w:rsidR="005473BB" w:rsidRPr="00D81338">
        <w:rPr>
          <w:rFonts w:ascii="Times New Roman" w:hAnsi="Times New Roman" w:cs="Times New Roman"/>
          <w:sz w:val="28"/>
          <w:szCs w:val="28"/>
        </w:rPr>
        <w:t xml:space="preserve"> на территории </w:t>
      </w:r>
      <w:proofErr w:type="spellStart"/>
      <w:r w:rsidR="007F4E5F" w:rsidRPr="00D81338">
        <w:rPr>
          <w:rFonts w:ascii="Times New Roman" w:hAnsi="Times New Roman" w:cs="Times New Roman"/>
          <w:sz w:val="28"/>
          <w:szCs w:val="28"/>
        </w:rPr>
        <w:t>Войковского</w:t>
      </w:r>
      <w:proofErr w:type="spellEnd"/>
      <w:r w:rsidR="007F4E5F" w:rsidRPr="00D81338">
        <w:rPr>
          <w:rFonts w:ascii="Times New Roman" w:hAnsi="Times New Roman" w:cs="Times New Roman"/>
          <w:sz w:val="28"/>
          <w:szCs w:val="28"/>
        </w:rPr>
        <w:t xml:space="preserve"> сельского поселения.</w:t>
      </w:r>
    </w:p>
    <w:p w:rsidR="00DB350A" w:rsidRPr="00D81338" w:rsidRDefault="00DB350A" w:rsidP="002200E2">
      <w:pPr>
        <w:autoSpaceDE w:val="0"/>
        <w:autoSpaceDN w:val="0"/>
        <w:adjustRightInd w:val="0"/>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26</w:t>
      </w:r>
    </w:p>
    <w:p w:rsidR="00DB350A" w:rsidRPr="00D81338" w:rsidRDefault="00DB350A" w:rsidP="002200E2">
      <w:pPr>
        <w:autoSpaceDE w:val="0"/>
        <w:autoSpaceDN w:val="0"/>
        <w:adjustRightInd w:val="0"/>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Характеристики понизительных подстанций</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191"/>
        <w:gridCol w:w="2268"/>
        <w:gridCol w:w="2268"/>
        <w:gridCol w:w="1984"/>
      </w:tblGrid>
      <w:tr w:rsidR="00DB350A" w:rsidRPr="00D81338" w:rsidTr="008025F6">
        <w:trPr>
          <w:trHeight w:val="330"/>
          <w:tblHeader/>
        </w:trPr>
        <w:tc>
          <w:tcPr>
            <w:tcW w:w="709" w:type="dxa"/>
            <w:vMerge w:val="restart"/>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3191" w:type="dxa"/>
            <w:vMerge w:val="restart"/>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Наименование питающего центра</w:t>
            </w:r>
          </w:p>
        </w:tc>
        <w:tc>
          <w:tcPr>
            <w:tcW w:w="6520" w:type="dxa"/>
            <w:gridSpan w:val="3"/>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Мощность, МВА</w:t>
            </w:r>
          </w:p>
        </w:tc>
      </w:tr>
      <w:tr w:rsidR="00DB350A" w:rsidRPr="00D81338" w:rsidTr="008025F6">
        <w:trPr>
          <w:trHeight w:val="144"/>
          <w:tblHeader/>
        </w:trPr>
        <w:tc>
          <w:tcPr>
            <w:tcW w:w="709" w:type="dxa"/>
            <w:vMerge/>
          </w:tcPr>
          <w:p w:rsidR="00DB350A" w:rsidRPr="00D81338" w:rsidRDefault="00DB350A" w:rsidP="002200E2">
            <w:pPr>
              <w:spacing w:after="0" w:line="240" w:lineRule="auto"/>
              <w:ind w:left="-108" w:right="-109"/>
              <w:jc w:val="center"/>
              <w:rPr>
                <w:rFonts w:ascii="Times New Roman" w:hAnsi="Times New Roman" w:cs="Times New Roman"/>
                <w:sz w:val="28"/>
                <w:szCs w:val="28"/>
              </w:rPr>
            </w:pPr>
          </w:p>
        </w:tc>
        <w:tc>
          <w:tcPr>
            <w:tcW w:w="3191" w:type="dxa"/>
            <w:vMerge/>
          </w:tcPr>
          <w:p w:rsidR="00DB350A" w:rsidRPr="00D81338" w:rsidRDefault="00DB350A" w:rsidP="002200E2">
            <w:pPr>
              <w:spacing w:after="0" w:line="240" w:lineRule="auto"/>
              <w:ind w:left="-108" w:right="-109"/>
              <w:jc w:val="center"/>
              <w:rPr>
                <w:rFonts w:ascii="Times New Roman" w:hAnsi="Times New Roman" w:cs="Times New Roman"/>
                <w:sz w:val="28"/>
                <w:szCs w:val="28"/>
              </w:rPr>
            </w:pPr>
          </w:p>
        </w:tc>
        <w:tc>
          <w:tcPr>
            <w:tcW w:w="2268" w:type="dxa"/>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Установленная мощность Т</w:t>
            </w:r>
            <w:proofErr w:type="gramStart"/>
            <w:r w:rsidRPr="00D81338">
              <w:rPr>
                <w:rFonts w:ascii="Times New Roman" w:hAnsi="Times New Roman" w:cs="Times New Roman"/>
                <w:sz w:val="28"/>
                <w:szCs w:val="28"/>
              </w:rPr>
              <w:t>1</w:t>
            </w:r>
            <w:proofErr w:type="gramEnd"/>
          </w:p>
        </w:tc>
        <w:tc>
          <w:tcPr>
            <w:tcW w:w="2268" w:type="dxa"/>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Установленная мощность Т</w:t>
            </w:r>
            <w:proofErr w:type="gramStart"/>
            <w:r w:rsidRPr="00D81338">
              <w:rPr>
                <w:rFonts w:ascii="Times New Roman" w:hAnsi="Times New Roman" w:cs="Times New Roman"/>
                <w:sz w:val="28"/>
                <w:szCs w:val="28"/>
              </w:rPr>
              <w:t>2</w:t>
            </w:r>
            <w:proofErr w:type="gramEnd"/>
          </w:p>
        </w:tc>
        <w:tc>
          <w:tcPr>
            <w:tcW w:w="1984" w:type="dxa"/>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Резерв по ПС с учетом поданных заявок на ТП</w:t>
            </w:r>
          </w:p>
        </w:tc>
      </w:tr>
      <w:tr w:rsidR="00EF7902" w:rsidRPr="00D81338" w:rsidTr="008025F6">
        <w:trPr>
          <w:trHeight w:val="315"/>
        </w:trPr>
        <w:tc>
          <w:tcPr>
            <w:tcW w:w="709" w:type="dxa"/>
          </w:tcPr>
          <w:p w:rsidR="00EF7902" w:rsidRPr="00D81338" w:rsidRDefault="00EF790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3191" w:type="dxa"/>
            <w:vAlign w:val="center"/>
          </w:tcPr>
          <w:p w:rsidR="00EF7902" w:rsidRPr="00D81338" w:rsidRDefault="00250C77" w:rsidP="002200E2">
            <w:pPr>
              <w:spacing w:after="0" w:line="240" w:lineRule="auto"/>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ПС 35 кВ </w:t>
            </w:r>
            <w:r w:rsidR="00EF7902" w:rsidRPr="00D81338">
              <w:rPr>
                <w:rFonts w:ascii="Times New Roman" w:eastAsia="Calibri" w:hAnsi="Times New Roman" w:cs="Times New Roman"/>
                <w:sz w:val="28"/>
                <w:szCs w:val="28"/>
              </w:rPr>
              <w:t>Войково</w:t>
            </w:r>
          </w:p>
        </w:tc>
        <w:tc>
          <w:tcPr>
            <w:tcW w:w="2268" w:type="dxa"/>
            <w:vAlign w:val="bottom"/>
          </w:tcPr>
          <w:p w:rsidR="00EF7902" w:rsidRPr="00D81338" w:rsidRDefault="00EF7902"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2,5</w:t>
            </w:r>
          </w:p>
        </w:tc>
        <w:tc>
          <w:tcPr>
            <w:tcW w:w="2268" w:type="dxa"/>
            <w:vAlign w:val="bottom"/>
          </w:tcPr>
          <w:p w:rsidR="00EF7902" w:rsidRPr="00D81338" w:rsidRDefault="00EF7902"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4</w:t>
            </w:r>
          </w:p>
        </w:tc>
        <w:tc>
          <w:tcPr>
            <w:tcW w:w="1984" w:type="dxa"/>
            <w:vAlign w:val="bottom"/>
          </w:tcPr>
          <w:p w:rsidR="00EF7902" w:rsidRPr="00D81338" w:rsidRDefault="00EF7902"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w:t>
            </w:r>
          </w:p>
        </w:tc>
      </w:tr>
    </w:tbl>
    <w:p w:rsidR="00DB350A" w:rsidRPr="00D81338" w:rsidRDefault="00DB350A" w:rsidP="002200E2">
      <w:pPr>
        <w:pStyle w:val="ConsPlusNormal"/>
        <w:widowControl/>
        <w:ind w:firstLine="0"/>
        <w:jc w:val="both"/>
        <w:rPr>
          <w:rFonts w:ascii="Times New Roman" w:hAnsi="Times New Roman" w:cs="Times New Roman"/>
          <w:sz w:val="28"/>
          <w:szCs w:val="28"/>
        </w:rPr>
      </w:pPr>
    </w:p>
    <w:p w:rsidR="00DB350A" w:rsidRPr="00D81338" w:rsidRDefault="00DB350A" w:rsidP="002200E2">
      <w:pPr>
        <w:pStyle w:val="ConsPlusNormal"/>
        <w:widowControl/>
        <w:ind w:firstLine="709"/>
        <w:jc w:val="both"/>
        <w:rPr>
          <w:rFonts w:ascii="Times New Roman" w:hAnsi="Times New Roman" w:cs="Times New Roman"/>
          <w:sz w:val="28"/>
          <w:szCs w:val="28"/>
        </w:rPr>
      </w:pPr>
      <w:r w:rsidRPr="00D81338">
        <w:rPr>
          <w:rFonts w:ascii="Times New Roman" w:hAnsi="Times New Roman" w:cs="Times New Roman"/>
          <w:sz w:val="28"/>
          <w:szCs w:val="28"/>
        </w:rPr>
        <w:t>Также на территории Алексеевского сельского поселения располагаются подстанции напряжением 110 кВ:</w:t>
      </w:r>
    </w:p>
    <w:p w:rsidR="00DB350A" w:rsidRPr="00D81338" w:rsidRDefault="00DB350A" w:rsidP="002200E2">
      <w:pPr>
        <w:pStyle w:val="ConsPlusNormal"/>
        <w:widowControl/>
        <w:numPr>
          <w:ilvl w:val="0"/>
          <w:numId w:val="132"/>
        </w:numPr>
        <w:tabs>
          <w:tab w:val="left" w:pos="993"/>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110кВ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НС 356</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DB350A" w:rsidRPr="00D81338" w:rsidRDefault="00DB350A" w:rsidP="002200E2">
      <w:pPr>
        <w:pStyle w:val="ConsPlusNormal"/>
        <w:widowControl/>
        <w:numPr>
          <w:ilvl w:val="0"/>
          <w:numId w:val="132"/>
        </w:numPr>
        <w:tabs>
          <w:tab w:val="left" w:pos="993"/>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110кВ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НС 357</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DB350A" w:rsidRPr="00D81338" w:rsidRDefault="00DB350A" w:rsidP="002200E2">
      <w:pPr>
        <w:pStyle w:val="ConsPlusNormal"/>
        <w:widowControl/>
        <w:numPr>
          <w:ilvl w:val="0"/>
          <w:numId w:val="132"/>
        </w:numPr>
        <w:tabs>
          <w:tab w:val="left" w:pos="993"/>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ПС 110кВ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НС 358</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autoSpaceDE w:val="0"/>
        <w:autoSpaceDN w:val="0"/>
        <w:adjustRightInd w:val="0"/>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27</w:t>
      </w:r>
    </w:p>
    <w:p w:rsidR="00DB350A" w:rsidRPr="00D81338" w:rsidRDefault="00DB350A" w:rsidP="002200E2">
      <w:pPr>
        <w:autoSpaceDE w:val="0"/>
        <w:autoSpaceDN w:val="0"/>
        <w:adjustRightInd w:val="0"/>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Характеристики питающих центров</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191"/>
        <w:gridCol w:w="2268"/>
        <w:gridCol w:w="2268"/>
        <w:gridCol w:w="1984"/>
      </w:tblGrid>
      <w:tr w:rsidR="00DB350A" w:rsidRPr="00D81338" w:rsidTr="008025F6">
        <w:trPr>
          <w:trHeight w:val="330"/>
          <w:tblHeader/>
        </w:trPr>
        <w:tc>
          <w:tcPr>
            <w:tcW w:w="709" w:type="dxa"/>
            <w:vMerge w:val="restart"/>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3191" w:type="dxa"/>
            <w:vMerge w:val="restart"/>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Наименование питающего центра</w:t>
            </w:r>
          </w:p>
        </w:tc>
        <w:tc>
          <w:tcPr>
            <w:tcW w:w="6520" w:type="dxa"/>
            <w:gridSpan w:val="3"/>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Мощность, МВА</w:t>
            </w:r>
          </w:p>
        </w:tc>
      </w:tr>
      <w:tr w:rsidR="00DB350A" w:rsidRPr="00D81338" w:rsidTr="008025F6">
        <w:trPr>
          <w:trHeight w:val="144"/>
          <w:tblHeader/>
        </w:trPr>
        <w:tc>
          <w:tcPr>
            <w:tcW w:w="709" w:type="dxa"/>
            <w:vMerge/>
          </w:tcPr>
          <w:p w:rsidR="00DB350A" w:rsidRPr="00D81338" w:rsidRDefault="00DB350A" w:rsidP="002200E2">
            <w:pPr>
              <w:spacing w:after="0" w:line="240" w:lineRule="auto"/>
              <w:ind w:left="-108" w:right="-109"/>
              <w:jc w:val="center"/>
              <w:rPr>
                <w:rFonts w:ascii="Times New Roman" w:hAnsi="Times New Roman" w:cs="Times New Roman"/>
                <w:sz w:val="28"/>
                <w:szCs w:val="28"/>
              </w:rPr>
            </w:pPr>
          </w:p>
        </w:tc>
        <w:tc>
          <w:tcPr>
            <w:tcW w:w="3191" w:type="dxa"/>
            <w:vMerge/>
          </w:tcPr>
          <w:p w:rsidR="00DB350A" w:rsidRPr="00D81338" w:rsidRDefault="00DB350A" w:rsidP="002200E2">
            <w:pPr>
              <w:spacing w:after="0" w:line="240" w:lineRule="auto"/>
              <w:ind w:left="-108" w:right="-109"/>
              <w:jc w:val="center"/>
              <w:rPr>
                <w:rFonts w:ascii="Times New Roman" w:hAnsi="Times New Roman" w:cs="Times New Roman"/>
                <w:sz w:val="28"/>
                <w:szCs w:val="28"/>
              </w:rPr>
            </w:pPr>
          </w:p>
        </w:tc>
        <w:tc>
          <w:tcPr>
            <w:tcW w:w="2268" w:type="dxa"/>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Установленная мощность Т</w:t>
            </w:r>
            <w:proofErr w:type="gramStart"/>
            <w:r w:rsidRPr="00D81338">
              <w:rPr>
                <w:rFonts w:ascii="Times New Roman" w:hAnsi="Times New Roman" w:cs="Times New Roman"/>
                <w:sz w:val="28"/>
                <w:szCs w:val="28"/>
              </w:rPr>
              <w:t>1</w:t>
            </w:r>
            <w:proofErr w:type="gramEnd"/>
          </w:p>
        </w:tc>
        <w:tc>
          <w:tcPr>
            <w:tcW w:w="2268" w:type="dxa"/>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Установленная мощность Т</w:t>
            </w:r>
            <w:proofErr w:type="gramStart"/>
            <w:r w:rsidRPr="00D81338">
              <w:rPr>
                <w:rFonts w:ascii="Times New Roman" w:hAnsi="Times New Roman" w:cs="Times New Roman"/>
                <w:sz w:val="28"/>
                <w:szCs w:val="28"/>
              </w:rPr>
              <w:t>2</w:t>
            </w:r>
            <w:proofErr w:type="gramEnd"/>
          </w:p>
        </w:tc>
        <w:tc>
          <w:tcPr>
            <w:tcW w:w="1984" w:type="dxa"/>
          </w:tcPr>
          <w:p w:rsidR="00DB350A" w:rsidRPr="00D81338" w:rsidRDefault="00DB350A" w:rsidP="002200E2">
            <w:pPr>
              <w:spacing w:after="0" w:line="240" w:lineRule="auto"/>
              <w:ind w:left="-108" w:right="-109"/>
              <w:jc w:val="center"/>
              <w:rPr>
                <w:rFonts w:ascii="Times New Roman" w:hAnsi="Times New Roman" w:cs="Times New Roman"/>
                <w:sz w:val="28"/>
                <w:szCs w:val="28"/>
              </w:rPr>
            </w:pPr>
            <w:r w:rsidRPr="00D81338">
              <w:rPr>
                <w:rFonts w:ascii="Times New Roman" w:hAnsi="Times New Roman" w:cs="Times New Roman"/>
                <w:sz w:val="28"/>
                <w:szCs w:val="28"/>
              </w:rPr>
              <w:t>Резерв по ПС с учетом поданных заявок на ТП</w:t>
            </w:r>
          </w:p>
        </w:tc>
      </w:tr>
      <w:tr w:rsidR="00DB350A" w:rsidRPr="00D81338" w:rsidTr="008025F6">
        <w:trPr>
          <w:trHeight w:val="315"/>
        </w:trPr>
        <w:tc>
          <w:tcPr>
            <w:tcW w:w="709" w:type="dxa"/>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3191" w:type="dxa"/>
            <w:vAlign w:val="center"/>
          </w:tcPr>
          <w:p w:rsidR="00DB350A" w:rsidRPr="00D81338" w:rsidRDefault="00DB350A" w:rsidP="002200E2">
            <w:pPr>
              <w:spacing w:after="0" w:line="240" w:lineRule="auto"/>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ПС 110кВ </w:t>
            </w:r>
            <w:r w:rsidR="00C965AB" w:rsidRPr="00D81338">
              <w:rPr>
                <w:rFonts w:ascii="Times New Roman" w:eastAsia="Calibri" w:hAnsi="Times New Roman" w:cs="Times New Roman"/>
                <w:sz w:val="28"/>
                <w:szCs w:val="28"/>
              </w:rPr>
              <w:t>«</w:t>
            </w:r>
            <w:r w:rsidRPr="00D81338">
              <w:rPr>
                <w:rFonts w:ascii="Times New Roman" w:eastAsia="Calibri" w:hAnsi="Times New Roman" w:cs="Times New Roman"/>
                <w:sz w:val="28"/>
                <w:szCs w:val="28"/>
              </w:rPr>
              <w:t>НС 356</w:t>
            </w:r>
            <w:r w:rsidR="00C965AB" w:rsidRPr="00D81338">
              <w:rPr>
                <w:rFonts w:ascii="Times New Roman" w:eastAsia="Calibri" w:hAnsi="Times New Roman" w:cs="Times New Roman"/>
                <w:sz w:val="28"/>
                <w:szCs w:val="28"/>
              </w:rPr>
              <w:t>»</w:t>
            </w:r>
          </w:p>
        </w:tc>
        <w:tc>
          <w:tcPr>
            <w:tcW w:w="2268"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16</w:t>
            </w:r>
          </w:p>
        </w:tc>
        <w:tc>
          <w:tcPr>
            <w:tcW w:w="2268"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25</w:t>
            </w:r>
          </w:p>
        </w:tc>
        <w:tc>
          <w:tcPr>
            <w:tcW w:w="1984"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w:t>
            </w:r>
          </w:p>
        </w:tc>
      </w:tr>
      <w:tr w:rsidR="00DB350A" w:rsidRPr="00D81338" w:rsidTr="008025F6">
        <w:trPr>
          <w:trHeight w:val="315"/>
        </w:trPr>
        <w:tc>
          <w:tcPr>
            <w:tcW w:w="709" w:type="dxa"/>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3191" w:type="dxa"/>
            <w:vAlign w:val="center"/>
          </w:tcPr>
          <w:p w:rsidR="00DB350A" w:rsidRPr="00D81338" w:rsidRDefault="00DB350A" w:rsidP="002200E2">
            <w:pPr>
              <w:spacing w:after="0" w:line="240" w:lineRule="auto"/>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ПС 110кВ </w:t>
            </w:r>
            <w:r w:rsidR="00C965AB" w:rsidRPr="00D81338">
              <w:rPr>
                <w:rFonts w:ascii="Times New Roman" w:eastAsia="Calibri" w:hAnsi="Times New Roman" w:cs="Times New Roman"/>
                <w:sz w:val="28"/>
                <w:szCs w:val="28"/>
              </w:rPr>
              <w:t>«</w:t>
            </w:r>
            <w:r w:rsidRPr="00D81338">
              <w:rPr>
                <w:rFonts w:ascii="Times New Roman" w:eastAsia="Calibri" w:hAnsi="Times New Roman" w:cs="Times New Roman"/>
                <w:sz w:val="28"/>
                <w:szCs w:val="28"/>
              </w:rPr>
              <w:t>НС 357</w:t>
            </w:r>
            <w:r w:rsidR="00C965AB" w:rsidRPr="00D81338">
              <w:rPr>
                <w:rFonts w:ascii="Times New Roman" w:eastAsia="Calibri" w:hAnsi="Times New Roman" w:cs="Times New Roman"/>
                <w:sz w:val="28"/>
                <w:szCs w:val="28"/>
              </w:rPr>
              <w:t>»</w:t>
            </w:r>
          </w:p>
        </w:tc>
        <w:tc>
          <w:tcPr>
            <w:tcW w:w="2268"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16</w:t>
            </w:r>
          </w:p>
        </w:tc>
        <w:tc>
          <w:tcPr>
            <w:tcW w:w="2268"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25</w:t>
            </w:r>
          </w:p>
        </w:tc>
        <w:tc>
          <w:tcPr>
            <w:tcW w:w="1984"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w:t>
            </w:r>
          </w:p>
        </w:tc>
      </w:tr>
      <w:tr w:rsidR="00DB350A" w:rsidRPr="00D81338" w:rsidTr="008025F6">
        <w:trPr>
          <w:trHeight w:val="315"/>
        </w:trPr>
        <w:tc>
          <w:tcPr>
            <w:tcW w:w="709" w:type="dxa"/>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3191" w:type="dxa"/>
            <w:vAlign w:val="center"/>
          </w:tcPr>
          <w:p w:rsidR="00DB350A" w:rsidRPr="00D81338" w:rsidRDefault="00DB350A" w:rsidP="002200E2">
            <w:pPr>
              <w:spacing w:after="0" w:line="240" w:lineRule="auto"/>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ПС 110кВ </w:t>
            </w:r>
            <w:r w:rsidR="00C965AB" w:rsidRPr="00D81338">
              <w:rPr>
                <w:rFonts w:ascii="Times New Roman" w:eastAsia="Calibri" w:hAnsi="Times New Roman" w:cs="Times New Roman"/>
                <w:sz w:val="28"/>
                <w:szCs w:val="28"/>
              </w:rPr>
              <w:t>«</w:t>
            </w:r>
            <w:r w:rsidRPr="00D81338">
              <w:rPr>
                <w:rFonts w:ascii="Times New Roman" w:eastAsia="Calibri" w:hAnsi="Times New Roman" w:cs="Times New Roman"/>
                <w:sz w:val="28"/>
                <w:szCs w:val="28"/>
              </w:rPr>
              <w:t>НС 358</w:t>
            </w:r>
            <w:r w:rsidR="00C965AB" w:rsidRPr="00D81338">
              <w:rPr>
                <w:rFonts w:ascii="Times New Roman" w:eastAsia="Calibri" w:hAnsi="Times New Roman" w:cs="Times New Roman"/>
                <w:sz w:val="28"/>
                <w:szCs w:val="28"/>
              </w:rPr>
              <w:t>»</w:t>
            </w:r>
          </w:p>
        </w:tc>
        <w:tc>
          <w:tcPr>
            <w:tcW w:w="2268"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proofErr w:type="spellStart"/>
            <w:r w:rsidRPr="00D81338">
              <w:rPr>
                <w:rFonts w:ascii="Times New Roman" w:eastAsia="Calibri" w:hAnsi="Times New Roman" w:cs="Times New Roman"/>
                <w:sz w:val="28"/>
                <w:szCs w:val="28"/>
              </w:rPr>
              <w:t>н</w:t>
            </w:r>
            <w:proofErr w:type="spellEnd"/>
            <w:r w:rsidRPr="00D81338">
              <w:rPr>
                <w:rFonts w:ascii="Times New Roman" w:eastAsia="Calibri" w:hAnsi="Times New Roman" w:cs="Times New Roman"/>
                <w:sz w:val="28"/>
                <w:szCs w:val="28"/>
              </w:rPr>
              <w:t>/</w:t>
            </w:r>
            <w:proofErr w:type="spellStart"/>
            <w:r w:rsidRPr="00D81338">
              <w:rPr>
                <w:rFonts w:ascii="Times New Roman" w:eastAsia="Calibri" w:hAnsi="Times New Roman" w:cs="Times New Roman"/>
                <w:sz w:val="28"/>
                <w:szCs w:val="28"/>
              </w:rPr>
              <w:t>д</w:t>
            </w:r>
            <w:proofErr w:type="spellEnd"/>
          </w:p>
        </w:tc>
        <w:tc>
          <w:tcPr>
            <w:tcW w:w="2268"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proofErr w:type="spellStart"/>
            <w:r w:rsidRPr="00D81338">
              <w:rPr>
                <w:rFonts w:ascii="Times New Roman" w:eastAsia="Calibri" w:hAnsi="Times New Roman" w:cs="Times New Roman"/>
                <w:sz w:val="28"/>
                <w:szCs w:val="28"/>
              </w:rPr>
              <w:t>н</w:t>
            </w:r>
            <w:proofErr w:type="spellEnd"/>
            <w:r w:rsidRPr="00D81338">
              <w:rPr>
                <w:rFonts w:ascii="Times New Roman" w:eastAsia="Calibri" w:hAnsi="Times New Roman" w:cs="Times New Roman"/>
                <w:sz w:val="28"/>
                <w:szCs w:val="28"/>
              </w:rPr>
              <w:t>/</w:t>
            </w:r>
            <w:proofErr w:type="spellStart"/>
            <w:r w:rsidRPr="00D81338">
              <w:rPr>
                <w:rFonts w:ascii="Times New Roman" w:eastAsia="Calibri" w:hAnsi="Times New Roman" w:cs="Times New Roman"/>
                <w:sz w:val="28"/>
                <w:szCs w:val="28"/>
              </w:rPr>
              <w:t>д</w:t>
            </w:r>
            <w:proofErr w:type="spellEnd"/>
          </w:p>
        </w:tc>
        <w:tc>
          <w:tcPr>
            <w:tcW w:w="1984" w:type="dxa"/>
            <w:vAlign w:val="bottom"/>
          </w:tcPr>
          <w:p w:rsidR="00DB350A" w:rsidRPr="00D81338" w:rsidRDefault="00DB350A" w:rsidP="002200E2">
            <w:pPr>
              <w:spacing w:after="0" w:line="240" w:lineRule="auto"/>
              <w:jc w:val="center"/>
              <w:rPr>
                <w:rFonts w:ascii="Times New Roman" w:eastAsia="Calibri" w:hAnsi="Times New Roman" w:cs="Times New Roman"/>
                <w:sz w:val="28"/>
                <w:szCs w:val="28"/>
              </w:rPr>
            </w:pPr>
            <w:proofErr w:type="spellStart"/>
            <w:r w:rsidRPr="00D81338">
              <w:rPr>
                <w:rFonts w:ascii="Times New Roman" w:eastAsia="Calibri" w:hAnsi="Times New Roman" w:cs="Times New Roman"/>
                <w:sz w:val="28"/>
                <w:szCs w:val="28"/>
              </w:rPr>
              <w:t>н</w:t>
            </w:r>
            <w:proofErr w:type="spellEnd"/>
            <w:r w:rsidRPr="00D81338">
              <w:rPr>
                <w:rFonts w:ascii="Times New Roman" w:eastAsia="Calibri" w:hAnsi="Times New Roman" w:cs="Times New Roman"/>
                <w:sz w:val="28"/>
                <w:szCs w:val="28"/>
              </w:rPr>
              <w:t>/</w:t>
            </w:r>
            <w:proofErr w:type="spellStart"/>
            <w:r w:rsidRPr="00D81338">
              <w:rPr>
                <w:rFonts w:ascii="Times New Roman" w:eastAsia="Calibri" w:hAnsi="Times New Roman" w:cs="Times New Roman"/>
                <w:sz w:val="28"/>
                <w:szCs w:val="28"/>
              </w:rPr>
              <w:t>д</w:t>
            </w:r>
            <w:proofErr w:type="spellEnd"/>
          </w:p>
        </w:tc>
      </w:tr>
    </w:tbl>
    <w:p w:rsidR="00DB350A" w:rsidRPr="00D81338" w:rsidRDefault="00DB350A" w:rsidP="002200E2">
      <w:pPr>
        <w:pStyle w:val="ConsPlusNormal"/>
        <w:widowControl/>
        <w:ind w:firstLine="709"/>
        <w:jc w:val="both"/>
        <w:rPr>
          <w:rFonts w:ascii="Times New Roman" w:hAnsi="Times New Roman" w:cs="Times New Roman"/>
          <w:sz w:val="28"/>
          <w:szCs w:val="28"/>
        </w:rPr>
      </w:pPr>
    </w:p>
    <w:p w:rsidR="00DB350A" w:rsidRPr="00D81338" w:rsidRDefault="00DB350A" w:rsidP="002200E2">
      <w:pPr>
        <w:pStyle w:val="ConsPlusNormal"/>
        <w:widowControl/>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 территории Алексеевского сельского поселения проходят: </w:t>
      </w:r>
    </w:p>
    <w:p w:rsidR="00DB350A" w:rsidRPr="00D81338" w:rsidRDefault="00DB350A" w:rsidP="002200E2">
      <w:pPr>
        <w:pStyle w:val="ConsPlusNormal"/>
        <w:widowControl/>
        <w:numPr>
          <w:ilvl w:val="0"/>
          <w:numId w:val="124"/>
        </w:numPr>
        <w:tabs>
          <w:tab w:val="left" w:pos="993"/>
        </w:tabs>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110 кВ ПС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НС-356</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 ПС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НС-357</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ConsPlusNormal"/>
        <w:widowControl/>
        <w:numPr>
          <w:ilvl w:val="0"/>
          <w:numId w:val="124"/>
        </w:numPr>
        <w:tabs>
          <w:tab w:val="left" w:pos="993"/>
        </w:tabs>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110 кВ ПС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НС-357</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 ПС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НС-358</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ConsPlusNormal"/>
        <w:widowControl/>
        <w:numPr>
          <w:ilvl w:val="0"/>
          <w:numId w:val="124"/>
        </w:numPr>
        <w:tabs>
          <w:tab w:val="left" w:pos="993"/>
        </w:tabs>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110 кВ ПС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НС-358</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 ПС </w:t>
      </w:r>
      <w:r w:rsidR="00C965AB"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Зимино</w:t>
      </w:r>
      <w:proofErr w:type="spellEnd"/>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ConsPlusNormal"/>
        <w:widowControl/>
        <w:numPr>
          <w:ilvl w:val="0"/>
          <w:numId w:val="124"/>
        </w:numPr>
        <w:tabs>
          <w:tab w:val="left" w:pos="993"/>
        </w:tabs>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110 кВ ПС </w:t>
      </w:r>
      <w:r w:rsidR="00C965AB"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Зимино</w:t>
      </w:r>
      <w:proofErr w:type="spellEnd"/>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 ПС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Ковыльное</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pStyle w:val="ConsPlusNormal"/>
        <w:widowControl/>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 понизительных подстанций по линиям электропередачи (далее – ЛЭП) напряжением 10 кВ подключено трансформаторные подстанции класса напряжения 10/0,4 кВ (ТП 10/0,4 кВ). </w:t>
      </w:r>
    </w:p>
    <w:p w:rsidR="00DB350A" w:rsidRPr="00D81338" w:rsidRDefault="00DB350A" w:rsidP="002200E2">
      <w:pPr>
        <w:pStyle w:val="ConsPlusNormal"/>
        <w:widowControl/>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системе электроснабжения Алексеевского сельского поселения используются, в основном, </w:t>
      </w:r>
      <w:proofErr w:type="spellStart"/>
      <w:r w:rsidRPr="00D81338">
        <w:rPr>
          <w:rFonts w:ascii="Times New Roman" w:hAnsi="Times New Roman" w:cs="Times New Roman"/>
          <w:sz w:val="28"/>
          <w:szCs w:val="28"/>
        </w:rPr>
        <w:t>однотрансформаторные</w:t>
      </w:r>
      <w:proofErr w:type="spellEnd"/>
      <w:r w:rsidRPr="00D81338">
        <w:rPr>
          <w:rFonts w:ascii="Times New Roman" w:hAnsi="Times New Roman" w:cs="Times New Roman"/>
          <w:sz w:val="28"/>
          <w:szCs w:val="28"/>
        </w:rPr>
        <w:t xml:space="preserve"> подстанции. От ТП 10/0,4 кВ </w:t>
      </w:r>
      <w:r w:rsidRPr="00D81338">
        <w:rPr>
          <w:rFonts w:ascii="Times New Roman" w:hAnsi="Times New Roman" w:cs="Times New Roman"/>
          <w:sz w:val="28"/>
          <w:szCs w:val="28"/>
        </w:rPr>
        <w:lastRenderedPageBreak/>
        <w:t>осуществляется передача электрической энергии по распределительным сетям напряжением 0,4 кВ различным потребителям.</w:t>
      </w:r>
    </w:p>
    <w:p w:rsidR="00DB350A" w:rsidRPr="00D81338" w:rsidRDefault="00DB350A" w:rsidP="002200E2">
      <w:pPr>
        <w:pStyle w:val="ConsPlusNormal"/>
        <w:widowControl/>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Потребители электрической энергии относятся к </w:t>
      </w:r>
      <w:proofErr w:type="spellStart"/>
      <w:r w:rsidRPr="00D81338">
        <w:rPr>
          <w:rFonts w:ascii="Times New Roman" w:hAnsi="Times New Roman" w:cs="Times New Roman"/>
          <w:sz w:val="28"/>
          <w:szCs w:val="28"/>
        </w:rPr>
        <w:t>электроприемникам</w:t>
      </w:r>
      <w:proofErr w:type="spellEnd"/>
      <w:r w:rsidRPr="00D81338">
        <w:rPr>
          <w:rFonts w:ascii="Times New Roman" w:hAnsi="Times New Roman" w:cs="Times New Roman"/>
          <w:sz w:val="28"/>
          <w:szCs w:val="28"/>
        </w:rPr>
        <w:t xml:space="preserve"> второй и третьей категорий надежности.</w:t>
      </w:r>
    </w:p>
    <w:p w:rsidR="00DB350A" w:rsidRPr="00D81338" w:rsidRDefault="00DB350A" w:rsidP="002200E2">
      <w:pPr>
        <w:pStyle w:val="ConsPlusNormal"/>
        <w:widowControl/>
        <w:ind w:firstLine="709"/>
        <w:jc w:val="both"/>
        <w:rPr>
          <w:rFonts w:ascii="Times New Roman" w:hAnsi="Times New Roman" w:cs="Times New Roman"/>
          <w:sz w:val="28"/>
          <w:szCs w:val="28"/>
        </w:rPr>
      </w:pPr>
      <w:r w:rsidRPr="00D81338">
        <w:rPr>
          <w:rFonts w:ascii="Times New Roman" w:hAnsi="Times New Roman" w:cs="Times New Roman"/>
          <w:sz w:val="28"/>
          <w:szCs w:val="28"/>
        </w:rPr>
        <w:t>Протяженность уличной линии электропередач 0,4-10 кВ – 20,7 км.</w:t>
      </w:r>
    </w:p>
    <w:p w:rsidR="00DB350A" w:rsidRPr="00D81338" w:rsidRDefault="00DB350A" w:rsidP="002200E2">
      <w:pPr>
        <w:pStyle w:val="ConsPlusNormal"/>
        <w:widowControl/>
        <w:ind w:firstLine="709"/>
        <w:jc w:val="both"/>
        <w:rPr>
          <w:rFonts w:ascii="Times New Roman" w:hAnsi="Times New Roman" w:cs="Times New Roman"/>
          <w:sz w:val="28"/>
          <w:szCs w:val="28"/>
        </w:rPr>
      </w:pPr>
      <w:r w:rsidRPr="00D81338">
        <w:rPr>
          <w:rFonts w:ascii="Times New Roman" w:hAnsi="Times New Roman" w:cs="Times New Roman"/>
          <w:sz w:val="28"/>
          <w:szCs w:val="28"/>
        </w:rPr>
        <w:t>Действующие объекты электроэнергетики федерального, регионального и местного значения, расположенные на территории муниципального образования содержатся в исправном состоянии</w:t>
      </w:r>
      <w:r w:rsidR="00157013" w:rsidRPr="00D81338">
        <w:rPr>
          <w:rFonts w:ascii="Times New Roman" w:hAnsi="Times New Roman" w:cs="Times New Roman"/>
          <w:sz w:val="28"/>
          <w:szCs w:val="28"/>
        </w:rPr>
        <w:t>.</w:t>
      </w:r>
    </w:p>
    <w:p w:rsidR="00DB350A" w:rsidRPr="00D81338" w:rsidRDefault="00DB350A" w:rsidP="002200E2">
      <w:pPr>
        <w:spacing w:after="0" w:line="240" w:lineRule="auto"/>
        <w:rPr>
          <w:rFonts w:ascii="Times New Roman" w:hAnsi="Times New Roman" w:cs="Times New Roman"/>
          <w:sz w:val="28"/>
          <w:szCs w:val="28"/>
        </w:rPr>
      </w:pPr>
    </w:p>
    <w:p w:rsidR="00DB350A" w:rsidRPr="00D81338" w:rsidRDefault="00DB350A" w:rsidP="002200E2">
      <w:pPr>
        <w:pStyle w:val="ConsPlusNormal"/>
        <w:widowControl/>
        <w:numPr>
          <w:ilvl w:val="2"/>
          <w:numId w:val="10"/>
        </w:numPr>
        <w:ind w:left="0" w:firstLine="0"/>
        <w:jc w:val="center"/>
        <w:outlineLvl w:val="2"/>
        <w:rPr>
          <w:rFonts w:ascii="Times New Roman" w:hAnsi="Times New Roman" w:cs="Times New Roman"/>
          <w:b/>
          <w:sz w:val="28"/>
          <w:szCs w:val="28"/>
        </w:rPr>
      </w:pPr>
      <w:bookmarkStart w:id="108" w:name="_Toc522015769"/>
      <w:r w:rsidRPr="00D81338">
        <w:rPr>
          <w:rFonts w:ascii="Times New Roman" w:hAnsi="Times New Roman" w:cs="Times New Roman"/>
          <w:b/>
          <w:sz w:val="28"/>
          <w:szCs w:val="28"/>
        </w:rPr>
        <w:t>Связь и информатизация</w:t>
      </w:r>
      <w:bookmarkEnd w:id="108"/>
    </w:p>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Телефонная связь</w:t>
      </w:r>
    </w:p>
    <w:p w:rsidR="00DB350A" w:rsidRPr="00D81338" w:rsidRDefault="00DB350A" w:rsidP="002200E2">
      <w:pPr>
        <w:pStyle w:val="Default"/>
        <w:ind w:firstLine="709"/>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Услуги телефонной связи общего пользования на территории Алексеевского сельского поселения оказывают различные операторы стационарной и сотовой подвижной связи (СПС), предоставляющие абонентам весь спектр услуг связи и передачи данных. </w:t>
      </w:r>
    </w:p>
    <w:p w:rsidR="00DB350A" w:rsidRPr="00D81338" w:rsidRDefault="00DB350A" w:rsidP="002200E2">
      <w:pPr>
        <w:pStyle w:val="Default"/>
        <w:ind w:firstLine="709"/>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Междугородняя связь и связь абонентов с АТС осуществляется посредством воздушных и кабельных линий связи.</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Услуги местной телефонной связи общего пользования на территории Алексеевского сельского поселения оказывает ГУП РК </w:t>
      </w:r>
      <w:r w:rsidR="00C965AB"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Крымтелеком</w:t>
      </w:r>
      <w:proofErr w:type="spellEnd"/>
      <w:r w:rsidR="00C965AB" w:rsidRPr="00D81338">
        <w:rPr>
          <w:rFonts w:ascii="Times New Roman" w:hAnsi="Times New Roman" w:cs="Times New Roman"/>
          <w:sz w:val="28"/>
          <w:szCs w:val="28"/>
        </w:rPr>
        <w:t>»</w:t>
      </w:r>
      <w:r w:rsidRPr="00D81338">
        <w:rPr>
          <w:rFonts w:ascii="Times New Roman" w:hAnsi="Times New Roman" w:cs="Times New Roman"/>
          <w:sz w:val="28"/>
          <w:szCs w:val="28"/>
        </w:rPr>
        <w:t>, предоставляющий потребителям Первомайского района весь спектр услуг связи и передачи данных, в том числе:</w:t>
      </w:r>
    </w:p>
    <w:p w:rsidR="00DB350A" w:rsidRPr="00D81338" w:rsidRDefault="00DB350A" w:rsidP="002200E2">
      <w:pPr>
        <w:pStyle w:val="ad"/>
        <w:numPr>
          <w:ilvl w:val="0"/>
          <w:numId w:val="94"/>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местную, внутризоновую, междугородную и международную связь;</w:t>
      </w:r>
    </w:p>
    <w:p w:rsidR="00DB350A" w:rsidRPr="00D81338" w:rsidRDefault="00DB350A" w:rsidP="002200E2">
      <w:pPr>
        <w:pStyle w:val="ad"/>
        <w:numPr>
          <w:ilvl w:val="0"/>
          <w:numId w:val="94"/>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широкополосный доступ к сети Интернет;</w:t>
      </w:r>
    </w:p>
    <w:p w:rsidR="00DB350A" w:rsidRPr="00D81338" w:rsidRDefault="00DB350A" w:rsidP="002200E2">
      <w:pPr>
        <w:pStyle w:val="ad"/>
        <w:numPr>
          <w:ilvl w:val="0"/>
          <w:numId w:val="94"/>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услуги цифрового телевидения IP-TV;</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Услуги мобильной связи на территории поселения предоставляют несколько операторов связи:</w:t>
      </w:r>
    </w:p>
    <w:p w:rsidR="00DB350A" w:rsidRPr="00D81338" w:rsidRDefault="00DB350A" w:rsidP="002200E2">
      <w:pPr>
        <w:pStyle w:val="ad"/>
        <w:numPr>
          <w:ilvl w:val="0"/>
          <w:numId w:val="95"/>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ООО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К-Телеком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(торговая марка WIN </w:t>
      </w:r>
      <w:proofErr w:type="spellStart"/>
      <w:r w:rsidRPr="00D81338">
        <w:rPr>
          <w:rFonts w:ascii="Times New Roman" w:hAnsi="Times New Roman" w:cs="Times New Roman"/>
          <w:sz w:val="28"/>
          <w:szCs w:val="28"/>
        </w:rPr>
        <w:t>Mobile</w:t>
      </w:r>
      <w:proofErr w:type="spellEnd"/>
      <w:r w:rsidRPr="00D81338">
        <w:rPr>
          <w:rFonts w:ascii="Times New Roman" w:hAnsi="Times New Roman" w:cs="Times New Roman"/>
          <w:sz w:val="28"/>
          <w:szCs w:val="28"/>
        </w:rPr>
        <w:t xml:space="preserve"> стандарт GSM 900/1800);</w:t>
      </w:r>
    </w:p>
    <w:p w:rsidR="00DB350A" w:rsidRPr="00D81338" w:rsidRDefault="00DB350A" w:rsidP="002200E2">
      <w:pPr>
        <w:pStyle w:val="ad"/>
        <w:numPr>
          <w:ilvl w:val="0"/>
          <w:numId w:val="95"/>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ООО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КТК Телеком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(торговая марка </w:t>
      </w:r>
      <w:proofErr w:type="spellStart"/>
      <w:r w:rsidRPr="00D81338">
        <w:rPr>
          <w:rFonts w:ascii="Times New Roman" w:hAnsi="Times New Roman" w:cs="Times New Roman"/>
          <w:sz w:val="28"/>
          <w:szCs w:val="28"/>
        </w:rPr>
        <w:t>Volna</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Mobile</w:t>
      </w:r>
      <w:proofErr w:type="spellEnd"/>
      <w:r w:rsidRPr="00D81338">
        <w:rPr>
          <w:rFonts w:ascii="Times New Roman" w:hAnsi="Times New Roman" w:cs="Times New Roman"/>
          <w:sz w:val="28"/>
          <w:szCs w:val="28"/>
        </w:rPr>
        <w:t xml:space="preserve"> стандарт GSM 900/1800);</w:t>
      </w:r>
    </w:p>
    <w:p w:rsidR="00DB350A" w:rsidRPr="00D81338" w:rsidRDefault="00DB350A" w:rsidP="002200E2">
      <w:pPr>
        <w:pStyle w:val="ad"/>
        <w:numPr>
          <w:ilvl w:val="0"/>
          <w:numId w:val="95"/>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ГУП РК </w:t>
      </w:r>
      <w:r w:rsidR="00C965AB"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Крымтелеком</w:t>
      </w:r>
      <w:proofErr w:type="spellEnd"/>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(стандарт GSM 900/1800/2100).</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Существующая сеть связи позволяет удовлетворить информационные потребности граждан.</w:t>
      </w:r>
    </w:p>
    <w:p w:rsidR="00DB350A" w:rsidRPr="00D81338" w:rsidRDefault="00DB350A" w:rsidP="002200E2">
      <w:pPr>
        <w:spacing w:after="0" w:line="240" w:lineRule="auto"/>
        <w:ind w:firstLine="709"/>
        <w:jc w:val="both"/>
        <w:rPr>
          <w:rFonts w:ascii="Times New Roman" w:hAnsi="Times New Roman" w:cs="Times New Roman"/>
          <w:i/>
          <w:sz w:val="28"/>
          <w:szCs w:val="28"/>
        </w:rPr>
      </w:pPr>
    </w:p>
    <w:p w:rsidR="00DB350A" w:rsidRPr="00D81338" w:rsidRDefault="00DB350A"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Телевидение</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сельского поселения в метровом и дециметровом диапазонах осуществляется прием 12 телеканалов, в том числе 10 Российских и 2 местных. В настоящее время все большее распространение приобретают индивидуальные системы приема спутникового телевидения, которые позволяют без абонентской платы осуществлять просмотр телевизионных каналов.</w:t>
      </w:r>
    </w:p>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Почтовая связь</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Услуги почтовой связи для населения, предприятий и организаций на территории Алексеевского сельского поселения оказывает подразделение Крымского республиканского предприятия почтовой связи (ФГУП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Почта Крыма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Отделение почтовой связи расположено </w:t>
      </w:r>
      <w:proofErr w:type="gramStart"/>
      <w:r w:rsidRPr="00D81338">
        <w:rPr>
          <w:rFonts w:ascii="Times New Roman" w:hAnsi="Times New Roman" w:cs="Times New Roman"/>
          <w:sz w:val="28"/>
          <w:szCs w:val="28"/>
        </w:rPr>
        <w:t>в</w:t>
      </w:r>
      <w:proofErr w:type="gramEnd"/>
      <w:r w:rsidRPr="00D81338">
        <w:rPr>
          <w:rFonts w:ascii="Times New Roman" w:hAnsi="Times New Roman" w:cs="Times New Roman"/>
          <w:sz w:val="28"/>
          <w:szCs w:val="28"/>
        </w:rPr>
        <w:t xml:space="preserve"> с. Алексеевка,</w:t>
      </w:r>
      <w:r w:rsidRPr="00D81338">
        <w:rPr>
          <w:rFonts w:ascii="Times New Roman" w:hAnsi="Times New Roman" w:cs="Times New Roman"/>
          <w:sz w:val="28"/>
          <w:szCs w:val="28"/>
          <w:shd w:val="clear" w:color="auto" w:fill="FFFFFF"/>
        </w:rPr>
        <w:t xml:space="preserve"> ул. Садовая, 7.</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Отделение почтовой связи оказывают следующие услуги: прием и отправка корреспонденции, посылок, переводов, адресная доставка корреспонденции и периодических изданий, выплата и доставка пенсий и пособий, прием платежей, реализация товаров народного потребления и т. п. Кроме этого почтовые отделения оказывают услуги по приемке отправлений 1-го класса и </w:t>
      </w:r>
      <w:r w:rsidR="00C965AB" w:rsidRPr="00D81338">
        <w:rPr>
          <w:rFonts w:ascii="Times New Roman" w:hAnsi="Times New Roman" w:cs="Times New Roman"/>
          <w:sz w:val="28"/>
          <w:szCs w:val="28"/>
        </w:rPr>
        <w:t>«</w:t>
      </w:r>
      <w:proofErr w:type="spellStart"/>
      <w:proofErr w:type="gramStart"/>
      <w:r w:rsidRPr="00D81338">
        <w:rPr>
          <w:rFonts w:ascii="Times New Roman" w:hAnsi="Times New Roman" w:cs="Times New Roman"/>
          <w:sz w:val="28"/>
          <w:szCs w:val="28"/>
        </w:rPr>
        <w:t>Экспресс-почты</w:t>
      </w:r>
      <w:proofErr w:type="spellEnd"/>
      <w:proofErr w:type="gramEnd"/>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EMS Почты России.</w:t>
      </w:r>
    </w:p>
    <w:p w:rsidR="00DF15A3" w:rsidRPr="00D81338" w:rsidRDefault="00DF15A3" w:rsidP="002200E2">
      <w:pPr>
        <w:spacing w:after="0" w:line="240" w:lineRule="auto"/>
        <w:rPr>
          <w:rFonts w:ascii="Times New Roman" w:hAnsi="Times New Roman" w:cs="Times New Roman"/>
          <w:sz w:val="28"/>
          <w:szCs w:val="28"/>
        </w:rPr>
      </w:pPr>
    </w:p>
    <w:p w:rsidR="00EA6BBE" w:rsidRPr="00D81338" w:rsidRDefault="00EA6BBE" w:rsidP="002200E2">
      <w:pPr>
        <w:pStyle w:val="20"/>
        <w:numPr>
          <w:ilvl w:val="1"/>
          <w:numId w:val="10"/>
        </w:numPr>
        <w:spacing w:before="0" w:line="240" w:lineRule="auto"/>
        <w:rPr>
          <w:rFonts w:ascii="Times New Roman" w:hAnsi="Times New Roman" w:cs="Times New Roman"/>
          <w:color w:val="auto"/>
          <w:sz w:val="28"/>
          <w:szCs w:val="28"/>
        </w:rPr>
      </w:pPr>
      <w:bookmarkStart w:id="109" w:name="_Toc522015770"/>
      <w:r w:rsidRPr="00D81338">
        <w:rPr>
          <w:rFonts w:ascii="Times New Roman" w:hAnsi="Times New Roman" w:cs="Times New Roman"/>
          <w:color w:val="auto"/>
          <w:sz w:val="28"/>
          <w:szCs w:val="28"/>
        </w:rPr>
        <w:t>Объекты специального назначения. Организация ритуальных услуг</w:t>
      </w:r>
      <w:bookmarkEnd w:id="109"/>
    </w:p>
    <w:p w:rsidR="00EA6BBE" w:rsidRPr="00D81338" w:rsidRDefault="00EA6BBE" w:rsidP="002200E2">
      <w:pPr>
        <w:tabs>
          <w:tab w:val="left" w:pos="1134"/>
        </w:tabs>
        <w:spacing w:after="0" w:line="240" w:lineRule="auto"/>
        <w:jc w:val="both"/>
        <w:rPr>
          <w:rFonts w:ascii="Times New Roman" w:hAnsi="Times New Roman" w:cs="Times New Roman"/>
          <w:sz w:val="28"/>
          <w:szCs w:val="28"/>
        </w:rPr>
      </w:pPr>
    </w:p>
    <w:p w:rsidR="00EA6BBE" w:rsidRPr="00D81338" w:rsidRDefault="00EA6BBE"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10" w:name="_Toc522015771"/>
      <w:r w:rsidRPr="00D81338">
        <w:rPr>
          <w:rFonts w:ascii="Times New Roman" w:hAnsi="Times New Roman" w:cs="Times New Roman"/>
          <w:color w:val="auto"/>
          <w:sz w:val="28"/>
          <w:szCs w:val="28"/>
        </w:rPr>
        <w:t>Места захоронений</w:t>
      </w:r>
      <w:bookmarkEnd w:id="110"/>
    </w:p>
    <w:p w:rsidR="00EA6BBE" w:rsidRPr="00D81338" w:rsidRDefault="00EA6BBE" w:rsidP="002200E2">
      <w:pPr>
        <w:spacing w:after="0" w:line="240" w:lineRule="auto"/>
        <w:ind w:firstLine="709"/>
        <w:jc w:val="both"/>
        <w:rPr>
          <w:rFonts w:ascii="Times New Roman" w:hAnsi="Times New Roman" w:cs="Times New Roman"/>
          <w:sz w:val="28"/>
          <w:szCs w:val="28"/>
        </w:rPr>
      </w:pPr>
    </w:p>
    <w:p w:rsidR="00B35B33" w:rsidRPr="00D81338" w:rsidRDefault="00B35B33"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Организация ритуальных услуг</w:t>
      </w:r>
    </w:p>
    <w:p w:rsidR="00B35B33" w:rsidRPr="00D81338" w:rsidRDefault="00B35B33"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Алексеевского сельского поселения расположено 2 кладбища:</w:t>
      </w:r>
    </w:p>
    <w:p w:rsidR="00B35B33" w:rsidRPr="00D81338" w:rsidRDefault="00B35B33" w:rsidP="002200E2">
      <w:pPr>
        <w:pStyle w:val="ad"/>
        <w:numPr>
          <w:ilvl w:val="0"/>
          <w:numId w:val="13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920 м восточнее </w:t>
      </w: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Алексеевка;</w:t>
      </w:r>
    </w:p>
    <w:p w:rsidR="00B35B33" w:rsidRPr="00D81338" w:rsidRDefault="00B35B33" w:rsidP="002200E2">
      <w:pPr>
        <w:pStyle w:val="ad"/>
        <w:numPr>
          <w:ilvl w:val="0"/>
          <w:numId w:val="13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170 м северо-восточнее с. </w:t>
      </w:r>
      <w:proofErr w:type="gramStart"/>
      <w:r w:rsidRPr="00D81338">
        <w:rPr>
          <w:rFonts w:ascii="Times New Roman" w:hAnsi="Times New Roman" w:cs="Times New Roman"/>
          <w:sz w:val="28"/>
          <w:szCs w:val="28"/>
        </w:rPr>
        <w:t>Привольное</w:t>
      </w:r>
      <w:proofErr w:type="gramEnd"/>
      <w:r w:rsidRPr="00D81338">
        <w:rPr>
          <w:rFonts w:ascii="Times New Roman" w:hAnsi="Times New Roman" w:cs="Times New Roman"/>
          <w:sz w:val="28"/>
          <w:szCs w:val="28"/>
        </w:rPr>
        <w:t xml:space="preserve">. </w:t>
      </w:r>
    </w:p>
    <w:p w:rsidR="00B35B33" w:rsidRPr="00D81338" w:rsidRDefault="00B35B33" w:rsidP="002200E2">
      <w:pPr>
        <w:spacing w:after="0" w:line="240" w:lineRule="auto"/>
        <w:jc w:val="right"/>
        <w:rPr>
          <w:rFonts w:ascii="Times New Roman" w:hAnsi="Times New Roman" w:cs="Times New Roman"/>
          <w:sz w:val="28"/>
          <w:szCs w:val="28"/>
        </w:rPr>
      </w:pPr>
      <w:r w:rsidRPr="00D81338">
        <w:rPr>
          <w:rFonts w:ascii="Times New Roman" w:hAnsi="Times New Roman" w:cs="Times New Roman"/>
          <w:sz w:val="28"/>
          <w:szCs w:val="28"/>
        </w:rPr>
        <w:t>Таблица</w:t>
      </w:r>
      <w:r w:rsidR="009E49F8" w:rsidRPr="00D81338">
        <w:rPr>
          <w:rFonts w:ascii="Times New Roman" w:hAnsi="Times New Roman" w:cs="Times New Roman"/>
          <w:sz w:val="28"/>
          <w:szCs w:val="28"/>
        </w:rPr>
        <w:t xml:space="preserve"> 28</w:t>
      </w:r>
    </w:p>
    <w:p w:rsidR="00B35B33" w:rsidRPr="00D81338" w:rsidRDefault="00B35B33"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Перечень кладбищ на территории Алексеевского сельского поселения</w:t>
      </w:r>
    </w:p>
    <w:tbl>
      <w:tblPr>
        <w:tblW w:w="9825" w:type="dxa"/>
        <w:jc w:val="center"/>
        <w:tblInd w:w="-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6"/>
        <w:gridCol w:w="3074"/>
        <w:gridCol w:w="2427"/>
        <w:gridCol w:w="1828"/>
        <w:gridCol w:w="1970"/>
      </w:tblGrid>
      <w:tr w:rsidR="00B35B33" w:rsidRPr="00D81338" w:rsidTr="003011E5">
        <w:trPr>
          <w:cantSplit/>
          <w:trHeight w:val="77"/>
          <w:jc w:val="center"/>
        </w:trPr>
        <w:tc>
          <w:tcPr>
            <w:tcW w:w="526" w:type="dxa"/>
            <w:vMerge w:val="restart"/>
            <w:tcBorders>
              <w:top w:val="single" w:sz="4" w:space="0" w:color="000000"/>
              <w:left w:val="single" w:sz="4" w:space="0" w:color="000000"/>
              <w:right w:val="single" w:sz="4" w:space="0" w:color="000000"/>
            </w:tcBorders>
            <w:hideMark/>
          </w:tcPr>
          <w:p w:rsidR="00B35B33" w:rsidRPr="00D81338" w:rsidRDefault="00B35B33"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 п/п</w:t>
            </w:r>
          </w:p>
        </w:tc>
        <w:tc>
          <w:tcPr>
            <w:tcW w:w="3074" w:type="dxa"/>
            <w:vMerge w:val="restart"/>
            <w:tcBorders>
              <w:top w:val="single" w:sz="4" w:space="0" w:color="000000"/>
              <w:left w:val="single" w:sz="4" w:space="0" w:color="000000"/>
              <w:right w:val="single" w:sz="4" w:space="0" w:color="000000"/>
            </w:tcBorders>
            <w:hideMark/>
          </w:tcPr>
          <w:p w:rsidR="00B35B33" w:rsidRPr="00D81338" w:rsidRDefault="00B35B33" w:rsidP="002200E2">
            <w:pPr>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Местоположение кладбища</w:t>
            </w:r>
          </w:p>
        </w:tc>
        <w:tc>
          <w:tcPr>
            <w:tcW w:w="2427" w:type="dxa"/>
            <w:vMerge w:val="restart"/>
            <w:tcBorders>
              <w:top w:val="single" w:sz="4" w:space="0" w:color="000000"/>
              <w:left w:val="single" w:sz="4" w:space="0" w:color="000000"/>
              <w:right w:val="single" w:sz="4" w:space="0" w:color="000000"/>
            </w:tcBorders>
            <w:hideMark/>
          </w:tcPr>
          <w:p w:rsidR="00B35B33" w:rsidRPr="00D81338" w:rsidRDefault="00B35B33"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Статус кладбища</w:t>
            </w:r>
          </w:p>
        </w:tc>
        <w:tc>
          <w:tcPr>
            <w:tcW w:w="3798" w:type="dxa"/>
            <w:gridSpan w:val="2"/>
            <w:tcBorders>
              <w:top w:val="single" w:sz="4" w:space="0" w:color="000000"/>
              <w:left w:val="single" w:sz="4" w:space="0" w:color="000000"/>
              <w:bottom w:val="single" w:sz="4" w:space="0" w:color="auto"/>
              <w:right w:val="single" w:sz="4" w:space="0" w:color="000000"/>
            </w:tcBorders>
            <w:hideMark/>
          </w:tcPr>
          <w:p w:rsidR="00B35B33" w:rsidRPr="00D81338" w:rsidRDefault="00B35B33"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Площадь</w:t>
            </w:r>
            <w:r w:rsidRPr="00D81338">
              <w:rPr>
                <w:rFonts w:ascii="Times New Roman" w:eastAsia="Calibri" w:hAnsi="Times New Roman" w:cs="Times New Roman"/>
                <w:sz w:val="28"/>
                <w:szCs w:val="28"/>
              </w:rPr>
              <w:t xml:space="preserve">, </w:t>
            </w:r>
            <w:proofErr w:type="gramStart"/>
            <w:r w:rsidRPr="00D81338">
              <w:rPr>
                <w:rFonts w:ascii="Times New Roman" w:eastAsia="Calibri" w:hAnsi="Times New Roman" w:cs="Times New Roman"/>
                <w:sz w:val="28"/>
                <w:szCs w:val="28"/>
              </w:rPr>
              <w:t>га</w:t>
            </w:r>
            <w:proofErr w:type="gramEnd"/>
          </w:p>
        </w:tc>
      </w:tr>
      <w:tr w:rsidR="00B35B33" w:rsidRPr="00D81338" w:rsidTr="003011E5">
        <w:trPr>
          <w:cantSplit/>
          <w:trHeight w:val="77"/>
          <w:jc w:val="center"/>
        </w:trPr>
        <w:tc>
          <w:tcPr>
            <w:tcW w:w="526" w:type="dxa"/>
            <w:vMerge/>
            <w:tcBorders>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eastAsia="Calibri" w:hAnsi="Times New Roman" w:cs="Times New Roman"/>
                <w:sz w:val="28"/>
                <w:szCs w:val="28"/>
              </w:rPr>
            </w:pPr>
          </w:p>
        </w:tc>
        <w:tc>
          <w:tcPr>
            <w:tcW w:w="3074" w:type="dxa"/>
            <w:vMerge/>
            <w:tcBorders>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eastAsia="Calibri" w:hAnsi="Times New Roman" w:cs="Times New Roman"/>
                <w:sz w:val="28"/>
                <w:szCs w:val="28"/>
              </w:rPr>
            </w:pPr>
          </w:p>
        </w:tc>
        <w:tc>
          <w:tcPr>
            <w:tcW w:w="2427" w:type="dxa"/>
            <w:vMerge/>
            <w:tcBorders>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p>
        </w:tc>
        <w:tc>
          <w:tcPr>
            <w:tcW w:w="1828" w:type="dxa"/>
            <w:tcBorders>
              <w:top w:val="single" w:sz="4" w:space="0" w:color="auto"/>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всего</w:t>
            </w:r>
          </w:p>
        </w:tc>
        <w:tc>
          <w:tcPr>
            <w:tcW w:w="1970" w:type="dxa"/>
            <w:tcBorders>
              <w:top w:val="single" w:sz="4" w:space="0" w:color="auto"/>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xml:space="preserve">из неё </w:t>
            </w:r>
            <w:proofErr w:type="gramStart"/>
            <w:r w:rsidRPr="00D81338">
              <w:rPr>
                <w:rFonts w:ascii="Times New Roman" w:hAnsi="Times New Roman" w:cs="Times New Roman"/>
                <w:sz w:val="28"/>
                <w:szCs w:val="28"/>
              </w:rPr>
              <w:t>свободная</w:t>
            </w:r>
            <w:proofErr w:type="gramEnd"/>
            <w:r w:rsidRPr="00D81338">
              <w:rPr>
                <w:rFonts w:ascii="Times New Roman" w:hAnsi="Times New Roman" w:cs="Times New Roman"/>
                <w:sz w:val="28"/>
                <w:szCs w:val="28"/>
              </w:rPr>
              <w:t xml:space="preserve"> для захоронений</w:t>
            </w:r>
          </w:p>
        </w:tc>
      </w:tr>
      <w:tr w:rsidR="00B35B33" w:rsidRPr="00D81338" w:rsidTr="003011E5">
        <w:trPr>
          <w:trHeight w:val="77"/>
          <w:jc w:val="center"/>
        </w:trPr>
        <w:tc>
          <w:tcPr>
            <w:tcW w:w="526"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w:t>
            </w:r>
          </w:p>
        </w:tc>
        <w:tc>
          <w:tcPr>
            <w:tcW w:w="3074"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both"/>
              <w:rPr>
                <w:rFonts w:ascii="Times New Roman" w:eastAsia="Calibri" w:hAnsi="Times New Roman" w:cs="Times New Roman"/>
                <w:sz w:val="28"/>
                <w:szCs w:val="28"/>
              </w:rPr>
            </w:pPr>
            <w:r w:rsidRPr="00D81338">
              <w:rPr>
                <w:rFonts w:ascii="Times New Roman" w:eastAsia="Calibri" w:hAnsi="Times New Roman" w:cs="Times New Roman"/>
                <w:sz w:val="28"/>
                <w:szCs w:val="28"/>
              </w:rPr>
              <w:t xml:space="preserve">921 м восточнее </w:t>
            </w:r>
            <w:proofErr w:type="gramStart"/>
            <w:r w:rsidRPr="00D81338">
              <w:rPr>
                <w:rFonts w:ascii="Times New Roman" w:eastAsia="Calibri" w:hAnsi="Times New Roman" w:cs="Times New Roman"/>
                <w:sz w:val="28"/>
                <w:szCs w:val="28"/>
              </w:rPr>
              <w:t>с</w:t>
            </w:r>
            <w:proofErr w:type="gramEnd"/>
            <w:r w:rsidRPr="00D81338">
              <w:rPr>
                <w:rFonts w:ascii="Times New Roman" w:eastAsia="Calibri" w:hAnsi="Times New Roman" w:cs="Times New Roman"/>
                <w:sz w:val="28"/>
                <w:szCs w:val="28"/>
              </w:rPr>
              <w:t>. Алексеевка</w:t>
            </w:r>
          </w:p>
        </w:tc>
        <w:tc>
          <w:tcPr>
            <w:tcW w:w="2427"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both"/>
              <w:rPr>
                <w:rFonts w:ascii="Times New Roman" w:eastAsia="Calibri" w:hAnsi="Times New Roman" w:cs="Times New Roman"/>
                <w:sz w:val="28"/>
                <w:szCs w:val="28"/>
              </w:rPr>
            </w:pPr>
            <w:r w:rsidRPr="00D81338">
              <w:rPr>
                <w:rFonts w:ascii="Times New Roman" w:hAnsi="Times New Roman" w:cs="Times New Roman"/>
                <w:sz w:val="28"/>
                <w:szCs w:val="28"/>
              </w:rPr>
              <w:t>открытое</w:t>
            </w:r>
          </w:p>
        </w:tc>
        <w:tc>
          <w:tcPr>
            <w:tcW w:w="1828"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0,78</w:t>
            </w:r>
          </w:p>
        </w:tc>
        <w:tc>
          <w:tcPr>
            <w:tcW w:w="1970"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0,14</w:t>
            </w:r>
          </w:p>
        </w:tc>
      </w:tr>
      <w:tr w:rsidR="00B35B33" w:rsidRPr="00D81338" w:rsidTr="003011E5">
        <w:trPr>
          <w:trHeight w:val="77"/>
          <w:jc w:val="center"/>
        </w:trPr>
        <w:tc>
          <w:tcPr>
            <w:tcW w:w="526"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2</w:t>
            </w:r>
          </w:p>
        </w:tc>
        <w:tc>
          <w:tcPr>
            <w:tcW w:w="3074"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both"/>
              <w:rPr>
                <w:rFonts w:ascii="Times New Roman" w:eastAsia="Calibri" w:hAnsi="Times New Roman" w:cs="Times New Roman"/>
                <w:sz w:val="28"/>
                <w:szCs w:val="28"/>
              </w:rPr>
            </w:pPr>
            <w:r w:rsidRPr="00D81338">
              <w:rPr>
                <w:rFonts w:ascii="Times New Roman" w:hAnsi="Times New Roman" w:cs="Times New Roman"/>
                <w:sz w:val="28"/>
                <w:szCs w:val="28"/>
              </w:rPr>
              <w:t xml:space="preserve">173 м северо-восточнее с. </w:t>
            </w:r>
            <w:proofErr w:type="gramStart"/>
            <w:r w:rsidRPr="00D81338">
              <w:rPr>
                <w:rFonts w:ascii="Times New Roman" w:hAnsi="Times New Roman" w:cs="Times New Roman"/>
                <w:sz w:val="28"/>
                <w:szCs w:val="28"/>
              </w:rPr>
              <w:t>Привольное</w:t>
            </w:r>
            <w:proofErr w:type="gramEnd"/>
          </w:p>
        </w:tc>
        <w:tc>
          <w:tcPr>
            <w:tcW w:w="2427"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открытое</w:t>
            </w:r>
          </w:p>
        </w:tc>
        <w:tc>
          <w:tcPr>
            <w:tcW w:w="1828"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0,33</w:t>
            </w:r>
          </w:p>
        </w:tc>
        <w:tc>
          <w:tcPr>
            <w:tcW w:w="1970"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0,17</w:t>
            </w:r>
          </w:p>
        </w:tc>
      </w:tr>
      <w:tr w:rsidR="00B35B33" w:rsidRPr="00D81338" w:rsidTr="003011E5">
        <w:trPr>
          <w:trHeight w:val="77"/>
          <w:jc w:val="center"/>
        </w:trPr>
        <w:tc>
          <w:tcPr>
            <w:tcW w:w="526"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center"/>
              <w:rPr>
                <w:rFonts w:ascii="Times New Roman" w:eastAsia="Calibri" w:hAnsi="Times New Roman" w:cs="Times New Roman"/>
                <w:sz w:val="28"/>
                <w:szCs w:val="28"/>
              </w:rPr>
            </w:pPr>
          </w:p>
        </w:tc>
        <w:tc>
          <w:tcPr>
            <w:tcW w:w="3074"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Итого</w:t>
            </w:r>
          </w:p>
        </w:tc>
        <w:tc>
          <w:tcPr>
            <w:tcW w:w="2427"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napToGrid w:val="0"/>
              <w:spacing w:after="0" w:line="240" w:lineRule="auto"/>
              <w:jc w:val="both"/>
              <w:rPr>
                <w:rFonts w:ascii="Times New Roman" w:hAnsi="Times New Roman" w:cs="Times New Roman"/>
                <w:sz w:val="28"/>
                <w:szCs w:val="28"/>
              </w:rPr>
            </w:pPr>
          </w:p>
        </w:tc>
        <w:tc>
          <w:tcPr>
            <w:tcW w:w="1828"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1,11</w:t>
            </w:r>
          </w:p>
        </w:tc>
        <w:tc>
          <w:tcPr>
            <w:tcW w:w="1970" w:type="dxa"/>
            <w:tcBorders>
              <w:top w:val="single" w:sz="4" w:space="0" w:color="000000"/>
              <w:left w:val="single" w:sz="4" w:space="0" w:color="000000"/>
              <w:bottom w:val="single" w:sz="4" w:space="0" w:color="000000"/>
              <w:right w:val="single" w:sz="4" w:space="0" w:color="000000"/>
            </w:tcBorders>
            <w:hideMark/>
          </w:tcPr>
          <w:p w:rsidR="00B35B33" w:rsidRPr="00D81338" w:rsidRDefault="00B35B3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0,31</w:t>
            </w:r>
          </w:p>
        </w:tc>
      </w:tr>
    </w:tbl>
    <w:p w:rsidR="00B35B33" w:rsidRPr="00D81338" w:rsidRDefault="00B35B33" w:rsidP="002200E2">
      <w:pPr>
        <w:spacing w:after="0" w:line="240" w:lineRule="auto"/>
        <w:ind w:firstLine="709"/>
        <w:jc w:val="both"/>
        <w:rPr>
          <w:rFonts w:ascii="Times New Roman" w:hAnsi="Times New Roman" w:cs="Times New Roman"/>
          <w:sz w:val="28"/>
          <w:szCs w:val="28"/>
        </w:rPr>
      </w:pPr>
    </w:p>
    <w:p w:rsidR="00B35B33" w:rsidRPr="00D81338" w:rsidRDefault="00B35B33"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Общая площадь кладбищ составляет 1,11 га. Площадь. </w:t>
      </w:r>
      <w:proofErr w:type="gramStart"/>
      <w:r w:rsidRPr="00D81338">
        <w:rPr>
          <w:rFonts w:ascii="Times New Roman" w:hAnsi="Times New Roman" w:cs="Times New Roman"/>
          <w:sz w:val="28"/>
          <w:szCs w:val="28"/>
        </w:rPr>
        <w:t>Свободная</w:t>
      </w:r>
      <w:proofErr w:type="gramEnd"/>
      <w:r w:rsidRPr="00D81338">
        <w:rPr>
          <w:rFonts w:ascii="Times New Roman" w:hAnsi="Times New Roman" w:cs="Times New Roman"/>
          <w:sz w:val="28"/>
          <w:szCs w:val="28"/>
        </w:rPr>
        <w:t xml:space="preserve"> от захоронений – 0,31 га.</w:t>
      </w:r>
    </w:p>
    <w:p w:rsidR="00B35B33" w:rsidRPr="00D81338" w:rsidRDefault="00B35B33" w:rsidP="002200E2">
      <w:pPr>
        <w:tabs>
          <w:tab w:val="left" w:pos="1134"/>
        </w:tabs>
        <w:spacing w:after="0" w:line="240" w:lineRule="auto"/>
        <w:jc w:val="both"/>
        <w:rPr>
          <w:rFonts w:ascii="Times New Roman" w:hAnsi="Times New Roman" w:cs="Times New Roman"/>
          <w:i/>
          <w:sz w:val="28"/>
          <w:szCs w:val="28"/>
        </w:rPr>
      </w:pPr>
    </w:p>
    <w:p w:rsidR="00B35B33" w:rsidRPr="00D81338" w:rsidRDefault="00B35B33" w:rsidP="002200E2">
      <w:pPr>
        <w:tabs>
          <w:tab w:val="left" w:pos="1134"/>
        </w:tabs>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Скотомогильники (биотермические ямы)</w:t>
      </w:r>
    </w:p>
    <w:p w:rsidR="00B35B33" w:rsidRPr="00D81338" w:rsidRDefault="00B35B33" w:rsidP="002200E2">
      <w:pPr>
        <w:pStyle w:val="afe"/>
        <w:spacing w:after="0"/>
        <w:ind w:firstLine="709"/>
        <w:jc w:val="both"/>
        <w:rPr>
          <w:sz w:val="28"/>
          <w:szCs w:val="28"/>
        </w:rPr>
      </w:pPr>
      <w:r w:rsidRPr="00D81338">
        <w:rPr>
          <w:sz w:val="28"/>
          <w:szCs w:val="28"/>
        </w:rPr>
        <w:t>Скотомогильники (биотермические ямы) на территории Алексеевского сельского поселения отсутствуют.</w:t>
      </w:r>
    </w:p>
    <w:p w:rsidR="00B35B33" w:rsidRPr="00D81338" w:rsidRDefault="00B35B33" w:rsidP="002200E2">
      <w:pPr>
        <w:spacing w:after="0" w:line="240" w:lineRule="auto"/>
        <w:ind w:firstLine="709"/>
        <w:jc w:val="both"/>
        <w:rPr>
          <w:rStyle w:val="apple-style-span"/>
          <w:rFonts w:ascii="Times New Roman" w:hAnsi="Times New Roman" w:cs="Times New Roman"/>
          <w:sz w:val="28"/>
          <w:szCs w:val="28"/>
        </w:rPr>
      </w:pPr>
      <w:r w:rsidRPr="00D81338">
        <w:rPr>
          <w:rFonts w:ascii="Times New Roman" w:hAnsi="Times New Roman" w:cs="Times New Roman"/>
          <w:sz w:val="28"/>
          <w:szCs w:val="28"/>
        </w:rPr>
        <w:t>Обращение с биологическим отходами</w:t>
      </w:r>
      <w:r w:rsidRPr="00D81338">
        <w:rPr>
          <w:rStyle w:val="apple-style-span"/>
          <w:rFonts w:ascii="Times New Roman" w:hAnsi="Times New Roman" w:cs="Times New Roman"/>
          <w:sz w:val="28"/>
          <w:szCs w:val="28"/>
        </w:rPr>
        <w:t xml:space="preserve"> регламентируется Ветеринарно-санитарными правилами сбора, утилизации и уничтожения биологических отходов, утвержденными Приказом Департамента ветеринарии Минсельхозпрода РФ от 04.12.1995 № 13-7-2/469 (в ред. от 16.08.2006). </w:t>
      </w:r>
    </w:p>
    <w:p w:rsidR="00B35B33" w:rsidRPr="00D81338" w:rsidRDefault="00B35B33" w:rsidP="002200E2">
      <w:pPr>
        <w:spacing w:after="0" w:line="240" w:lineRule="auto"/>
        <w:ind w:firstLine="709"/>
        <w:jc w:val="both"/>
        <w:rPr>
          <w:rStyle w:val="apple-style-span"/>
          <w:rFonts w:ascii="Times New Roman" w:hAnsi="Times New Roman" w:cs="Times New Roman"/>
          <w:sz w:val="28"/>
          <w:szCs w:val="28"/>
        </w:rPr>
      </w:pPr>
      <w:r w:rsidRPr="00D81338">
        <w:rPr>
          <w:rStyle w:val="apple-style-span"/>
          <w:rFonts w:ascii="Times New Roman" w:hAnsi="Times New Roman" w:cs="Times New Roman"/>
          <w:sz w:val="28"/>
          <w:szCs w:val="28"/>
        </w:rPr>
        <w:lastRenderedPageBreak/>
        <w:t>Сброс</w:t>
      </w:r>
      <w:r w:rsidRPr="00D81338">
        <w:rPr>
          <w:rStyle w:val="apple-converted-space"/>
          <w:rFonts w:ascii="Times New Roman" w:hAnsi="Times New Roman" w:cs="Times New Roman"/>
          <w:sz w:val="28"/>
          <w:szCs w:val="28"/>
        </w:rPr>
        <w:t xml:space="preserve"> </w:t>
      </w:r>
      <w:r w:rsidRPr="00D81338">
        <w:rPr>
          <w:rStyle w:val="context"/>
          <w:rFonts w:ascii="Times New Roman" w:hAnsi="Times New Roman" w:cs="Times New Roman"/>
          <w:sz w:val="28"/>
          <w:szCs w:val="28"/>
        </w:rPr>
        <w:t>биологических</w:t>
      </w:r>
      <w:r w:rsidRPr="00D81338">
        <w:rPr>
          <w:rStyle w:val="apple-converted-space"/>
          <w:rFonts w:ascii="Times New Roman" w:hAnsi="Times New Roman" w:cs="Times New Roman"/>
          <w:sz w:val="28"/>
          <w:szCs w:val="28"/>
        </w:rPr>
        <w:t xml:space="preserve"> </w:t>
      </w:r>
      <w:r w:rsidRPr="00D81338">
        <w:rPr>
          <w:rStyle w:val="context"/>
          <w:rFonts w:ascii="Times New Roman" w:hAnsi="Times New Roman" w:cs="Times New Roman"/>
          <w:sz w:val="28"/>
          <w:szCs w:val="28"/>
        </w:rPr>
        <w:t>отходов</w:t>
      </w:r>
      <w:r w:rsidRPr="00D81338">
        <w:rPr>
          <w:rStyle w:val="apple-converted-space"/>
          <w:rFonts w:ascii="Times New Roman" w:hAnsi="Times New Roman" w:cs="Times New Roman"/>
          <w:sz w:val="28"/>
          <w:szCs w:val="28"/>
        </w:rPr>
        <w:t xml:space="preserve"> </w:t>
      </w:r>
      <w:r w:rsidRPr="00D81338">
        <w:rPr>
          <w:rStyle w:val="apple-style-span"/>
          <w:rFonts w:ascii="Times New Roman" w:hAnsi="Times New Roman" w:cs="Times New Roman"/>
          <w:sz w:val="28"/>
          <w:szCs w:val="28"/>
        </w:rPr>
        <w:t xml:space="preserve">в водоемы, реки и болота, а также в бытовые мусорные контейнеры и вывоз их на </w:t>
      </w:r>
      <w:proofErr w:type="gramStart"/>
      <w:r w:rsidRPr="00D81338">
        <w:rPr>
          <w:rStyle w:val="apple-style-span"/>
          <w:rFonts w:ascii="Times New Roman" w:hAnsi="Times New Roman" w:cs="Times New Roman"/>
          <w:sz w:val="28"/>
          <w:szCs w:val="28"/>
        </w:rPr>
        <w:t>свалки</w:t>
      </w:r>
      <w:proofErr w:type="gramEnd"/>
      <w:r w:rsidRPr="00D81338">
        <w:rPr>
          <w:rStyle w:val="apple-style-span"/>
          <w:rFonts w:ascii="Times New Roman" w:hAnsi="Times New Roman" w:cs="Times New Roman"/>
          <w:sz w:val="28"/>
          <w:szCs w:val="28"/>
        </w:rPr>
        <w:t xml:space="preserve"> и полигоны для захоронения категорически запрещается. </w:t>
      </w:r>
    </w:p>
    <w:p w:rsidR="00B35B33" w:rsidRPr="00D81338" w:rsidRDefault="00B35B33" w:rsidP="002200E2">
      <w:pPr>
        <w:spacing w:after="0" w:line="240" w:lineRule="auto"/>
        <w:ind w:firstLine="709"/>
        <w:jc w:val="both"/>
        <w:rPr>
          <w:rStyle w:val="apple-style-span"/>
          <w:rFonts w:ascii="Times New Roman" w:hAnsi="Times New Roman" w:cs="Times New Roman"/>
          <w:sz w:val="28"/>
          <w:szCs w:val="28"/>
        </w:rPr>
      </w:pPr>
      <w:r w:rsidRPr="00D81338">
        <w:rPr>
          <w:rStyle w:val="apple-style-span"/>
          <w:rFonts w:ascii="Times New Roman" w:hAnsi="Times New Roman" w:cs="Times New Roman"/>
          <w:sz w:val="28"/>
          <w:szCs w:val="28"/>
        </w:rPr>
        <w:t>Обязанность по доставке</w:t>
      </w:r>
      <w:r w:rsidRPr="00D81338">
        <w:rPr>
          <w:rStyle w:val="apple-converted-space"/>
          <w:rFonts w:ascii="Times New Roman" w:hAnsi="Times New Roman" w:cs="Times New Roman"/>
          <w:sz w:val="28"/>
          <w:szCs w:val="28"/>
        </w:rPr>
        <w:t xml:space="preserve"> </w:t>
      </w:r>
      <w:r w:rsidRPr="00D81338">
        <w:rPr>
          <w:rStyle w:val="context"/>
          <w:rFonts w:ascii="Times New Roman" w:hAnsi="Times New Roman" w:cs="Times New Roman"/>
          <w:sz w:val="28"/>
          <w:szCs w:val="28"/>
        </w:rPr>
        <w:t>биологических</w:t>
      </w:r>
      <w:r w:rsidRPr="00D81338">
        <w:rPr>
          <w:rStyle w:val="apple-converted-space"/>
          <w:rFonts w:ascii="Times New Roman" w:hAnsi="Times New Roman" w:cs="Times New Roman"/>
          <w:sz w:val="28"/>
          <w:szCs w:val="28"/>
        </w:rPr>
        <w:t xml:space="preserve"> </w:t>
      </w:r>
      <w:r w:rsidRPr="00D81338">
        <w:rPr>
          <w:rStyle w:val="context"/>
          <w:rFonts w:ascii="Times New Roman" w:hAnsi="Times New Roman" w:cs="Times New Roman"/>
          <w:sz w:val="28"/>
          <w:szCs w:val="28"/>
        </w:rPr>
        <w:t>отходов</w:t>
      </w:r>
      <w:r w:rsidRPr="00D81338">
        <w:rPr>
          <w:rStyle w:val="apple-converted-space"/>
          <w:rFonts w:ascii="Times New Roman" w:hAnsi="Times New Roman" w:cs="Times New Roman"/>
          <w:sz w:val="28"/>
          <w:szCs w:val="28"/>
        </w:rPr>
        <w:t xml:space="preserve"> </w:t>
      </w:r>
      <w:r w:rsidRPr="00D81338">
        <w:rPr>
          <w:rStyle w:val="apple-style-span"/>
          <w:rFonts w:ascii="Times New Roman" w:hAnsi="Times New Roman" w:cs="Times New Roman"/>
          <w:sz w:val="28"/>
          <w:szCs w:val="28"/>
        </w:rPr>
        <w:t>для переработки или захоронения (сжигания) возлагается на владельца (руководителя фермерского, личного, подсобного хозяйства, акционерного общества и т.д., службу коммунального хозяйства местной администрации).</w:t>
      </w:r>
    </w:p>
    <w:p w:rsidR="00EA6BBE" w:rsidRPr="00D81338" w:rsidRDefault="00EA6BBE" w:rsidP="002200E2">
      <w:pPr>
        <w:tabs>
          <w:tab w:val="left" w:pos="1134"/>
        </w:tabs>
        <w:spacing w:after="0" w:line="240" w:lineRule="auto"/>
        <w:jc w:val="both"/>
        <w:rPr>
          <w:rFonts w:ascii="Times New Roman" w:hAnsi="Times New Roman" w:cs="Times New Roman"/>
          <w:sz w:val="28"/>
          <w:szCs w:val="28"/>
        </w:rPr>
      </w:pPr>
    </w:p>
    <w:p w:rsidR="00EA6BBE" w:rsidRPr="00D81338" w:rsidRDefault="00EA6BBE"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111" w:name="_Toc522015772"/>
      <w:r w:rsidRPr="00D81338">
        <w:rPr>
          <w:rFonts w:ascii="Times New Roman" w:hAnsi="Times New Roman" w:cs="Times New Roman"/>
          <w:b/>
          <w:sz w:val="28"/>
          <w:szCs w:val="28"/>
        </w:rPr>
        <w:t>Санитарная очистка территории. Места сбора коммунальных отходов</w:t>
      </w:r>
      <w:bookmarkEnd w:id="111"/>
    </w:p>
    <w:p w:rsidR="00EA6BBE" w:rsidRPr="00D81338" w:rsidRDefault="00EA6BBE" w:rsidP="002200E2">
      <w:pPr>
        <w:spacing w:after="0" w:line="240" w:lineRule="auto"/>
        <w:jc w:val="both"/>
        <w:rPr>
          <w:rFonts w:ascii="Times New Roman" w:hAnsi="Times New Roman" w:cs="Times New Roman"/>
          <w:sz w:val="28"/>
          <w:szCs w:val="28"/>
        </w:rPr>
      </w:pPr>
    </w:p>
    <w:p w:rsidR="00B35B33" w:rsidRPr="00D81338" w:rsidRDefault="00B35B33" w:rsidP="002200E2">
      <w:pPr>
        <w:pStyle w:val="afe"/>
        <w:spacing w:after="0"/>
        <w:ind w:firstLine="709"/>
        <w:jc w:val="both"/>
        <w:rPr>
          <w:sz w:val="28"/>
          <w:szCs w:val="28"/>
        </w:rPr>
      </w:pPr>
      <w:r w:rsidRPr="00D81338">
        <w:rPr>
          <w:sz w:val="28"/>
          <w:szCs w:val="28"/>
        </w:rPr>
        <w:t>На территории Алексеевского сельского поселения отсутствуют организованные места по сбору и организации отходов.</w:t>
      </w:r>
    </w:p>
    <w:p w:rsidR="00B35B33" w:rsidRPr="00D81338" w:rsidRDefault="00B35B33" w:rsidP="002200E2">
      <w:pPr>
        <w:pStyle w:val="afe"/>
        <w:spacing w:after="0"/>
        <w:ind w:firstLine="709"/>
        <w:jc w:val="both"/>
        <w:rPr>
          <w:sz w:val="28"/>
          <w:szCs w:val="28"/>
        </w:rPr>
      </w:pPr>
      <w:r w:rsidRPr="00D81338">
        <w:rPr>
          <w:sz w:val="28"/>
          <w:szCs w:val="28"/>
        </w:rPr>
        <w:t xml:space="preserve">На территории Алексеевского сельского поселения действует контейнерная система сбора твердых коммунальных отходов (ТКО) с последующим вывозом отходов на полигон ТКО </w:t>
      </w:r>
      <w:proofErr w:type="spellStart"/>
      <w:r w:rsidRPr="00D81338">
        <w:rPr>
          <w:sz w:val="28"/>
          <w:szCs w:val="28"/>
        </w:rPr>
        <w:t>пгт</w:t>
      </w:r>
      <w:proofErr w:type="spellEnd"/>
      <w:r w:rsidRPr="00D81338">
        <w:rPr>
          <w:sz w:val="28"/>
          <w:szCs w:val="28"/>
        </w:rPr>
        <w:t xml:space="preserve">. Первомайское. </w:t>
      </w:r>
    </w:p>
    <w:p w:rsidR="00B35B33" w:rsidRPr="00D81338" w:rsidRDefault="00B35B33" w:rsidP="002200E2">
      <w:pPr>
        <w:pStyle w:val="afe"/>
        <w:spacing w:after="0"/>
        <w:ind w:firstLine="709"/>
        <w:jc w:val="both"/>
        <w:rPr>
          <w:sz w:val="28"/>
          <w:szCs w:val="28"/>
        </w:rPr>
      </w:pPr>
      <w:r w:rsidRPr="00D81338">
        <w:rPr>
          <w:sz w:val="28"/>
          <w:szCs w:val="28"/>
        </w:rPr>
        <w:t>В результате оценки основных проблем в области обращения с отходами выявлены следующие недостатки:</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 xml:space="preserve">несанкционированный выброс </w:t>
      </w:r>
      <w:proofErr w:type="gramStart"/>
      <w:r w:rsidRPr="00D81338">
        <w:rPr>
          <w:sz w:val="28"/>
          <w:szCs w:val="28"/>
        </w:rPr>
        <w:t>мусора</w:t>
      </w:r>
      <w:proofErr w:type="gramEnd"/>
      <w:r w:rsidRPr="00D81338">
        <w:rPr>
          <w:sz w:val="28"/>
          <w:szCs w:val="28"/>
        </w:rPr>
        <w:t xml:space="preserve"> как населением, так и юридическими лицами;</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отсутствие организованной системы сбора и переработки бумаги, картона, стекла в составе ТКО;</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высокий уровень морального и физического износа парка мусороуборочных машин;</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низкий уровень обеспеченности специальной техникой в сфере обращения с отходами;</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отсутствие перегрузочных, сортировочных станций;</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отсутствие технологии обезвреживания отходов;</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несоответствие мест удаления отходов требованиям природоохранного законодательства;</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отсутствие инфраструктуры раздельного сбора отходов, включая контейнеры и машины;</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отсутствие системы сбора опасных отходов в составе ТКО (аккумуляторы и электрические батарейки, краски и растворители, технические масла, просроченные медикаменты, аэрозоли, устаревшие или вышедшие из строя электрооборудование и электронная техника, ртутьсодержащие медицинские аппараты, люминесцентные лампы и др.);</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отсутствие комплексной системы учета, контроля, регулирования в сфере обращения с отходами;</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отсутствие инфраструктуры по утилизации медицинских отходов, отходов ветеринарии;</w:t>
      </w:r>
    </w:p>
    <w:p w:rsidR="00B35B33" w:rsidRPr="00D81338" w:rsidRDefault="00B35B33" w:rsidP="002200E2">
      <w:pPr>
        <w:pStyle w:val="afe"/>
        <w:widowControl w:val="0"/>
        <w:numPr>
          <w:ilvl w:val="0"/>
          <w:numId w:val="100"/>
        </w:numPr>
        <w:tabs>
          <w:tab w:val="left" w:pos="993"/>
        </w:tabs>
        <w:autoSpaceDN w:val="0"/>
        <w:adjustRightInd w:val="0"/>
        <w:spacing w:after="0"/>
        <w:ind w:left="0" w:firstLine="709"/>
        <w:jc w:val="both"/>
        <w:rPr>
          <w:sz w:val="28"/>
          <w:szCs w:val="28"/>
        </w:rPr>
      </w:pPr>
      <w:r w:rsidRPr="00D81338">
        <w:rPr>
          <w:sz w:val="28"/>
          <w:szCs w:val="28"/>
        </w:rPr>
        <w:t>низкий уровень экологической культуры населения.</w:t>
      </w:r>
    </w:p>
    <w:p w:rsidR="00B35B33" w:rsidRPr="00D81338" w:rsidRDefault="00B35B33" w:rsidP="002200E2">
      <w:pPr>
        <w:pStyle w:val="afe"/>
        <w:spacing w:after="0"/>
        <w:ind w:firstLine="709"/>
        <w:rPr>
          <w:sz w:val="28"/>
          <w:szCs w:val="28"/>
        </w:rPr>
      </w:pPr>
      <w:r w:rsidRPr="00D81338">
        <w:rPr>
          <w:sz w:val="28"/>
          <w:szCs w:val="28"/>
        </w:rPr>
        <w:t>На территории Алексеевского сельского поселения проводятся мероприятия, направленные на ликвидацию стихийных свалок на территории поселения.</w:t>
      </w:r>
    </w:p>
    <w:p w:rsidR="000664AD" w:rsidRPr="00D81338" w:rsidRDefault="000664AD" w:rsidP="002200E2">
      <w:pPr>
        <w:tabs>
          <w:tab w:val="left" w:pos="1134"/>
        </w:tabs>
        <w:spacing w:after="0" w:line="240" w:lineRule="auto"/>
        <w:jc w:val="both"/>
        <w:rPr>
          <w:rFonts w:ascii="Times New Roman" w:hAnsi="Times New Roman" w:cs="Times New Roman"/>
          <w:sz w:val="28"/>
          <w:szCs w:val="28"/>
        </w:rPr>
      </w:pPr>
    </w:p>
    <w:p w:rsidR="00A02E5B" w:rsidRPr="00D81338" w:rsidRDefault="00A02E5B" w:rsidP="002200E2">
      <w:pPr>
        <w:pStyle w:val="ad"/>
        <w:numPr>
          <w:ilvl w:val="1"/>
          <w:numId w:val="10"/>
        </w:numPr>
        <w:spacing w:after="0" w:line="240" w:lineRule="auto"/>
        <w:ind w:left="0" w:firstLine="0"/>
        <w:jc w:val="center"/>
        <w:outlineLvl w:val="1"/>
        <w:rPr>
          <w:rFonts w:ascii="Times New Roman" w:hAnsi="Times New Roman" w:cs="Times New Roman"/>
          <w:b/>
          <w:sz w:val="28"/>
          <w:szCs w:val="28"/>
        </w:rPr>
      </w:pPr>
      <w:bookmarkStart w:id="112" w:name="_Toc522015773"/>
      <w:r w:rsidRPr="00D81338">
        <w:rPr>
          <w:rFonts w:ascii="Times New Roman" w:hAnsi="Times New Roman" w:cs="Times New Roman"/>
          <w:b/>
          <w:sz w:val="28"/>
          <w:szCs w:val="28"/>
        </w:rPr>
        <w:t>Анализ состояния территорий сельскохозяйственного назначения, территорий сельскохозяйственного использования</w:t>
      </w:r>
      <w:bookmarkEnd w:id="112"/>
      <w:r w:rsidRPr="00D81338">
        <w:rPr>
          <w:rFonts w:ascii="Times New Roman" w:hAnsi="Times New Roman" w:cs="Times New Roman"/>
          <w:b/>
          <w:sz w:val="28"/>
          <w:szCs w:val="28"/>
        </w:rPr>
        <w:t xml:space="preserve"> </w:t>
      </w:r>
    </w:p>
    <w:p w:rsidR="00A02E5B" w:rsidRPr="00D81338" w:rsidRDefault="00A02E5B" w:rsidP="002200E2">
      <w:pPr>
        <w:widowControl w:val="0"/>
        <w:autoSpaceDE w:val="0"/>
        <w:autoSpaceDN w:val="0"/>
        <w:adjustRightInd w:val="0"/>
        <w:spacing w:after="0" w:line="240" w:lineRule="auto"/>
        <w:jc w:val="both"/>
        <w:rPr>
          <w:rFonts w:ascii="Times New Roman" w:hAnsi="Times New Roman" w:cs="Times New Roman"/>
          <w:sz w:val="28"/>
          <w:szCs w:val="28"/>
        </w:rPr>
      </w:pPr>
    </w:p>
    <w:p w:rsidR="00A02E5B" w:rsidRPr="00D81338" w:rsidRDefault="00A02E5B"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состав зон сельскохозяйственного использования в населенных пунктах относят земли, занятые объектами, предназначенными для ведения сельского хозяйства, дачного хозяйства, садоводства, личного подсобного хозяйства, и других объектов сельскохозяйственного назначения.</w:t>
      </w:r>
    </w:p>
    <w:p w:rsidR="00A02E5B" w:rsidRPr="00D81338" w:rsidRDefault="00A02E5B"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Территории в составе зон сельскохозяйственного использования имеют несельскохозяйственное целевое назначение – и могут использоваться для аграрного производства лишь временно, оставаясь, по сути, резервом для застройки и благоустройства населенных пунктов. При необходимости расширения черты застройки эти земли могут изыматься у собственников, землепользователей и предоставляться другим субъектам для возведения соответствующих строений, сооружений, либо для благоустройства населенных пунктов.</w:t>
      </w:r>
    </w:p>
    <w:p w:rsidR="00A02E5B" w:rsidRPr="00D81338" w:rsidRDefault="00A02E5B"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Зоны сельскохозяйственн</w:t>
      </w:r>
      <w:r w:rsidR="0022787B" w:rsidRPr="00D81338">
        <w:rPr>
          <w:rFonts w:ascii="Times New Roman" w:hAnsi="Times New Roman" w:cs="Times New Roman"/>
          <w:sz w:val="28"/>
          <w:szCs w:val="28"/>
        </w:rPr>
        <w:t xml:space="preserve">ого назначения </w:t>
      </w:r>
      <w:r w:rsidRPr="00D81338">
        <w:rPr>
          <w:rFonts w:ascii="Times New Roman" w:hAnsi="Times New Roman" w:cs="Times New Roman"/>
          <w:sz w:val="28"/>
          <w:szCs w:val="28"/>
        </w:rPr>
        <w:t xml:space="preserve">– это, как правило, земли за границей населенных пунктов, предоставленные для нужд сельского хозяйства, а также предназначенные для ведения сельского хозяйства. </w:t>
      </w:r>
    </w:p>
    <w:p w:rsidR="00A02E5B" w:rsidRPr="00D81338" w:rsidRDefault="00A02E5B"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 зоны, занятые объектами сельскохозяйственного назначения – зданиями, строениями, сооружениями, используемыми для производства хранения и первичной обработки сельскохозяйственной продукции, – входят также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roofErr w:type="gramEnd"/>
    </w:p>
    <w:p w:rsidR="00A02E5B" w:rsidRPr="00D81338" w:rsidRDefault="00A02E5B"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Объектами сельскохозяйственного назначения являются:</w:t>
      </w:r>
    </w:p>
    <w:p w:rsidR="00A02E5B" w:rsidRPr="00D81338" w:rsidRDefault="00A02E5B" w:rsidP="002200E2">
      <w:pPr>
        <w:pStyle w:val="ad"/>
        <w:widowControl w:val="0"/>
        <w:numPr>
          <w:ilvl w:val="0"/>
          <w:numId w:val="8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животноводческие, птицеводческие и звероводческие предприятия;</w:t>
      </w:r>
    </w:p>
    <w:p w:rsidR="00A02E5B" w:rsidRPr="00D81338" w:rsidRDefault="00A02E5B" w:rsidP="002200E2">
      <w:pPr>
        <w:pStyle w:val="ad"/>
        <w:widowControl w:val="0"/>
        <w:numPr>
          <w:ilvl w:val="0"/>
          <w:numId w:val="8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предприятия по хранению и переработке сельскохозяйственной продукции;</w:t>
      </w:r>
    </w:p>
    <w:p w:rsidR="00A02E5B" w:rsidRPr="00D81338" w:rsidRDefault="00A02E5B" w:rsidP="002200E2">
      <w:pPr>
        <w:pStyle w:val="ad"/>
        <w:widowControl w:val="0"/>
        <w:numPr>
          <w:ilvl w:val="0"/>
          <w:numId w:val="8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предприятия по ремонту, техническому обслуживанию и хранению сельскохозяйственных машин и автомобилей;</w:t>
      </w:r>
    </w:p>
    <w:p w:rsidR="00A02E5B" w:rsidRPr="00D81338" w:rsidRDefault="00A02E5B" w:rsidP="002200E2">
      <w:pPr>
        <w:pStyle w:val="ad"/>
        <w:widowControl w:val="0"/>
        <w:numPr>
          <w:ilvl w:val="0"/>
          <w:numId w:val="8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ветеринарные учреждения;</w:t>
      </w:r>
    </w:p>
    <w:p w:rsidR="00A02E5B" w:rsidRPr="00D81338" w:rsidRDefault="00A02E5B" w:rsidP="002200E2">
      <w:pPr>
        <w:pStyle w:val="ad"/>
        <w:widowControl w:val="0"/>
        <w:numPr>
          <w:ilvl w:val="0"/>
          <w:numId w:val="8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теплицы и парники; </w:t>
      </w:r>
    </w:p>
    <w:p w:rsidR="00A02E5B" w:rsidRPr="00D81338" w:rsidRDefault="00A02E5B" w:rsidP="002200E2">
      <w:pPr>
        <w:pStyle w:val="ad"/>
        <w:widowControl w:val="0"/>
        <w:numPr>
          <w:ilvl w:val="0"/>
          <w:numId w:val="8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промысловые цеха; </w:t>
      </w:r>
    </w:p>
    <w:p w:rsidR="00A02E5B" w:rsidRPr="00D81338" w:rsidRDefault="00A02E5B" w:rsidP="002200E2">
      <w:pPr>
        <w:pStyle w:val="ad"/>
        <w:widowControl w:val="0"/>
        <w:numPr>
          <w:ilvl w:val="0"/>
          <w:numId w:val="8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материальные склады, склады сельхозпродукции.</w:t>
      </w:r>
    </w:p>
    <w:p w:rsidR="00EA7C64" w:rsidRPr="00D81338" w:rsidRDefault="006B4EF1"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Первомайский</w:t>
      </w:r>
      <w:r w:rsidR="00834D5E" w:rsidRPr="00D81338">
        <w:rPr>
          <w:rFonts w:ascii="Times New Roman" w:hAnsi="Times New Roman" w:cs="Times New Roman"/>
          <w:sz w:val="28"/>
          <w:szCs w:val="28"/>
        </w:rPr>
        <w:t xml:space="preserve"> район относится к группе сельскохозяйственных регионов. Сельское хозяйство является достаточно динамично развивающейся отраслью экономики. Одним из основных производственных направлений хозяйственной деятельности на территории </w:t>
      </w:r>
      <w:r w:rsidRPr="00D81338">
        <w:rPr>
          <w:rFonts w:ascii="Times New Roman" w:hAnsi="Times New Roman" w:cs="Times New Roman"/>
          <w:sz w:val="28"/>
          <w:szCs w:val="28"/>
        </w:rPr>
        <w:t>Первомайского</w:t>
      </w:r>
      <w:r w:rsidR="00834D5E" w:rsidRPr="00D81338">
        <w:rPr>
          <w:rFonts w:ascii="Times New Roman" w:hAnsi="Times New Roman" w:cs="Times New Roman"/>
          <w:sz w:val="28"/>
          <w:szCs w:val="28"/>
        </w:rPr>
        <w:t xml:space="preserve"> района является производство продукции растениеводства.</w:t>
      </w:r>
    </w:p>
    <w:p w:rsidR="005707B5" w:rsidRPr="00D81338" w:rsidRDefault="005707B5"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Отрасль растениеводства Первомайского района представлена </w:t>
      </w:r>
      <w:proofErr w:type="spellStart"/>
      <w:r w:rsidRPr="00D81338">
        <w:rPr>
          <w:rFonts w:ascii="Times New Roman" w:hAnsi="Times New Roman" w:cs="Times New Roman"/>
          <w:sz w:val="28"/>
          <w:szCs w:val="28"/>
        </w:rPr>
        <w:t>зернопроизводством</w:t>
      </w:r>
      <w:proofErr w:type="spellEnd"/>
      <w:r w:rsidRPr="00D81338">
        <w:rPr>
          <w:rFonts w:ascii="Times New Roman" w:hAnsi="Times New Roman" w:cs="Times New Roman"/>
          <w:sz w:val="28"/>
          <w:szCs w:val="28"/>
        </w:rPr>
        <w:t xml:space="preserve">, овощеводством и </w:t>
      </w:r>
      <w:proofErr w:type="spellStart"/>
      <w:r w:rsidRPr="00D81338">
        <w:rPr>
          <w:rFonts w:ascii="Times New Roman" w:hAnsi="Times New Roman" w:cs="Times New Roman"/>
          <w:sz w:val="28"/>
          <w:szCs w:val="28"/>
        </w:rPr>
        <w:t>виноградорством</w:t>
      </w:r>
      <w:proofErr w:type="spellEnd"/>
      <w:r w:rsidRPr="00D81338">
        <w:rPr>
          <w:rFonts w:ascii="Times New Roman" w:hAnsi="Times New Roman" w:cs="Times New Roman"/>
          <w:sz w:val="28"/>
          <w:szCs w:val="28"/>
        </w:rPr>
        <w:t>. Основу специализации региона составляют зерновые и зернобобовые культуры.</w:t>
      </w:r>
    </w:p>
    <w:p w:rsidR="00834D5E" w:rsidRPr="00D81338" w:rsidRDefault="00834D5E" w:rsidP="002200E2">
      <w:pPr>
        <w:tabs>
          <w:tab w:val="left" w:pos="1134"/>
        </w:tabs>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lastRenderedPageBreak/>
        <w:t xml:space="preserve">К зерновым и зернобобовым культурам, которые выращивают на территории </w:t>
      </w:r>
      <w:r w:rsidR="005707B5" w:rsidRPr="00D81338">
        <w:rPr>
          <w:rFonts w:ascii="Times New Roman" w:hAnsi="Times New Roman" w:cs="Times New Roman"/>
          <w:sz w:val="28"/>
          <w:szCs w:val="28"/>
        </w:rPr>
        <w:t xml:space="preserve">Первомайского </w:t>
      </w:r>
      <w:r w:rsidRPr="00D81338">
        <w:rPr>
          <w:rFonts w:ascii="Times New Roman" w:hAnsi="Times New Roman" w:cs="Times New Roman"/>
          <w:sz w:val="28"/>
          <w:szCs w:val="28"/>
        </w:rPr>
        <w:t xml:space="preserve"> района, относятся пшеница, ячмень, кукуруза на зерно, овес, просо, горох, нут; к технически культурам – подсолнечник, лен-кудряш, горчица, рапс, кориандр.</w:t>
      </w:r>
      <w:proofErr w:type="gramEnd"/>
    </w:p>
    <w:p w:rsidR="002D31D7" w:rsidRPr="00D81338" w:rsidRDefault="002D31D7"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почвенном покрове А</w:t>
      </w:r>
      <w:r w:rsidR="006E59A5"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господствуют черноземы южные карбонатные и темно-каштановые почвы.</w:t>
      </w:r>
    </w:p>
    <w:p w:rsidR="00EB1AB9" w:rsidRPr="00D81338" w:rsidRDefault="00EB1AB9" w:rsidP="002200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Почвообразующие породы представлены элювиями, делювиями и </w:t>
      </w:r>
      <w:proofErr w:type="spellStart"/>
      <w:r w:rsidRPr="00D81338">
        <w:rPr>
          <w:rFonts w:ascii="Times New Roman" w:hAnsi="Times New Roman" w:cs="Times New Roman"/>
          <w:sz w:val="28"/>
          <w:szCs w:val="28"/>
        </w:rPr>
        <w:t>элово-делювиями</w:t>
      </w:r>
      <w:proofErr w:type="spellEnd"/>
      <w:r w:rsidRPr="00D81338">
        <w:rPr>
          <w:rFonts w:ascii="Times New Roman" w:hAnsi="Times New Roman" w:cs="Times New Roman"/>
          <w:sz w:val="28"/>
          <w:szCs w:val="28"/>
        </w:rPr>
        <w:t xml:space="preserve"> известняков, известняковых конгломератов, карбонатных песчаников, мергелей, мергелистых глин, а также глинисто-галечниковыми отложениями плиоценового возраста.</w:t>
      </w:r>
    </w:p>
    <w:p w:rsidR="00834D5E" w:rsidRPr="00D81338" w:rsidRDefault="00834D5E"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Почвенный покров благоприятен для </w:t>
      </w:r>
      <w:r w:rsidR="002D31D7" w:rsidRPr="00D81338">
        <w:rPr>
          <w:rFonts w:ascii="Times New Roman" w:hAnsi="Times New Roman" w:cs="Times New Roman"/>
          <w:sz w:val="28"/>
          <w:szCs w:val="28"/>
        </w:rPr>
        <w:t xml:space="preserve">возделывания </w:t>
      </w:r>
      <w:r w:rsidR="007928DD" w:rsidRPr="00D81338">
        <w:rPr>
          <w:rFonts w:ascii="Times New Roman" w:hAnsi="Times New Roman" w:cs="Times New Roman"/>
          <w:sz w:val="28"/>
          <w:szCs w:val="28"/>
        </w:rPr>
        <w:t xml:space="preserve">солеустойчивых сортов винограда, косточковых и семечковых плодовых культур. </w:t>
      </w:r>
      <w:r w:rsidRPr="00D81338">
        <w:rPr>
          <w:rFonts w:ascii="Times New Roman" w:hAnsi="Times New Roman" w:cs="Times New Roman"/>
          <w:sz w:val="28"/>
          <w:szCs w:val="28"/>
        </w:rPr>
        <w:t>При решении проблемы влагообеспеченности виноградарство может занять здесь одно из ведущих мест.</w:t>
      </w:r>
    </w:p>
    <w:p w:rsidR="00834D5E" w:rsidRPr="00D81338" w:rsidRDefault="00834D5E"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Территория </w:t>
      </w:r>
      <w:r w:rsidR="006E59A5"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 поселения пригодна для выращивания кормовых культур, организации пастбищ, выращивания винограда. Основное направление животноводства – овцеводство, дополнительное – свиноводство, скотоводство.</w:t>
      </w:r>
    </w:p>
    <w:p w:rsidR="00453AEE" w:rsidRPr="00D81338" w:rsidRDefault="00453AEE" w:rsidP="002200E2">
      <w:pPr>
        <w:widowControl w:val="0"/>
        <w:autoSpaceDE w:val="0"/>
        <w:autoSpaceDN w:val="0"/>
        <w:adjustRightInd w:val="0"/>
        <w:spacing w:after="0" w:line="240" w:lineRule="auto"/>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29</w:t>
      </w:r>
    </w:p>
    <w:p w:rsidR="00453AEE" w:rsidRPr="00D81338" w:rsidRDefault="00453AEE" w:rsidP="002200E2">
      <w:pPr>
        <w:widowControl w:val="0"/>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Структура зоны сельскохозяйственного использования по видам использования по состоянию на 2017 г.</w:t>
      </w:r>
    </w:p>
    <w:tbl>
      <w:tblPr>
        <w:tblStyle w:val="af"/>
        <w:tblW w:w="0" w:type="auto"/>
        <w:tblLook w:val="04A0"/>
      </w:tblPr>
      <w:tblGrid>
        <w:gridCol w:w="817"/>
        <w:gridCol w:w="5812"/>
        <w:gridCol w:w="2126"/>
        <w:gridCol w:w="1666"/>
      </w:tblGrid>
      <w:tr w:rsidR="00453AEE" w:rsidRPr="00D81338" w:rsidTr="003C7BC0">
        <w:trPr>
          <w:trHeight w:val="181"/>
        </w:trPr>
        <w:tc>
          <w:tcPr>
            <w:tcW w:w="817" w:type="dxa"/>
            <w:vMerge w:val="restart"/>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5812" w:type="dxa"/>
            <w:vMerge w:val="restart"/>
          </w:tcPr>
          <w:p w:rsidR="00453AEE" w:rsidRPr="00D81338" w:rsidRDefault="00407054"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Вид использования земель сельскохозяйственного назначения</w:t>
            </w:r>
          </w:p>
        </w:tc>
        <w:tc>
          <w:tcPr>
            <w:tcW w:w="3792" w:type="dxa"/>
            <w:gridSpan w:val="2"/>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Площадь</w:t>
            </w:r>
          </w:p>
        </w:tc>
      </w:tr>
      <w:tr w:rsidR="00453AEE" w:rsidRPr="00D81338" w:rsidTr="003C7BC0">
        <w:trPr>
          <w:trHeight w:val="450"/>
        </w:trPr>
        <w:tc>
          <w:tcPr>
            <w:tcW w:w="817" w:type="dxa"/>
            <w:vMerge/>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p>
        </w:tc>
        <w:tc>
          <w:tcPr>
            <w:tcW w:w="5812" w:type="dxa"/>
            <w:vMerge/>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p>
        </w:tc>
        <w:tc>
          <w:tcPr>
            <w:tcW w:w="2126"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1666"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w:t>
            </w:r>
          </w:p>
        </w:tc>
      </w:tr>
      <w:tr w:rsidR="00453AEE" w:rsidRPr="00D81338" w:rsidTr="003C7BC0">
        <w:tc>
          <w:tcPr>
            <w:tcW w:w="817"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5812" w:type="dxa"/>
          </w:tcPr>
          <w:p w:rsidR="00453AEE" w:rsidRPr="00D81338" w:rsidRDefault="00453AEE"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Сельскохозяйственные угодья, в том числе:</w:t>
            </w:r>
          </w:p>
        </w:tc>
        <w:tc>
          <w:tcPr>
            <w:tcW w:w="212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13337,2</w:t>
            </w:r>
          </w:p>
        </w:tc>
        <w:tc>
          <w:tcPr>
            <w:tcW w:w="166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48,57</w:t>
            </w:r>
          </w:p>
        </w:tc>
      </w:tr>
      <w:tr w:rsidR="00453AEE" w:rsidRPr="00D81338" w:rsidTr="003C7BC0">
        <w:tc>
          <w:tcPr>
            <w:tcW w:w="817"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1.1</w:t>
            </w:r>
          </w:p>
        </w:tc>
        <w:tc>
          <w:tcPr>
            <w:tcW w:w="5812" w:type="dxa"/>
          </w:tcPr>
          <w:p w:rsidR="00453AEE" w:rsidRPr="00D81338" w:rsidRDefault="00453AEE"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 xml:space="preserve">пашня </w:t>
            </w:r>
          </w:p>
        </w:tc>
        <w:tc>
          <w:tcPr>
            <w:tcW w:w="212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8595,7</w:t>
            </w:r>
          </w:p>
        </w:tc>
        <w:tc>
          <w:tcPr>
            <w:tcW w:w="1666" w:type="dxa"/>
          </w:tcPr>
          <w:p w:rsidR="00453AEE"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31,3</w:t>
            </w:r>
          </w:p>
        </w:tc>
      </w:tr>
      <w:tr w:rsidR="00453AEE" w:rsidRPr="00D81338" w:rsidTr="003C7BC0">
        <w:tc>
          <w:tcPr>
            <w:tcW w:w="817"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1.2</w:t>
            </w:r>
          </w:p>
        </w:tc>
        <w:tc>
          <w:tcPr>
            <w:tcW w:w="5812" w:type="dxa"/>
          </w:tcPr>
          <w:p w:rsidR="00453AEE" w:rsidRPr="00D81338" w:rsidRDefault="00453AEE"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многолетние насаждения</w:t>
            </w:r>
          </w:p>
        </w:tc>
        <w:tc>
          <w:tcPr>
            <w:tcW w:w="212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10</w:t>
            </w:r>
          </w:p>
        </w:tc>
        <w:tc>
          <w:tcPr>
            <w:tcW w:w="1666" w:type="dxa"/>
          </w:tcPr>
          <w:p w:rsidR="00453AEE"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0,04</w:t>
            </w:r>
          </w:p>
        </w:tc>
      </w:tr>
      <w:tr w:rsidR="00453AEE" w:rsidRPr="00D81338" w:rsidTr="003C7BC0">
        <w:tc>
          <w:tcPr>
            <w:tcW w:w="817"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1.3</w:t>
            </w:r>
          </w:p>
        </w:tc>
        <w:tc>
          <w:tcPr>
            <w:tcW w:w="5812" w:type="dxa"/>
          </w:tcPr>
          <w:p w:rsidR="00453AEE" w:rsidRPr="00D81338" w:rsidRDefault="00453AEE"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пастбища</w:t>
            </w:r>
          </w:p>
        </w:tc>
        <w:tc>
          <w:tcPr>
            <w:tcW w:w="212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4731,5</w:t>
            </w:r>
          </w:p>
        </w:tc>
        <w:tc>
          <w:tcPr>
            <w:tcW w:w="1666" w:type="dxa"/>
          </w:tcPr>
          <w:p w:rsidR="00453AEE"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17,2</w:t>
            </w:r>
          </w:p>
        </w:tc>
      </w:tr>
      <w:tr w:rsidR="00453AEE" w:rsidRPr="00D81338" w:rsidTr="003C7BC0">
        <w:tc>
          <w:tcPr>
            <w:tcW w:w="817"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5812" w:type="dxa"/>
          </w:tcPr>
          <w:p w:rsidR="00453AEE" w:rsidRPr="00D81338" w:rsidRDefault="00453AEE"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Под хозяйственными строениями и дворами</w:t>
            </w:r>
          </w:p>
        </w:tc>
        <w:tc>
          <w:tcPr>
            <w:tcW w:w="212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122,5</w:t>
            </w:r>
          </w:p>
        </w:tc>
        <w:tc>
          <w:tcPr>
            <w:tcW w:w="1666" w:type="dxa"/>
          </w:tcPr>
          <w:p w:rsidR="00453AEE"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0,4</w:t>
            </w:r>
          </w:p>
        </w:tc>
      </w:tr>
      <w:tr w:rsidR="00453AEE" w:rsidRPr="00D81338" w:rsidTr="003C7BC0">
        <w:tc>
          <w:tcPr>
            <w:tcW w:w="817"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5812" w:type="dxa"/>
          </w:tcPr>
          <w:p w:rsidR="00453AEE" w:rsidRPr="00D81338" w:rsidRDefault="00453AEE"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Под хозяйственными дорогами и прогонами</w:t>
            </w:r>
          </w:p>
        </w:tc>
        <w:tc>
          <w:tcPr>
            <w:tcW w:w="212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132,6</w:t>
            </w:r>
          </w:p>
        </w:tc>
        <w:tc>
          <w:tcPr>
            <w:tcW w:w="1666" w:type="dxa"/>
          </w:tcPr>
          <w:p w:rsidR="00453AEE"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0,48</w:t>
            </w:r>
          </w:p>
        </w:tc>
      </w:tr>
      <w:tr w:rsidR="00453AEE" w:rsidRPr="00D81338" w:rsidTr="003C7BC0">
        <w:tc>
          <w:tcPr>
            <w:tcW w:w="817" w:type="dxa"/>
          </w:tcPr>
          <w:p w:rsidR="00453AEE" w:rsidRPr="00D81338" w:rsidRDefault="005707B5"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5812" w:type="dxa"/>
          </w:tcPr>
          <w:p w:rsidR="00453AEE" w:rsidRPr="00D81338" w:rsidRDefault="00453AEE"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В стадии мелиоративного строительства</w:t>
            </w:r>
          </w:p>
        </w:tc>
        <w:tc>
          <w:tcPr>
            <w:tcW w:w="2126" w:type="dxa"/>
          </w:tcPr>
          <w:p w:rsidR="00453AEE" w:rsidRPr="00D81338" w:rsidRDefault="00453AEE"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666" w:type="dxa"/>
          </w:tcPr>
          <w:p w:rsidR="00453AEE"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453AEE" w:rsidRPr="00D81338" w:rsidTr="003C7BC0">
        <w:tc>
          <w:tcPr>
            <w:tcW w:w="817" w:type="dxa"/>
          </w:tcPr>
          <w:p w:rsidR="00453AEE" w:rsidRPr="00D81338" w:rsidRDefault="005707B5"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5</w:t>
            </w:r>
          </w:p>
        </w:tc>
        <w:tc>
          <w:tcPr>
            <w:tcW w:w="5812" w:type="dxa"/>
          </w:tcPr>
          <w:p w:rsidR="00453AEE" w:rsidRPr="00D81338" w:rsidRDefault="005707B5"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Полезащитные лесные полосы</w:t>
            </w:r>
          </w:p>
        </w:tc>
        <w:tc>
          <w:tcPr>
            <w:tcW w:w="212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143,8</w:t>
            </w:r>
          </w:p>
        </w:tc>
        <w:tc>
          <w:tcPr>
            <w:tcW w:w="1666" w:type="dxa"/>
          </w:tcPr>
          <w:p w:rsidR="00453AEE"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0,5</w:t>
            </w:r>
          </w:p>
        </w:tc>
      </w:tr>
      <w:tr w:rsidR="00453AEE" w:rsidRPr="00D81338" w:rsidTr="003C7BC0">
        <w:tc>
          <w:tcPr>
            <w:tcW w:w="817" w:type="dxa"/>
          </w:tcPr>
          <w:p w:rsidR="00453AEE" w:rsidRPr="00D81338" w:rsidRDefault="005707B5"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6</w:t>
            </w:r>
          </w:p>
        </w:tc>
        <w:tc>
          <w:tcPr>
            <w:tcW w:w="5812" w:type="dxa"/>
          </w:tcPr>
          <w:p w:rsidR="00453AEE" w:rsidRPr="00D81338" w:rsidRDefault="005707B5"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Воды (каналы, речки, закрытые водоемы, канавы и т.д.)</w:t>
            </w:r>
          </w:p>
        </w:tc>
        <w:tc>
          <w:tcPr>
            <w:tcW w:w="2126" w:type="dxa"/>
          </w:tcPr>
          <w:p w:rsidR="00453AEE"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177,0</w:t>
            </w:r>
          </w:p>
        </w:tc>
        <w:tc>
          <w:tcPr>
            <w:tcW w:w="1666" w:type="dxa"/>
          </w:tcPr>
          <w:p w:rsidR="00453AEE"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0,6</w:t>
            </w:r>
          </w:p>
        </w:tc>
      </w:tr>
      <w:tr w:rsidR="005707B5" w:rsidRPr="00D81338" w:rsidTr="003C7BC0">
        <w:tc>
          <w:tcPr>
            <w:tcW w:w="817" w:type="dxa"/>
          </w:tcPr>
          <w:p w:rsidR="005707B5" w:rsidRPr="00D81338" w:rsidRDefault="005707B5"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7</w:t>
            </w:r>
          </w:p>
        </w:tc>
        <w:tc>
          <w:tcPr>
            <w:tcW w:w="5812" w:type="dxa"/>
          </w:tcPr>
          <w:p w:rsidR="005707B5" w:rsidRPr="00D81338" w:rsidRDefault="005707B5"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Открытые земли без растительного покрова (овраги, каменистые места)</w:t>
            </w:r>
          </w:p>
        </w:tc>
        <w:tc>
          <w:tcPr>
            <w:tcW w:w="2126" w:type="dxa"/>
          </w:tcPr>
          <w:p w:rsidR="005707B5"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45,3</w:t>
            </w:r>
          </w:p>
        </w:tc>
        <w:tc>
          <w:tcPr>
            <w:tcW w:w="1666" w:type="dxa"/>
          </w:tcPr>
          <w:p w:rsidR="005707B5"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0,16</w:t>
            </w:r>
          </w:p>
        </w:tc>
      </w:tr>
      <w:tr w:rsidR="005707B5" w:rsidRPr="00D81338" w:rsidTr="003C7BC0">
        <w:tc>
          <w:tcPr>
            <w:tcW w:w="817" w:type="dxa"/>
          </w:tcPr>
          <w:p w:rsidR="005707B5" w:rsidRPr="00D81338" w:rsidRDefault="005707B5"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8</w:t>
            </w:r>
          </w:p>
        </w:tc>
        <w:tc>
          <w:tcPr>
            <w:tcW w:w="5812" w:type="dxa"/>
          </w:tcPr>
          <w:p w:rsidR="005707B5" w:rsidRPr="00D81338" w:rsidRDefault="005707B5"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Застроенные земли</w:t>
            </w:r>
          </w:p>
        </w:tc>
        <w:tc>
          <w:tcPr>
            <w:tcW w:w="2126" w:type="dxa"/>
          </w:tcPr>
          <w:p w:rsidR="005707B5"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162,6</w:t>
            </w:r>
          </w:p>
        </w:tc>
        <w:tc>
          <w:tcPr>
            <w:tcW w:w="1666" w:type="dxa"/>
          </w:tcPr>
          <w:p w:rsidR="005707B5"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0,6</w:t>
            </w:r>
          </w:p>
        </w:tc>
      </w:tr>
      <w:tr w:rsidR="005707B5" w:rsidRPr="00D81338" w:rsidTr="003C7BC0">
        <w:tc>
          <w:tcPr>
            <w:tcW w:w="817" w:type="dxa"/>
          </w:tcPr>
          <w:p w:rsidR="005707B5" w:rsidRPr="00D81338" w:rsidRDefault="005707B5"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9</w:t>
            </w:r>
          </w:p>
        </w:tc>
        <w:tc>
          <w:tcPr>
            <w:tcW w:w="5812" w:type="dxa"/>
          </w:tcPr>
          <w:p w:rsidR="005707B5" w:rsidRPr="00D81338" w:rsidRDefault="005707B5"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земли историко-культурного назначения (курганы)</w:t>
            </w:r>
          </w:p>
        </w:tc>
        <w:tc>
          <w:tcPr>
            <w:tcW w:w="2126" w:type="dxa"/>
          </w:tcPr>
          <w:p w:rsidR="005707B5"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666" w:type="dxa"/>
          </w:tcPr>
          <w:p w:rsidR="005707B5"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5707B5" w:rsidRPr="00D81338" w:rsidTr="003C7BC0">
        <w:tc>
          <w:tcPr>
            <w:tcW w:w="817" w:type="dxa"/>
          </w:tcPr>
          <w:p w:rsidR="005707B5" w:rsidRPr="00D81338" w:rsidRDefault="005707B5" w:rsidP="002200E2">
            <w:pPr>
              <w:widowControl w:val="0"/>
              <w:autoSpaceDE w:val="0"/>
              <w:autoSpaceDN w:val="0"/>
              <w:adjustRightInd w:val="0"/>
              <w:jc w:val="center"/>
              <w:rPr>
                <w:rFonts w:ascii="Times New Roman" w:hAnsi="Times New Roman" w:cs="Times New Roman"/>
                <w:sz w:val="28"/>
                <w:szCs w:val="28"/>
              </w:rPr>
            </w:pPr>
          </w:p>
        </w:tc>
        <w:tc>
          <w:tcPr>
            <w:tcW w:w="5812" w:type="dxa"/>
          </w:tcPr>
          <w:p w:rsidR="005707B5" w:rsidRPr="00D81338" w:rsidRDefault="005707B5" w:rsidP="002200E2">
            <w:pPr>
              <w:widowControl w:val="0"/>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Итого</w:t>
            </w:r>
          </w:p>
        </w:tc>
        <w:tc>
          <w:tcPr>
            <w:tcW w:w="2126" w:type="dxa"/>
          </w:tcPr>
          <w:p w:rsidR="005707B5" w:rsidRPr="00D81338" w:rsidRDefault="00D11E92"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27458,2</w:t>
            </w:r>
          </w:p>
        </w:tc>
        <w:tc>
          <w:tcPr>
            <w:tcW w:w="1666" w:type="dxa"/>
          </w:tcPr>
          <w:p w:rsidR="005707B5" w:rsidRPr="00D81338" w:rsidRDefault="00DC00A1" w:rsidP="002200E2">
            <w:pPr>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99,85</w:t>
            </w:r>
          </w:p>
        </w:tc>
      </w:tr>
    </w:tbl>
    <w:p w:rsidR="009921F5" w:rsidRPr="00D81338" w:rsidRDefault="009921F5" w:rsidP="002200E2">
      <w:pPr>
        <w:widowControl w:val="0"/>
        <w:autoSpaceDE w:val="0"/>
        <w:autoSpaceDN w:val="0"/>
        <w:adjustRightInd w:val="0"/>
        <w:spacing w:after="0" w:line="240" w:lineRule="auto"/>
        <w:jc w:val="both"/>
        <w:rPr>
          <w:rFonts w:ascii="Times New Roman" w:hAnsi="Times New Roman" w:cs="Times New Roman"/>
          <w:sz w:val="28"/>
          <w:szCs w:val="28"/>
        </w:rPr>
      </w:pPr>
    </w:p>
    <w:p w:rsidR="00A93C76" w:rsidRPr="00D81338" w:rsidRDefault="00A93C76" w:rsidP="002200E2">
      <w:pPr>
        <w:spacing w:after="0" w:line="240" w:lineRule="auto"/>
        <w:rPr>
          <w:rFonts w:ascii="Times New Roman" w:hAnsi="Times New Roman" w:cs="Times New Roman"/>
          <w:sz w:val="28"/>
          <w:szCs w:val="28"/>
        </w:rPr>
        <w:sectPr w:rsidR="00A93C76" w:rsidRPr="00D81338" w:rsidSect="00CD4ACC">
          <w:headerReference w:type="even" r:id="rId15"/>
          <w:headerReference w:type="default" r:id="rId16"/>
          <w:footerReference w:type="even" r:id="rId17"/>
          <w:footerReference w:type="default" r:id="rId18"/>
          <w:pgSz w:w="11906" w:h="16838"/>
          <w:pgMar w:top="567" w:right="567" w:bottom="567" w:left="1134" w:header="709" w:footer="709" w:gutter="0"/>
          <w:cols w:space="708"/>
          <w:docGrid w:linePitch="360"/>
        </w:sectPr>
      </w:pPr>
    </w:p>
    <w:p w:rsidR="00A93C76" w:rsidRPr="00D81338" w:rsidRDefault="00A93C76" w:rsidP="002200E2">
      <w:pPr>
        <w:pStyle w:val="ad"/>
        <w:numPr>
          <w:ilvl w:val="0"/>
          <w:numId w:val="10"/>
        </w:numPr>
        <w:spacing w:after="0" w:line="240" w:lineRule="auto"/>
        <w:ind w:left="0" w:firstLine="0"/>
        <w:jc w:val="center"/>
        <w:outlineLvl w:val="0"/>
        <w:rPr>
          <w:rFonts w:ascii="Times New Roman" w:hAnsi="Times New Roman" w:cs="Times New Roman"/>
          <w:b/>
          <w:sz w:val="28"/>
          <w:szCs w:val="28"/>
        </w:rPr>
      </w:pPr>
      <w:bookmarkStart w:id="113" w:name="_Toc493340361"/>
      <w:bookmarkStart w:id="114" w:name="_Toc522015774"/>
      <w:r w:rsidRPr="00D81338">
        <w:rPr>
          <w:rFonts w:ascii="Times New Roman" w:hAnsi="Times New Roman" w:cs="Times New Roman"/>
          <w:b/>
          <w:sz w:val="28"/>
          <w:szCs w:val="28"/>
        </w:rPr>
        <w:lastRenderedPageBreak/>
        <w:t xml:space="preserve">ОБОСНОВАНИЕ </w:t>
      </w:r>
      <w:proofErr w:type="gramStart"/>
      <w:r w:rsidRPr="00D81338">
        <w:rPr>
          <w:rFonts w:ascii="Times New Roman" w:hAnsi="Times New Roman" w:cs="Times New Roman"/>
          <w:b/>
          <w:sz w:val="28"/>
          <w:szCs w:val="28"/>
        </w:rPr>
        <w:t>ВАРИАНТА РАЗМЕЩЕНИЯ ОБЪЕКТОВ МЕСТНОГО ЗНАЧЕНИЯ ПОСЕЛЕНИЯ</w:t>
      </w:r>
      <w:proofErr w:type="gramEnd"/>
      <w:r w:rsidRPr="00D81338">
        <w:rPr>
          <w:rFonts w:ascii="Times New Roman" w:hAnsi="Times New Roman" w:cs="Times New Roman"/>
          <w:b/>
          <w:sz w:val="28"/>
          <w:szCs w:val="28"/>
        </w:rPr>
        <w:t xml:space="preserve"> И ПРЕДЛОЖЕНИЙ ПО ТЕРРИТОРИАЛЬНОМУ ПЛАНИРОВАНИЮ</w:t>
      </w:r>
      <w:bookmarkEnd w:id="113"/>
      <w:bookmarkEnd w:id="114"/>
    </w:p>
    <w:p w:rsidR="00A93C76" w:rsidRPr="00D81338" w:rsidRDefault="00A93C76" w:rsidP="002200E2">
      <w:pPr>
        <w:tabs>
          <w:tab w:val="left" w:pos="993"/>
        </w:tabs>
        <w:spacing w:after="0" w:line="240" w:lineRule="auto"/>
        <w:ind w:firstLine="709"/>
        <w:jc w:val="both"/>
        <w:rPr>
          <w:rFonts w:ascii="Times New Roman" w:hAnsi="Times New Roman" w:cs="Times New Roman"/>
          <w:sz w:val="28"/>
          <w:szCs w:val="28"/>
        </w:rPr>
      </w:pPr>
    </w:p>
    <w:p w:rsidR="00A93C76" w:rsidRPr="00D81338" w:rsidRDefault="00A93C76"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Настоящий раздел содержит материалы по обоснованию </w:t>
      </w:r>
      <w:proofErr w:type="gramStart"/>
      <w:r w:rsidRPr="00D81338">
        <w:rPr>
          <w:rFonts w:ascii="Times New Roman" w:hAnsi="Times New Roman" w:cs="Times New Roman"/>
          <w:sz w:val="28"/>
          <w:szCs w:val="28"/>
        </w:rPr>
        <w:t xml:space="preserve">вариантов решения задач территориального планирования территории </w:t>
      </w:r>
      <w:r w:rsidR="00FE66FE" w:rsidRPr="00D81338">
        <w:rPr>
          <w:rFonts w:ascii="Times New Roman" w:hAnsi="Times New Roman" w:cs="Times New Roman"/>
          <w:sz w:val="28"/>
          <w:szCs w:val="28"/>
        </w:rPr>
        <w:t>А</w:t>
      </w:r>
      <w:r w:rsidR="00E6240E"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w:t>
      </w:r>
      <w:proofErr w:type="gramEnd"/>
      <w:r w:rsidRPr="00D81338">
        <w:rPr>
          <w:rFonts w:ascii="Times New Roman" w:hAnsi="Times New Roman" w:cs="Times New Roman"/>
          <w:sz w:val="28"/>
          <w:szCs w:val="28"/>
        </w:rPr>
        <w:t xml:space="preserve"> поселения, обоснование предложений по территориальному планированию и этапы их реализации, а также перечень мероприятий по территориальному планированию.</w:t>
      </w:r>
    </w:p>
    <w:p w:rsidR="00A93C76" w:rsidRPr="00D81338" w:rsidRDefault="00A93C76"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Содержание разделов и схем генерального плана </w:t>
      </w:r>
      <w:r w:rsidR="00E6240E" w:rsidRPr="00D81338">
        <w:rPr>
          <w:rFonts w:ascii="Times New Roman" w:hAnsi="Times New Roman" w:cs="Times New Roman"/>
          <w:sz w:val="28"/>
          <w:szCs w:val="28"/>
        </w:rPr>
        <w:t>Алексеевского</w:t>
      </w:r>
      <w:r w:rsidR="00437BC0"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сельского поселения тесно связано с полномочиями органов местного самоуправления. Согласно статье 14 Федерального закона от 06.10.2003 № 131-ФЗ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общих принципах организации местного самоуправления в Российской Федерации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непосредственно к полномочиям администрации сельского поселения относятся следующие предложения по территориальному планированию:</w:t>
      </w:r>
    </w:p>
    <w:p w:rsidR="00A93C76" w:rsidRPr="00D81338" w:rsidRDefault="00A93C76" w:rsidP="002200E2">
      <w:pPr>
        <w:pStyle w:val="ad"/>
        <w:numPr>
          <w:ilvl w:val="0"/>
          <w:numId w:val="29"/>
        </w:numPr>
        <w:tabs>
          <w:tab w:val="left" w:pos="993"/>
        </w:tabs>
        <w:spacing w:after="0" w:line="240" w:lineRule="auto"/>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утверждение генерального плана поселения, правил землепользования и застройки, утверждение подготовленной на основе генерального плана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 и изъятие, в том числе путем выкупа, земельных участков в</w:t>
      </w:r>
      <w:proofErr w:type="gramEnd"/>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границах</w:t>
      </w:r>
      <w:proofErr w:type="gramEnd"/>
      <w:r w:rsidRPr="00D81338">
        <w:rPr>
          <w:rFonts w:ascii="Times New Roman" w:hAnsi="Times New Roman" w:cs="Times New Roman"/>
          <w:sz w:val="28"/>
          <w:szCs w:val="28"/>
        </w:rPr>
        <w:t xml:space="preserve"> поселения для муниципальных нужд, осуществление земельного контроля за использованием земель поселения;</w:t>
      </w:r>
    </w:p>
    <w:p w:rsidR="00A93C76" w:rsidRPr="00D81338" w:rsidRDefault="00A93C76" w:rsidP="002200E2">
      <w:pPr>
        <w:pStyle w:val="ad"/>
        <w:numPr>
          <w:ilvl w:val="0"/>
          <w:numId w:val="2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предложения по размещению на территории сельского поселения объектов капитального строительства местного значения.</w:t>
      </w:r>
    </w:p>
    <w:p w:rsidR="00A93C76" w:rsidRPr="00D81338" w:rsidRDefault="00A93C76"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Предложения по размещению на территории муниципального образования объектов капитального строительства местного значения, включают в себя следующие подразделы:</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предложения по обеспечению территории муниципального образования объектами транспортной инфраструктуры:</w:t>
      </w:r>
    </w:p>
    <w:p w:rsidR="00A93C76" w:rsidRPr="00D81338" w:rsidRDefault="00A93C76" w:rsidP="002200E2">
      <w:pPr>
        <w:pStyle w:val="formattext"/>
        <w:numPr>
          <w:ilvl w:val="0"/>
          <w:numId w:val="23"/>
        </w:numPr>
        <w:shd w:val="clear" w:color="auto" w:fill="FFFFFF"/>
        <w:tabs>
          <w:tab w:val="left" w:pos="1134"/>
        </w:tabs>
        <w:spacing w:before="0" w:beforeAutospacing="0" w:after="0" w:afterAutospacing="0"/>
        <w:ind w:left="0" w:firstLine="709"/>
        <w:jc w:val="both"/>
        <w:textAlignment w:val="baseline"/>
        <w:rPr>
          <w:bCs/>
          <w:sz w:val="28"/>
          <w:szCs w:val="28"/>
        </w:rPr>
      </w:pPr>
      <w:r w:rsidRPr="00D81338">
        <w:rPr>
          <w:bCs/>
          <w:sz w:val="28"/>
          <w:szCs w:val="28"/>
          <w:shd w:val="clear" w:color="auto" w:fill="FFFFFF"/>
        </w:rPr>
        <w:t>организация дорожной деятельности в отношении автомобильных дорог местного значения в границах сельского поселения и обеспечение безопасности дорожного движения на них, включая создание и обеспечение функционирования парковок (парковочных мест);</w:t>
      </w:r>
    </w:p>
    <w:p w:rsidR="00A93C76" w:rsidRPr="00D81338" w:rsidRDefault="00A93C76" w:rsidP="002200E2">
      <w:pPr>
        <w:pStyle w:val="formattext"/>
        <w:numPr>
          <w:ilvl w:val="0"/>
          <w:numId w:val="23"/>
        </w:numPr>
        <w:shd w:val="clear" w:color="auto" w:fill="FFFFFF"/>
        <w:tabs>
          <w:tab w:val="left" w:pos="1134"/>
        </w:tabs>
        <w:spacing w:before="0" w:beforeAutospacing="0" w:after="0" w:afterAutospacing="0"/>
        <w:ind w:left="0" w:firstLine="709"/>
        <w:jc w:val="both"/>
        <w:textAlignment w:val="baseline"/>
        <w:rPr>
          <w:bCs/>
          <w:sz w:val="28"/>
          <w:szCs w:val="28"/>
        </w:rPr>
      </w:pPr>
      <w:r w:rsidRPr="00D81338">
        <w:rPr>
          <w:bCs/>
          <w:sz w:val="28"/>
          <w:szCs w:val="28"/>
        </w:rPr>
        <w:t>создание условий для предоставления транспортных услуг населению и организация транспортного обслуживания населения в границах сельского поселения;</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iCs/>
          <w:sz w:val="28"/>
          <w:szCs w:val="28"/>
        </w:rPr>
        <w:t>предложения по обеспечению территории муниципального образования объектами инженерной инфраструктуры:</w:t>
      </w:r>
      <w:r w:rsidRPr="00D81338">
        <w:rPr>
          <w:rFonts w:ascii="Times New Roman" w:hAnsi="Times New Roman" w:cs="Times New Roman"/>
          <w:i/>
          <w:iCs/>
          <w:sz w:val="28"/>
          <w:szCs w:val="28"/>
        </w:rPr>
        <w:t xml:space="preserve"> </w:t>
      </w:r>
      <w:r w:rsidRPr="00D81338">
        <w:rPr>
          <w:rFonts w:ascii="Times New Roman" w:hAnsi="Times New Roman" w:cs="Times New Roman"/>
          <w:bCs/>
          <w:sz w:val="28"/>
          <w:szCs w:val="28"/>
          <w:shd w:val="clear" w:color="auto" w:fill="FFFFFF"/>
        </w:rPr>
        <w:t>организация в границах сельского поселения электро-, тепл</w:t>
      </w:r>
      <w:proofErr w:type="gramStart"/>
      <w:r w:rsidRPr="00D81338">
        <w:rPr>
          <w:rFonts w:ascii="Times New Roman" w:hAnsi="Times New Roman" w:cs="Times New Roman"/>
          <w:bCs/>
          <w:sz w:val="28"/>
          <w:szCs w:val="28"/>
          <w:shd w:val="clear" w:color="auto" w:fill="FFFFFF"/>
        </w:rPr>
        <w:t>о-</w:t>
      </w:r>
      <w:proofErr w:type="gramEnd"/>
      <w:r w:rsidRPr="00D81338">
        <w:rPr>
          <w:rFonts w:ascii="Times New Roman" w:hAnsi="Times New Roman" w:cs="Times New Roman"/>
          <w:bCs/>
          <w:sz w:val="28"/>
          <w:szCs w:val="28"/>
          <w:shd w:val="clear" w:color="auto" w:fill="FFFFFF"/>
        </w:rPr>
        <w:t>, газо- и водоснабжения населения, водоотведения, снабжения населения топливом;</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iCs/>
          <w:sz w:val="28"/>
          <w:szCs w:val="28"/>
        </w:rPr>
        <w:t xml:space="preserve">предложения по обеспечению территории муниципального образования </w:t>
      </w:r>
      <w:r w:rsidRPr="00D81338">
        <w:rPr>
          <w:rFonts w:ascii="Times New Roman" w:hAnsi="Times New Roman" w:cs="Times New Roman"/>
          <w:iCs/>
          <w:sz w:val="28"/>
          <w:szCs w:val="28"/>
        </w:rPr>
        <w:lastRenderedPageBreak/>
        <w:t>объектами жилой инфраструктуры:</w:t>
      </w:r>
      <w:r w:rsidRPr="00D81338">
        <w:rPr>
          <w:rFonts w:ascii="Times New Roman" w:hAnsi="Times New Roman" w:cs="Times New Roman"/>
          <w:i/>
          <w:iCs/>
          <w:sz w:val="28"/>
          <w:szCs w:val="28"/>
        </w:rPr>
        <w:t xml:space="preserve"> </w:t>
      </w:r>
      <w:r w:rsidRPr="00D81338">
        <w:rPr>
          <w:rFonts w:ascii="Times New Roman" w:hAnsi="Times New Roman" w:cs="Times New Roman"/>
          <w:bCs/>
          <w:sz w:val="28"/>
          <w:szCs w:val="28"/>
          <w:shd w:val="clear" w:color="auto" w:fill="FFFFFF"/>
        </w:rPr>
        <w:t>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Style w:val="apple-converted-space"/>
          <w:rFonts w:ascii="Times New Roman" w:hAnsi="Times New Roman" w:cs="Times New Roman"/>
          <w:i/>
          <w:iCs/>
          <w:sz w:val="28"/>
          <w:szCs w:val="28"/>
        </w:rPr>
      </w:pPr>
      <w:r w:rsidRPr="00D81338">
        <w:rPr>
          <w:rFonts w:ascii="Times New Roman" w:hAnsi="Times New Roman" w:cs="Times New Roman"/>
          <w:iCs/>
          <w:sz w:val="28"/>
          <w:szCs w:val="28"/>
        </w:rPr>
        <w:t>предложения по обеспечению территории муниципального образования учреждениями образования:</w:t>
      </w:r>
      <w:r w:rsidRPr="00D81338">
        <w:rPr>
          <w:rFonts w:ascii="Times New Roman" w:hAnsi="Times New Roman" w:cs="Times New Roman"/>
          <w:i/>
          <w:iCs/>
          <w:sz w:val="28"/>
          <w:szCs w:val="28"/>
        </w:rPr>
        <w:t xml:space="preserve"> </w:t>
      </w:r>
      <w:r w:rsidRPr="00D81338">
        <w:rPr>
          <w:rFonts w:ascii="Times New Roman" w:hAnsi="Times New Roman" w:cs="Times New Roman"/>
          <w:bCs/>
          <w:sz w:val="28"/>
          <w:szCs w:val="28"/>
          <w:shd w:val="clear" w:color="auto" w:fill="FFFFFF"/>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организация предоставления дополнительного образования детей в муниципальных образовательных организациях</w:t>
      </w:r>
      <w:r w:rsidRPr="00D81338">
        <w:rPr>
          <w:rStyle w:val="apple-converted-space"/>
          <w:rFonts w:ascii="Times New Roman" w:hAnsi="Times New Roman" w:cs="Times New Roman"/>
          <w:bCs/>
          <w:sz w:val="28"/>
          <w:szCs w:val="28"/>
          <w:shd w:val="clear" w:color="auto" w:fill="FFFFFF"/>
        </w:rPr>
        <w:t>;</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proofErr w:type="gramStart"/>
      <w:r w:rsidRPr="00D81338">
        <w:rPr>
          <w:rFonts w:ascii="Times New Roman" w:hAnsi="Times New Roman" w:cs="Times New Roman"/>
          <w:iCs/>
          <w:sz w:val="28"/>
          <w:szCs w:val="28"/>
        </w:rPr>
        <w:t>предложения по обеспечению территории муниципального образования учреждениями здравоохранения:</w:t>
      </w:r>
      <w:r w:rsidRPr="00D81338">
        <w:rPr>
          <w:rFonts w:ascii="Times New Roman" w:hAnsi="Times New Roman" w:cs="Times New Roman"/>
          <w:i/>
          <w:iCs/>
          <w:sz w:val="28"/>
          <w:szCs w:val="28"/>
        </w:rPr>
        <w:t xml:space="preserve"> </w:t>
      </w:r>
      <w:r w:rsidRPr="00D81338">
        <w:rPr>
          <w:rFonts w:ascii="Times New Roman" w:hAnsi="Times New Roman" w:cs="Times New Roman"/>
          <w:bCs/>
          <w:sz w:val="28"/>
          <w:szCs w:val="28"/>
          <w:shd w:val="clear" w:color="auto" w:fill="FFFFFF"/>
        </w:rPr>
        <w:t>создание условий для оказания медицинской помощи населению на территории сельского поселения (за исключением территорий сельских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w:t>
      </w:r>
      <w:proofErr w:type="gramEnd"/>
    </w:p>
    <w:p w:rsidR="00A93C76" w:rsidRPr="00D81338" w:rsidRDefault="00A93C76" w:rsidP="002200E2">
      <w:pPr>
        <w:widowControl w:val="0"/>
        <w:numPr>
          <w:ilvl w:val="0"/>
          <w:numId w:val="22"/>
        </w:numPr>
        <w:tabs>
          <w:tab w:val="left" w:pos="1276"/>
        </w:tabs>
        <w:suppressAutoHyphen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предложения по обеспечению территории муниципального образования объектами библиотечного обслуживания, культуры, народного художественного творчества, музеями поселений, объектами физкультуры и спорта:</w:t>
      </w:r>
    </w:p>
    <w:p w:rsidR="00A93C76" w:rsidRPr="00D81338" w:rsidRDefault="00A93C76" w:rsidP="002200E2">
      <w:pPr>
        <w:widowControl w:val="0"/>
        <w:numPr>
          <w:ilvl w:val="0"/>
          <w:numId w:val="20"/>
        </w:numPr>
        <w:tabs>
          <w:tab w:val="clear" w:pos="720"/>
          <w:tab w:val="left" w:pos="1276"/>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bCs/>
          <w:sz w:val="28"/>
          <w:szCs w:val="28"/>
          <w:shd w:val="clear" w:color="auto" w:fill="FFFFFF"/>
        </w:rPr>
        <w:t>организация библиотечного обслуживания населения, комплектование и обеспечение сохранности библиотечных фондов библиотек сельского поселения</w:t>
      </w:r>
      <w:r w:rsidRPr="00D81338">
        <w:rPr>
          <w:rFonts w:ascii="Times New Roman" w:hAnsi="Times New Roman" w:cs="Times New Roman"/>
          <w:sz w:val="28"/>
          <w:szCs w:val="28"/>
        </w:rPr>
        <w:t>;</w:t>
      </w:r>
    </w:p>
    <w:p w:rsidR="00A93C76" w:rsidRPr="00D81338" w:rsidRDefault="00A93C76" w:rsidP="002200E2">
      <w:pPr>
        <w:widowControl w:val="0"/>
        <w:numPr>
          <w:ilvl w:val="0"/>
          <w:numId w:val="20"/>
        </w:numPr>
        <w:tabs>
          <w:tab w:val="clear" w:pos="720"/>
          <w:tab w:val="left" w:pos="1276"/>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bCs/>
          <w:sz w:val="28"/>
          <w:szCs w:val="28"/>
          <w:shd w:val="clear" w:color="auto" w:fill="FFFFFF"/>
        </w:rPr>
        <w:t>создание условий для организации досуга и обеспечения жителей сельского поселения услугами организаций культуры</w:t>
      </w:r>
    </w:p>
    <w:p w:rsidR="00A93C76" w:rsidRPr="00D81338" w:rsidRDefault="00A93C76" w:rsidP="002200E2">
      <w:pPr>
        <w:widowControl w:val="0"/>
        <w:numPr>
          <w:ilvl w:val="0"/>
          <w:numId w:val="20"/>
        </w:numPr>
        <w:tabs>
          <w:tab w:val="clear" w:pos="720"/>
          <w:tab w:val="left" w:pos="1276"/>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bCs/>
          <w:sz w:val="28"/>
          <w:szCs w:val="28"/>
          <w:shd w:val="clear" w:color="auto" w:fill="FFFFFF"/>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сельском поселении;</w:t>
      </w:r>
    </w:p>
    <w:p w:rsidR="00A93C76" w:rsidRPr="00D81338" w:rsidRDefault="00A93C76" w:rsidP="002200E2">
      <w:pPr>
        <w:widowControl w:val="0"/>
        <w:numPr>
          <w:ilvl w:val="0"/>
          <w:numId w:val="20"/>
        </w:numPr>
        <w:tabs>
          <w:tab w:val="clear" w:pos="720"/>
          <w:tab w:val="left" w:pos="1276"/>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сельского поселения,</w:t>
      </w:r>
    </w:p>
    <w:p w:rsidR="00A93C76" w:rsidRPr="00D81338" w:rsidRDefault="00A93C76" w:rsidP="002200E2">
      <w:pPr>
        <w:widowControl w:val="0"/>
        <w:numPr>
          <w:ilvl w:val="0"/>
          <w:numId w:val="20"/>
        </w:numPr>
        <w:tabs>
          <w:tab w:val="clear" w:pos="720"/>
          <w:tab w:val="left" w:pos="1276"/>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охрана объектов культурного наследия (памятников истории и культуры) местного (муниципального) значения, расположенных на территории сельского поселения;</w:t>
      </w:r>
    </w:p>
    <w:p w:rsidR="00A93C76" w:rsidRPr="00D81338" w:rsidRDefault="00A93C76" w:rsidP="002200E2">
      <w:pPr>
        <w:widowControl w:val="0"/>
        <w:numPr>
          <w:ilvl w:val="0"/>
          <w:numId w:val="20"/>
        </w:numPr>
        <w:tabs>
          <w:tab w:val="clear" w:pos="720"/>
          <w:tab w:val="left" w:pos="1276"/>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bCs/>
          <w:sz w:val="28"/>
          <w:szCs w:val="28"/>
          <w:shd w:val="clear" w:color="auto" w:fill="FFFFFF"/>
        </w:rPr>
        <w:t>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iCs/>
          <w:sz w:val="28"/>
          <w:szCs w:val="28"/>
        </w:rPr>
        <w:t xml:space="preserve">предложения по обеспечению территории муниципального образования объектами связи, торговли, общественного питания, бытового обслуживания: </w:t>
      </w:r>
      <w:r w:rsidRPr="00D81338">
        <w:rPr>
          <w:rFonts w:ascii="Times New Roman" w:hAnsi="Times New Roman" w:cs="Times New Roman"/>
          <w:sz w:val="28"/>
          <w:szCs w:val="28"/>
        </w:rPr>
        <w:t>создание условий для обеспечения жителей поселения услугами связи, общественного питания, торговли и бытового обслуживания;</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 xml:space="preserve">предложения по обеспечению территории муниципального образования </w:t>
      </w:r>
      <w:r w:rsidRPr="00D81338">
        <w:rPr>
          <w:rFonts w:ascii="Times New Roman" w:hAnsi="Times New Roman" w:cs="Times New Roman"/>
          <w:iCs/>
          <w:sz w:val="28"/>
          <w:szCs w:val="28"/>
        </w:rPr>
        <w:lastRenderedPageBreak/>
        <w:t>объектами массового отдыха жителей поселения, благоустройства и озеленения территории поселения:</w:t>
      </w:r>
    </w:p>
    <w:p w:rsidR="00A93C76" w:rsidRPr="00D81338" w:rsidRDefault="00A93C76" w:rsidP="002200E2">
      <w:pPr>
        <w:widowControl w:val="0"/>
        <w:numPr>
          <w:ilvl w:val="0"/>
          <w:numId w:val="21"/>
        </w:numPr>
        <w:tabs>
          <w:tab w:val="clear" w:pos="720"/>
          <w:tab w:val="left" w:pos="0"/>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создание условий для массового отдыха жителей поселения и организация обустройства мест массового отдыха населения;</w:t>
      </w:r>
    </w:p>
    <w:p w:rsidR="00A93C76" w:rsidRPr="00D81338" w:rsidRDefault="00A93C76" w:rsidP="002200E2">
      <w:pPr>
        <w:widowControl w:val="0"/>
        <w:numPr>
          <w:ilvl w:val="0"/>
          <w:numId w:val="21"/>
        </w:numPr>
        <w:tabs>
          <w:tab w:val="clear" w:pos="720"/>
          <w:tab w:val="left" w:pos="0"/>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осуществление мероприятий по обеспечению безопасности людей на водных объектах;</w:t>
      </w:r>
    </w:p>
    <w:p w:rsidR="00A93C76" w:rsidRPr="00D81338" w:rsidRDefault="00A93C76" w:rsidP="002200E2">
      <w:pPr>
        <w:widowControl w:val="0"/>
        <w:numPr>
          <w:ilvl w:val="0"/>
          <w:numId w:val="21"/>
        </w:numPr>
        <w:tabs>
          <w:tab w:val="clear" w:pos="720"/>
          <w:tab w:val="left" w:pos="0"/>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организация благоустройства и озеленения территории поселения, использования, охраны, защиты, воспроизводства лесов, лесов особо охраняемых природных территорий, расположенных в границах сельского поселения;</w:t>
      </w:r>
    </w:p>
    <w:p w:rsidR="00A93C76" w:rsidRPr="00D81338" w:rsidRDefault="00A93C76" w:rsidP="002200E2">
      <w:pPr>
        <w:widowControl w:val="0"/>
        <w:numPr>
          <w:ilvl w:val="0"/>
          <w:numId w:val="21"/>
        </w:numPr>
        <w:tabs>
          <w:tab w:val="clear" w:pos="720"/>
          <w:tab w:val="left" w:pos="0"/>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bCs/>
          <w:sz w:val="28"/>
          <w:szCs w:val="28"/>
          <w:shd w:val="clear" w:color="auto" w:fill="FFFFFF"/>
        </w:rPr>
        <w:t>создание, развитие и обеспечение охраны лечебно-оздоровительных местностей и курортов местного значения на территории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r w:rsidRPr="00D81338">
        <w:rPr>
          <w:rFonts w:ascii="Times New Roman" w:hAnsi="Times New Roman" w:cs="Times New Roman"/>
          <w:sz w:val="28"/>
          <w:szCs w:val="28"/>
        </w:rPr>
        <w:t>;</w:t>
      </w:r>
    </w:p>
    <w:p w:rsidR="00A93C76" w:rsidRPr="00D81338" w:rsidRDefault="00A93C76" w:rsidP="002200E2">
      <w:pPr>
        <w:pStyle w:val="ad"/>
        <w:numPr>
          <w:ilvl w:val="0"/>
          <w:numId w:val="16"/>
        </w:numPr>
        <w:tabs>
          <w:tab w:val="left" w:pos="1418"/>
        </w:tabs>
        <w:spacing w:after="0" w:line="240" w:lineRule="auto"/>
        <w:ind w:left="0" w:firstLine="709"/>
        <w:jc w:val="both"/>
        <w:rPr>
          <w:rFonts w:ascii="Times New Roman" w:hAnsi="Times New Roman" w:cs="Times New Roman"/>
          <w:bCs/>
          <w:sz w:val="28"/>
          <w:szCs w:val="28"/>
          <w:shd w:val="clear" w:color="auto" w:fill="FFFFFF"/>
        </w:rPr>
      </w:pPr>
      <w:r w:rsidRPr="00D81338">
        <w:rPr>
          <w:rFonts w:ascii="Times New Roman" w:hAnsi="Times New Roman" w:cs="Times New Roman"/>
          <w:iCs/>
          <w:sz w:val="28"/>
          <w:szCs w:val="28"/>
        </w:rPr>
        <w:t>предложения по обеспечению территории муниципального образования промышленными объектами и предприятиями:</w:t>
      </w:r>
      <w:r w:rsidRPr="00D81338">
        <w:rPr>
          <w:rFonts w:ascii="Times New Roman" w:hAnsi="Times New Roman" w:cs="Times New Roman"/>
          <w:bCs/>
          <w:sz w:val="28"/>
          <w:szCs w:val="28"/>
          <w:shd w:val="clear" w:color="auto" w:fill="FFFFFF"/>
        </w:rPr>
        <w:t xml:space="preserve">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iCs/>
          <w:sz w:val="28"/>
          <w:szCs w:val="28"/>
        </w:rPr>
        <w:t>предложения по обеспечению территории муниципального образования местами сбора бытовых отходов:</w:t>
      </w:r>
      <w:r w:rsidRPr="00D81338">
        <w:rPr>
          <w:rFonts w:ascii="Times New Roman" w:hAnsi="Times New Roman" w:cs="Times New Roman"/>
          <w:i/>
          <w:iCs/>
          <w:sz w:val="28"/>
          <w:szCs w:val="28"/>
        </w:rPr>
        <w:t xml:space="preserve"> </w:t>
      </w:r>
      <w:r w:rsidRPr="00D81338">
        <w:rPr>
          <w:rFonts w:ascii="Times New Roman" w:hAnsi="Times New Roman" w:cs="Times New Roman"/>
          <w:bCs/>
          <w:sz w:val="28"/>
          <w:szCs w:val="28"/>
          <w:shd w:val="clear" w:color="auto" w:fill="FFFFFF"/>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iCs/>
          <w:sz w:val="28"/>
          <w:szCs w:val="28"/>
        </w:rPr>
        <w:t>предложения по обеспечению территории муниципального образования местами захоронения:</w:t>
      </w:r>
      <w:r w:rsidRPr="00D81338">
        <w:rPr>
          <w:rFonts w:ascii="Times New Roman" w:hAnsi="Times New Roman" w:cs="Times New Roman"/>
          <w:i/>
          <w:iCs/>
          <w:sz w:val="28"/>
          <w:szCs w:val="28"/>
        </w:rPr>
        <w:t xml:space="preserve"> </w:t>
      </w:r>
      <w:r w:rsidRPr="00D81338">
        <w:rPr>
          <w:rFonts w:ascii="Times New Roman" w:hAnsi="Times New Roman" w:cs="Times New Roman"/>
          <w:bCs/>
          <w:sz w:val="28"/>
          <w:szCs w:val="28"/>
          <w:shd w:val="clear" w:color="auto" w:fill="FFFFFF"/>
        </w:rPr>
        <w:t>организация ритуальных услуг и содержание мест захоронения;</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iCs/>
          <w:sz w:val="28"/>
          <w:szCs w:val="28"/>
        </w:rPr>
        <w:t>предложения по обеспечению территории муниципального образования объектами охраны общественного порядка:</w:t>
      </w:r>
      <w:r w:rsidRPr="00D81338">
        <w:rPr>
          <w:rFonts w:ascii="Times New Roman" w:hAnsi="Times New Roman" w:cs="Times New Roman"/>
          <w:i/>
          <w:iCs/>
          <w:sz w:val="28"/>
          <w:szCs w:val="28"/>
        </w:rPr>
        <w:t xml:space="preserve"> </w:t>
      </w:r>
      <w:r w:rsidRPr="00D81338">
        <w:rPr>
          <w:rFonts w:ascii="Times New Roman" w:hAnsi="Times New Roman" w:cs="Times New Roman"/>
          <w:bCs/>
          <w:sz w:val="28"/>
          <w:szCs w:val="28"/>
          <w:shd w:val="clear" w:color="auto" w:fill="FFFFFF"/>
        </w:rPr>
        <w:t>организация охраны общественного порядка на территории сельского поселения муниципальной милицией;</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bCs/>
          <w:sz w:val="28"/>
          <w:szCs w:val="28"/>
          <w:shd w:val="clear" w:color="auto" w:fill="FFFFFF"/>
        </w:rPr>
        <w:t>обеспечение первичных мер пожарной безопасности в границах сельского поселения;</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bCs/>
          <w:sz w:val="28"/>
          <w:szCs w:val="28"/>
          <w:shd w:val="clear" w:color="auto" w:fill="FFFFFF"/>
        </w:rPr>
        <w:t>организация мероприятий по охране окружающей среды в границах сельского поселения;</w:t>
      </w:r>
    </w:p>
    <w:p w:rsidR="00A93C76" w:rsidRPr="00D81338" w:rsidRDefault="00A93C76" w:rsidP="002200E2">
      <w:pPr>
        <w:widowControl w:val="0"/>
        <w:numPr>
          <w:ilvl w:val="0"/>
          <w:numId w:val="22"/>
        </w:numPr>
        <w:tabs>
          <w:tab w:val="left" w:pos="0"/>
        </w:tabs>
        <w:suppressAutoHyphens/>
        <w:spacing w:after="0" w:line="240" w:lineRule="auto"/>
        <w:ind w:left="0" w:firstLine="709"/>
        <w:jc w:val="both"/>
        <w:rPr>
          <w:rFonts w:ascii="Times New Roman" w:hAnsi="Times New Roman" w:cs="Times New Roman"/>
          <w:i/>
          <w:iCs/>
          <w:sz w:val="28"/>
          <w:szCs w:val="28"/>
        </w:rPr>
      </w:pPr>
      <w:r w:rsidRPr="00D81338">
        <w:rPr>
          <w:rFonts w:ascii="Times New Roman" w:hAnsi="Times New Roman" w:cs="Times New Roman"/>
          <w:bCs/>
          <w:sz w:val="28"/>
          <w:szCs w:val="28"/>
          <w:shd w:val="clear" w:color="auto" w:fill="FFFFFF"/>
        </w:rPr>
        <w:t>организация и осуществление мероприятий по территориальной обороне и гражданской обороне, защите населения и территории сельского поселения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w:t>
      </w:r>
    </w:p>
    <w:p w:rsidR="00A93C76" w:rsidRPr="00D81338" w:rsidRDefault="00A93C76" w:rsidP="002200E2">
      <w:pPr>
        <w:spacing w:after="0" w:line="240" w:lineRule="auto"/>
        <w:rPr>
          <w:rFonts w:ascii="Times New Roman" w:hAnsi="Times New Roman" w:cs="Times New Roman"/>
          <w:sz w:val="28"/>
          <w:szCs w:val="28"/>
        </w:rPr>
      </w:pPr>
    </w:p>
    <w:p w:rsidR="00E413FA" w:rsidRPr="00D81338" w:rsidRDefault="00A93C76" w:rsidP="002200E2">
      <w:pPr>
        <w:pStyle w:val="20"/>
        <w:numPr>
          <w:ilvl w:val="1"/>
          <w:numId w:val="10"/>
        </w:numPr>
        <w:spacing w:before="0" w:line="240" w:lineRule="auto"/>
        <w:rPr>
          <w:rFonts w:ascii="Times New Roman" w:hAnsi="Times New Roman" w:cs="Times New Roman"/>
          <w:color w:val="auto"/>
          <w:sz w:val="28"/>
          <w:szCs w:val="28"/>
        </w:rPr>
      </w:pPr>
      <w:bookmarkStart w:id="115" w:name="_Toc522015775"/>
      <w:r w:rsidRPr="00D81338">
        <w:rPr>
          <w:rFonts w:ascii="Times New Roman" w:hAnsi="Times New Roman" w:cs="Times New Roman"/>
          <w:color w:val="auto"/>
          <w:sz w:val="28"/>
          <w:szCs w:val="28"/>
        </w:rPr>
        <w:t>Проектная а</w:t>
      </w:r>
      <w:r w:rsidR="00E413FA" w:rsidRPr="00D81338">
        <w:rPr>
          <w:rFonts w:ascii="Times New Roman" w:hAnsi="Times New Roman" w:cs="Times New Roman"/>
          <w:color w:val="auto"/>
          <w:sz w:val="28"/>
          <w:szCs w:val="28"/>
        </w:rPr>
        <w:t>рхитектурно-планировочная организация территории</w:t>
      </w:r>
      <w:bookmarkEnd w:id="115"/>
    </w:p>
    <w:p w:rsidR="00181530" w:rsidRPr="00D81338" w:rsidRDefault="00181530" w:rsidP="002200E2">
      <w:pPr>
        <w:spacing w:after="0" w:line="240" w:lineRule="auto"/>
        <w:jc w:val="center"/>
        <w:rPr>
          <w:rFonts w:ascii="Times New Roman" w:hAnsi="Times New Roman" w:cs="Times New Roman"/>
          <w:sz w:val="28"/>
          <w:szCs w:val="28"/>
        </w:rPr>
      </w:pPr>
    </w:p>
    <w:p w:rsidR="007C7F71" w:rsidRPr="00D81338" w:rsidRDefault="007C7F71" w:rsidP="002200E2">
      <w:pPr>
        <w:pStyle w:val="3"/>
        <w:numPr>
          <w:ilvl w:val="2"/>
          <w:numId w:val="10"/>
        </w:numPr>
        <w:spacing w:before="0" w:line="240" w:lineRule="auto"/>
        <w:jc w:val="center"/>
        <w:rPr>
          <w:rFonts w:ascii="Times New Roman" w:hAnsi="Times New Roman" w:cs="Times New Roman"/>
          <w:color w:val="auto"/>
          <w:sz w:val="28"/>
          <w:szCs w:val="28"/>
        </w:rPr>
      </w:pPr>
      <w:bookmarkStart w:id="116" w:name="_Toc407206024"/>
      <w:bookmarkStart w:id="117" w:name="_Toc522015776"/>
      <w:r w:rsidRPr="00D81338">
        <w:rPr>
          <w:rFonts w:ascii="Times New Roman" w:hAnsi="Times New Roman" w:cs="Times New Roman"/>
          <w:color w:val="auto"/>
          <w:sz w:val="28"/>
          <w:szCs w:val="28"/>
        </w:rPr>
        <w:t>Планировочная организация территории</w:t>
      </w:r>
      <w:bookmarkEnd w:id="116"/>
      <w:bookmarkEnd w:id="117"/>
    </w:p>
    <w:p w:rsidR="007C7F71" w:rsidRPr="00D81338" w:rsidRDefault="007C7F71" w:rsidP="002200E2">
      <w:pPr>
        <w:pStyle w:val="009"/>
        <w:spacing w:line="240" w:lineRule="auto"/>
        <w:rPr>
          <w:sz w:val="28"/>
          <w:szCs w:val="28"/>
        </w:rPr>
      </w:pPr>
    </w:p>
    <w:p w:rsidR="007C7F71" w:rsidRPr="00D81338" w:rsidRDefault="007C7F71" w:rsidP="002200E2">
      <w:pPr>
        <w:pStyle w:val="009"/>
        <w:spacing w:line="240" w:lineRule="auto"/>
        <w:rPr>
          <w:sz w:val="28"/>
          <w:szCs w:val="28"/>
        </w:rPr>
      </w:pPr>
      <w:r w:rsidRPr="00D81338">
        <w:rPr>
          <w:sz w:val="28"/>
          <w:szCs w:val="28"/>
        </w:rPr>
        <w:t xml:space="preserve">Основные задачи территориально-пространственной организации </w:t>
      </w:r>
      <w:r w:rsidR="00E6240E" w:rsidRPr="00D81338">
        <w:rPr>
          <w:sz w:val="28"/>
          <w:szCs w:val="28"/>
        </w:rPr>
        <w:t>Алексеевского</w:t>
      </w:r>
      <w:r w:rsidR="00FE66FE" w:rsidRPr="00D81338">
        <w:rPr>
          <w:sz w:val="28"/>
          <w:szCs w:val="28"/>
        </w:rPr>
        <w:t xml:space="preserve"> </w:t>
      </w:r>
      <w:r w:rsidRPr="00D81338">
        <w:rPr>
          <w:sz w:val="28"/>
          <w:szCs w:val="28"/>
        </w:rPr>
        <w:t xml:space="preserve">сельского поселения и входящих в его состав населенных пунктов </w:t>
      </w:r>
      <w:r w:rsidRPr="00D81338">
        <w:rPr>
          <w:sz w:val="28"/>
          <w:szCs w:val="28"/>
        </w:rPr>
        <w:lastRenderedPageBreak/>
        <w:t>сводятся к развитию и упорядочиванию их сложившейся планировочной структуры. Эти за</w:t>
      </w:r>
      <w:r w:rsidR="00CF0BEC" w:rsidRPr="00D81338">
        <w:rPr>
          <w:sz w:val="28"/>
          <w:szCs w:val="28"/>
        </w:rPr>
        <w:t>дачи решаются рядом мероприятий.</w:t>
      </w:r>
    </w:p>
    <w:p w:rsidR="00DC3E2D" w:rsidRPr="00D81338" w:rsidRDefault="00DC3E2D" w:rsidP="002200E2">
      <w:pPr>
        <w:spacing w:after="0" w:line="240" w:lineRule="auto"/>
        <w:ind w:firstLine="709"/>
        <w:jc w:val="both"/>
        <w:rPr>
          <w:rFonts w:ascii="Times New Roman" w:hAnsi="Times New Roman" w:cs="Times New Roman"/>
          <w:sz w:val="28"/>
          <w:szCs w:val="28"/>
        </w:rPr>
      </w:pPr>
      <w:bookmarkStart w:id="118" w:name="_Toc491862410"/>
      <w:r w:rsidRPr="00D81338">
        <w:rPr>
          <w:rFonts w:ascii="Times New Roman" w:hAnsi="Times New Roman" w:cs="Times New Roman"/>
          <w:sz w:val="28"/>
          <w:szCs w:val="28"/>
        </w:rPr>
        <w:t xml:space="preserve">Основными принципами, обеспечивающими устойчивое развитие </w:t>
      </w:r>
      <w:r w:rsidR="009E49F8"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 поселения, являются:</w:t>
      </w:r>
    </w:p>
    <w:p w:rsidR="00DE35CB" w:rsidRPr="00D81338" w:rsidRDefault="00DE35CB" w:rsidP="002200E2">
      <w:pPr>
        <w:pStyle w:val="00"/>
        <w:numPr>
          <w:ilvl w:val="0"/>
          <w:numId w:val="50"/>
        </w:numPr>
        <w:tabs>
          <w:tab w:val="left" w:pos="993"/>
        </w:tabs>
        <w:spacing w:line="240" w:lineRule="auto"/>
        <w:ind w:left="0" w:firstLine="709"/>
        <w:rPr>
          <w:sz w:val="28"/>
          <w:szCs w:val="28"/>
        </w:rPr>
      </w:pPr>
      <w:r w:rsidRPr="00D81338">
        <w:rPr>
          <w:sz w:val="28"/>
          <w:szCs w:val="28"/>
        </w:rPr>
        <w:t>развитие агропромышленного и туристско-рекреационного комплекса;</w:t>
      </w:r>
    </w:p>
    <w:p w:rsidR="00DC3E2D" w:rsidRPr="00D81338" w:rsidRDefault="00DC3E2D" w:rsidP="002200E2">
      <w:pPr>
        <w:pStyle w:val="00"/>
        <w:numPr>
          <w:ilvl w:val="0"/>
          <w:numId w:val="50"/>
        </w:numPr>
        <w:tabs>
          <w:tab w:val="left" w:pos="993"/>
        </w:tabs>
        <w:spacing w:line="240" w:lineRule="auto"/>
        <w:ind w:left="0" w:firstLine="709"/>
        <w:rPr>
          <w:sz w:val="28"/>
          <w:szCs w:val="28"/>
        </w:rPr>
      </w:pPr>
      <w:r w:rsidRPr="00D81338">
        <w:rPr>
          <w:sz w:val="28"/>
          <w:szCs w:val="28"/>
        </w:rPr>
        <w:t>развитие и совершенствование транспортных схем и организация дорожного движения;</w:t>
      </w:r>
    </w:p>
    <w:p w:rsidR="00DC3E2D" w:rsidRPr="00D81338" w:rsidRDefault="00DC3E2D" w:rsidP="002200E2">
      <w:pPr>
        <w:pStyle w:val="00"/>
        <w:numPr>
          <w:ilvl w:val="0"/>
          <w:numId w:val="50"/>
        </w:numPr>
        <w:tabs>
          <w:tab w:val="left" w:pos="993"/>
        </w:tabs>
        <w:spacing w:line="240" w:lineRule="auto"/>
        <w:ind w:left="0" w:firstLine="709"/>
        <w:rPr>
          <w:sz w:val="28"/>
          <w:szCs w:val="28"/>
        </w:rPr>
      </w:pPr>
      <w:r w:rsidRPr="00D81338">
        <w:rPr>
          <w:sz w:val="28"/>
          <w:szCs w:val="28"/>
        </w:rPr>
        <w:t xml:space="preserve">организация </w:t>
      </w:r>
      <w:proofErr w:type="gramStart"/>
      <w:r w:rsidRPr="00D81338">
        <w:rPr>
          <w:sz w:val="28"/>
          <w:szCs w:val="28"/>
        </w:rPr>
        <w:t>контроля за</w:t>
      </w:r>
      <w:proofErr w:type="gramEnd"/>
      <w:r w:rsidRPr="00D81338">
        <w:rPr>
          <w:sz w:val="28"/>
          <w:szCs w:val="28"/>
        </w:rPr>
        <w:t xml:space="preserve"> химическим составом выхлопных газов транспорта;</w:t>
      </w:r>
    </w:p>
    <w:p w:rsidR="00DC3E2D" w:rsidRPr="00D81338" w:rsidRDefault="00DC3E2D" w:rsidP="002200E2">
      <w:pPr>
        <w:pStyle w:val="00"/>
        <w:numPr>
          <w:ilvl w:val="0"/>
          <w:numId w:val="50"/>
        </w:numPr>
        <w:tabs>
          <w:tab w:val="left" w:pos="993"/>
        </w:tabs>
        <w:spacing w:line="240" w:lineRule="auto"/>
        <w:ind w:left="0" w:firstLine="709"/>
        <w:rPr>
          <w:sz w:val="28"/>
          <w:szCs w:val="28"/>
        </w:rPr>
      </w:pPr>
      <w:r w:rsidRPr="00D81338">
        <w:rPr>
          <w:sz w:val="28"/>
          <w:szCs w:val="28"/>
        </w:rPr>
        <w:t>организация СЗЗ и озеленение СЗЗ;</w:t>
      </w:r>
    </w:p>
    <w:p w:rsidR="00DC3E2D" w:rsidRPr="00D81338" w:rsidRDefault="00DC3E2D" w:rsidP="002200E2">
      <w:pPr>
        <w:pStyle w:val="00"/>
        <w:numPr>
          <w:ilvl w:val="0"/>
          <w:numId w:val="50"/>
        </w:numPr>
        <w:tabs>
          <w:tab w:val="left" w:pos="993"/>
        </w:tabs>
        <w:spacing w:line="240" w:lineRule="auto"/>
        <w:ind w:left="0" w:firstLine="709"/>
        <w:rPr>
          <w:sz w:val="28"/>
          <w:szCs w:val="28"/>
        </w:rPr>
      </w:pPr>
      <w:r w:rsidRPr="00D81338">
        <w:rPr>
          <w:sz w:val="28"/>
          <w:szCs w:val="28"/>
        </w:rPr>
        <w:t>формирование благоприятной окружающей среды сельского поселения путем ландшафтной организации территорий, создания системы зеленых насаждений населенных пунктов. В комплексе с мероприятиями по восстановлению природной среды, организуется система парков, объединенных зелеными насаждениями бульваров.</w:t>
      </w:r>
    </w:p>
    <w:p w:rsidR="00D907DF" w:rsidRPr="00D81338" w:rsidRDefault="00D907DF" w:rsidP="002200E2">
      <w:pPr>
        <w:pStyle w:val="ad"/>
        <w:spacing w:after="0" w:line="240" w:lineRule="auto"/>
        <w:ind w:left="0"/>
        <w:rPr>
          <w:rFonts w:ascii="Times New Roman" w:eastAsiaTheme="majorEastAsia" w:hAnsi="Times New Roman" w:cs="Times New Roman"/>
          <w:bCs/>
          <w:sz w:val="28"/>
          <w:szCs w:val="28"/>
        </w:rPr>
      </w:pPr>
    </w:p>
    <w:p w:rsidR="007C7F71" w:rsidRPr="00D81338" w:rsidRDefault="007C7F71" w:rsidP="002200E2">
      <w:pPr>
        <w:pStyle w:val="ad"/>
        <w:numPr>
          <w:ilvl w:val="2"/>
          <w:numId w:val="10"/>
        </w:numPr>
        <w:spacing w:after="0" w:line="240" w:lineRule="auto"/>
        <w:outlineLvl w:val="2"/>
        <w:rPr>
          <w:rFonts w:ascii="Times New Roman" w:eastAsiaTheme="majorEastAsia" w:hAnsi="Times New Roman" w:cs="Times New Roman"/>
          <w:b/>
          <w:bCs/>
          <w:sz w:val="28"/>
          <w:szCs w:val="28"/>
        </w:rPr>
      </w:pPr>
      <w:bookmarkStart w:id="119" w:name="_Toc522015777"/>
      <w:r w:rsidRPr="00D81338">
        <w:rPr>
          <w:rFonts w:ascii="Times New Roman" w:eastAsiaTheme="majorEastAsia" w:hAnsi="Times New Roman" w:cs="Times New Roman"/>
          <w:b/>
          <w:bCs/>
          <w:sz w:val="28"/>
          <w:szCs w:val="28"/>
        </w:rPr>
        <w:t>Предложения по функциональному зонированию территории</w:t>
      </w:r>
      <w:bookmarkEnd w:id="118"/>
      <w:bookmarkEnd w:id="119"/>
    </w:p>
    <w:p w:rsidR="007C7F71" w:rsidRPr="00D81338" w:rsidRDefault="007C7F71" w:rsidP="002200E2">
      <w:pPr>
        <w:pStyle w:val="ad"/>
        <w:spacing w:after="0" w:line="240" w:lineRule="auto"/>
        <w:ind w:left="0"/>
        <w:rPr>
          <w:rFonts w:ascii="Times New Roman" w:eastAsiaTheme="majorEastAsia" w:hAnsi="Times New Roman" w:cs="Times New Roman"/>
          <w:bCs/>
          <w:sz w:val="28"/>
          <w:szCs w:val="28"/>
        </w:rPr>
      </w:pPr>
    </w:p>
    <w:p w:rsidR="002025D8" w:rsidRPr="00D81338" w:rsidRDefault="002025D8" w:rsidP="002200E2">
      <w:pPr>
        <w:spacing w:after="0" w:line="240" w:lineRule="auto"/>
        <w:ind w:firstLine="709"/>
        <w:jc w:val="both"/>
        <w:rPr>
          <w:rFonts w:ascii="Times New Roman" w:hAnsi="Times New Roman" w:cs="Times New Roman"/>
          <w:sz w:val="28"/>
          <w:szCs w:val="28"/>
        </w:rPr>
      </w:pPr>
      <w:bookmarkStart w:id="120" w:name="_Toc356666695"/>
      <w:bookmarkStart w:id="121" w:name="_Toc366048667"/>
      <w:bookmarkStart w:id="122" w:name="_Toc448304541"/>
      <w:bookmarkStart w:id="123" w:name="_Toc448319441"/>
      <w:bookmarkStart w:id="124" w:name="_Toc448323417"/>
      <w:bookmarkStart w:id="125" w:name="_Toc448350186"/>
      <w:bookmarkStart w:id="126" w:name="_Toc448350494"/>
      <w:r w:rsidRPr="00D81338">
        <w:rPr>
          <w:rFonts w:ascii="Times New Roman" w:hAnsi="Times New Roman" w:cs="Times New Roman"/>
          <w:sz w:val="28"/>
          <w:szCs w:val="28"/>
        </w:rPr>
        <w:t>Намеченные генеральным планом мероприятия по развитию функционально-планировочной структуры направлены на создание условий для устойчивого развития территории путем стимулирования градостроительными методами развития и совершенствования существующих видов деятельности.</w:t>
      </w:r>
    </w:p>
    <w:p w:rsidR="002025D8" w:rsidRPr="00D81338" w:rsidRDefault="002025D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Основные задачи планировочной организации территории сводятся к следующему:</w:t>
      </w:r>
    </w:p>
    <w:p w:rsidR="002025D8" w:rsidRPr="00D81338" w:rsidRDefault="002025D8" w:rsidP="002200E2">
      <w:pPr>
        <w:numPr>
          <w:ilvl w:val="0"/>
          <w:numId w:val="8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упорядочение и развитие территории населенных пунктов с созданием четкой планировочной структуры;</w:t>
      </w:r>
    </w:p>
    <w:p w:rsidR="002025D8" w:rsidRPr="00D81338" w:rsidRDefault="002025D8" w:rsidP="002200E2">
      <w:pPr>
        <w:numPr>
          <w:ilvl w:val="0"/>
          <w:numId w:val="8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упорядочение и развитие существующих территорий садоводческих товариществ;</w:t>
      </w:r>
    </w:p>
    <w:p w:rsidR="002025D8" w:rsidRPr="00D81338" w:rsidRDefault="002025D8" w:rsidP="002200E2">
      <w:pPr>
        <w:numPr>
          <w:ilvl w:val="0"/>
          <w:numId w:val="8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социальной, транспортной, инженерной и коммунальной инфраструктуры;</w:t>
      </w:r>
    </w:p>
    <w:p w:rsidR="002025D8" w:rsidRPr="00D81338" w:rsidRDefault="002025D8" w:rsidP="002200E2">
      <w:pPr>
        <w:numPr>
          <w:ilvl w:val="0"/>
          <w:numId w:val="8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создание общественно-деловых зон.</w:t>
      </w:r>
    </w:p>
    <w:p w:rsidR="002025D8" w:rsidRPr="00D81338" w:rsidRDefault="002025D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Предложения генерального плана выполнены на базе анализа современного использования, земель по целевому назначению и функционального использования территории, сложившейся транспортной инфраструктуры и имеющихся ограничений градостроительной деятельности.</w:t>
      </w:r>
    </w:p>
    <w:p w:rsidR="002025D8" w:rsidRPr="00D81338" w:rsidRDefault="002025D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Генеральным планом предлагается сохранить сложившуюся структуру расселения.</w:t>
      </w:r>
    </w:p>
    <w:p w:rsidR="002025D8" w:rsidRPr="00D81338" w:rsidRDefault="002025D8" w:rsidP="002200E2">
      <w:pPr>
        <w:spacing w:after="0" w:line="240" w:lineRule="auto"/>
        <w:ind w:firstLine="709"/>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Генеральным планом устанавливаются следующие виды функциональных зон:</w:t>
      </w:r>
    </w:p>
    <w:p w:rsidR="002025D8" w:rsidRPr="00D81338" w:rsidRDefault="002025D8" w:rsidP="002200E2">
      <w:pPr>
        <w:numPr>
          <w:ilvl w:val="0"/>
          <w:numId w:val="83"/>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81338">
        <w:rPr>
          <w:rFonts w:ascii="Times New Roman" w:hAnsi="Times New Roman" w:cs="Times New Roman"/>
          <w:i/>
          <w:sz w:val="28"/>
          <w:szCs w:val="28"/>
          <w:shd w:val="clear" w:color="auto" w:fill="FFFFFF"/>
        </w:rPr>
        <w:t>Жилая зона:</w:t>
      </w:r>
    </w:p>
    <w:p w:rsidR="002025D8" w:rsidRPr="00D81338" w:rsidRDefault="002025D8" w:rsidP="002200E2">
      <w:pPr>
        <w:numPr>
          <w:ilvl w:val="0"/>
          <w:numId w:val="82"/>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застройки индивидуальными жилыми домами;</w:t>
      </w:r>
    </w:p>
    <w:p w:rsidR="002025D8" w:rsidRPr="00D81338" w:rsidRDefault="002025D8" w:rsidP="002200E2">
      <w:pPr>
        <w:numPr>
          <w:ilvl w:val="0"/>
          <w:numId w:val="82"/>
        </w:numPr>
        <w:tabs>
          <w:tab w:val="left" w:pos="0"/>
          <w:tab w:val="left" w:pos="2127"/>
        </w:tabs>
        <w:spacing w:after="0" w:line="240" w:lineRule="auto"/>
        <w:ind w:left="2127"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застройки малоэтажными жилыми домами;</w:t>
      </w:r>
    </w:p>
    <w:p w:rsidR="002025D8" w:rsidRPr="00D81338" w:rsidRDefault="002025D8" w:rsidP="002200E2">
      <w:pPr>
        <w:numPr>
          <w:ilvl w:val="0"/>
          <w:numId w:val="82"/>
        </w:numPr>
        <w:tabs>
          <w:tab w:val="left" w:pos="0"/>
          <w:tab w:val="left" w:pos="2127"/>
        </w:tabs>
        <w:spacing w:after="0" w:line="240" w:lineRule="auto"/>
        <w:ind w:left="2127"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застройки среднеэтажными жилыми домами;</w:t>
      </w:r>
    </w:p>
    <w:p w:rsidR="002025D8" w:rsidRPr="00D81338" w:rsidRDefault="002025D8" w:rsidP="002200E2">
      <w:pPr>
        <w:numPr>
          <w:ilvl w:val="0"/>
          <w:numId w:val="82"/>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застройки многоэтажными жилыми домами;</w:t>
      </w:r>
    </w:p>
    <w:p w:rsidR="002025D8" w:rsidRPr="00D81338" w:rsidRDefault="002025D8" w:rsidP="002200E2">
      <w:pPr>
        <w:pStyle w:val="ad"/>
        <w:numPr>
          <w:ilvl w:val="0"/>
          <w:numId w:val="83"/>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81338">
        <w:rPr>
          <w:rFonts w:ascii="Times New Roman" w:hAnsi="Times New Roman" w:cs="Times New Roman"/>
          <w:i/>
          <w:sz w:val="28"/>
          <w:szCs w:val="28"/>
          <w:shd w:val="clear" w:color="auto" w:fill="FFFFFF"/>
        </w:rPr>
        <w:lastRenderedPageBreak/>
        <w:t>Общественно-деловая зона;</w:t>
      </w:r>
    </w:p>
    <w:p w:rsidR="002025D8" w:rsidRPr="00D81338" w:rsidRDefault="002025D8" w:rsidP="002200E2">
      <w:pPr>
        <w:pStyle w:val="ad"/>
        <w:numPr>
          <w:ilvl w:val="0"/>
          <w:numId w:val="83"/>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81338">
        <w:rPr>
          <w:rFonts w:ascii="Times New Roman" w:hAnsi="Times New Roman" w:cs="Times New Roman"/>
          <w:i/>
          <w:sz w:val="28"/>
          <w:szCs w:val="28"/>
          <w:shd w:val="clear" w:color="auto" w:fill="FFFFFF"/>
        </w:rPr>
        <w:t>Зона производственного использования;</w:t>
      </w:r>
    </w:p>
    <w:p w:rsidR="002025D8" w:rsidRPr="00D81338" w:rsidRDefault="002025D8" w:rsidP="002200E2">
      <w:pPr>
        <w:pStyle w:val="ad"/>
        <w:numPr>
          <w:ilvl w:val="0"/>
          <w:numId w:val="83"/>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81338">
        <w:rPr>
          <w:rFonts w:ascii="Times New Roman" w:hAnsi="Times New Roman" w:cs="Times New Roman"/>
          <w:i/>
          <w:sz w:val="28"/>
          <w:szCs w:val="28"/>
          <w:shd w:val="clear" w:color="auto" w:fill="FFFFFF"/>
        </w:rPr>
        <w:t>Зона инженерной и транспортной инфраструктуры;</w:t>
      </w:r>
    </w:p>
    <w:p w:rsidR="002025D8" w:rsidRPr="00D81338" w:rsidRDefault="002025D8" w:rsidP="002200E2">
      <w:pPr>
        <w:pStyle w:val="ad"/>
        <w:numPr>
          <w:ilvl w:val="0"/>
          <w:numId w:val="83"/>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81338">
        <w:rPr>
          <w:rFonts w:ascii="Times New Roman" w:hAnsi="Times New Roman" w:cs="Times New Roman"/>
          <w:i/>
          <w:sz w:val="28"/>
          <w:szCs w:val="28"/>
          <w:shd w:val="clear" w:color="auto" w:fill="FFFFFF"/>
        </w:rPr>
        <w:t>Зона сельскохозяйственного использования:</w:t>
      </w:r>
    </w:p>
    <w:p w:rsidR="002025D8" w:rsidRPr="00D81338" w:rsidRDefault="002025D8" w:rsidP="002200E2">
      <w:pPr>
        <w:numPr>
          <w:ilvl w:val="0"/>
          <w:numId w:val="82"/>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сельскохозяйственн</w:t>
      </w:r>
      <w:r w:rsidR="0022787B" w:rsidRPr="00D81338">
        <w:rPr>
          <w:rFonts w:ascii="Times New Roman" w:hAnsi="Times New Roman" w:cs="Times New Roman"/>
          <w:sz w:val="28"/>
          <w:szCs w:val="28"/>
          <w:shd w:val="clear" w:color="auto" w:fill="FFFFFF"/>
        </w:rPr>
        <w:t>ого назначения;</w:t>
      </w:r>
    </w:p>
    <w:p w:rsidR="002025D8" w:rsidRPr="00D81338" w:rsidRDefault="002025D8" w:rsidP="002200E2">
      <w:pPr>
        <w:numPr>
          <w:ilvl w:val="0"/>
          <w:numId w:val="82"/>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занятая объектами сельскохозяйственного назначения;</w:t>
      </w:r>
    </w:p>
    <w:p w:rsidR="002025D8" w:rsidRPr="00D81338" w:rsidRDefault="002025D8" w:rsidP="002200E2">
      <w:pPr>
        <w:numPr>
          <w:ilvl w:val="0"/>
          <w:numId w:val="82"/>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для ведения садоводства и дачного хозяйства;</w:t>
      </w:r>
    </w:p>
    <w:p w:rsidR="002025D8" w:rsidRPr="00D81338" w:rsidRDefault="002025D8" w:rsidP="002200E2">
      <w:pPr>
        <w:numPr>
          <w:ilvl w:val="0"/>
          <w:numId w:val="82"/>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сельскохозяйственного использования;</w:t>
      </w:r>
    </w:p>
    <w:p w:rsidR="002025D8" w:rsidRPr="00D81338" w:rsidRDefault="002025D8" w:rsidP="002200E2">
      <w:pPr>
        <w:pStyle w:val="ad"/>
        <w:numPr>
          <w:ilvl w:val="0"/>
          <w:numId w:val="83"/>
        </w:numPr>
        <w:tabs>
          <w:tab w:val="left" w:pos="1134"/>
        </w:tabs>
        <w:spacing w:after="0" w:line="240" w:lineRule="auto"/>
        <w:ind w:left="0" w:firstLine="709"/>
        <w:jc w:val="both"/>
        <w:rPr>
          <w:rFonts w:ascii="Times New Roman" w:hAnsi="Times New Roman" w:cs="Times New Roman"/>
          <w:i/>
          <w:sz w:val="28"/>
          <w:szCs w:val="28"/>
          <w:shd w:val="clear" w:color="auto" w:fill="FFFFFF"/>
        </w:rPr>
      </w:pPr>
      <w:proofErr w:type="gramStart"/>
      <w:r w:rsidRPr="00D81338">
        <w:rPr>
          <w:rFonts w:ascii="Times New Roman" w:hAnsi="Times New Roman" w:cs="Times New Roman"/>
          <w:i/>
          <w:sz w:val="28"/>
          <w:szCs w:val="28"/>
          <w:shd w:val="clear" w:color="auto" w:fill="FFFFFF"/>
        </w:rPr>
        <w:t>Рекреационная</w:t>
      </w:r>
      <w:proofErr w:type="gramEnd"/>
      <w:r w:rsidRPr="00D81338">
        <w:rPr>
          <w:rFonts w:ascii="Times New Roman" w:hAnsi="Times New Roman" w:cs="Times New Roman"/>
          <w:i/>
          <w:sz w:val="28"/>
          <w:szCs w:val="28"/>
          <w:shd w:val="clear" w:color="auto" w:fill="FFFFFF"/>
        </w:rPr>
        <w:t xml:space="preserve"> зон:</w:t>
      </w:r>
    </w:p>
    <w:p w:rsidR="002025D8" w:rsidRPr="00D81338" w:rsidRDefault="002025D8" w:rsidP="002200E2">
      <w:pPr>
        <w:numPr>
          <w:ilvl w:val="0"/>
          <w:numId w:val="82"/>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общественных рекреационных территорий;</w:t>
      </w:r>
    </w:p>
    <w:p w:rsidR="002025D8" w:rsidRPr="00D81338" w:rsidRDefault="002025D8" w:rsidP="002200E2">
      <w:pPr>
        <w:numPr>
          <w:ilvl w:val="0"/>
          <w:numId w:val="82"/>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пляжей;</w:t>
      </w:r>
    </w:p>
    <w:p w:rsidR="002025D8" w:rsidRPr="00D81338" w:rsidRDefault="002025D8" w:rsidP="002200E2">
      <w:pPr>
        <w:numPr>
          <w:ilvl w:val="0"/>
          <w:numId w:val="82"/>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отдыха и туризма;</w:t>
      </w:r>
    </w:p>
    <w:p w:rsidR="002025D8" w:rsidRPr="00D81338" w:rsidRDefault="00914FDD" w:rsidP="002200E2">
      <w:pPr>
        <w:pStyle w:val="ad"/>
        <w:numPr>
          <w:ilvl w:val="0"/>
          <w:numId w:val="83"/>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81338">
        <w:rPr>
          <w:rFonts w:ascii="Times New Roman" w:hAnsi="Times New Roman" w:cs="Times New Roman"/>
          <w:i/>
          <w:sz w:val="28"/>
          <w:szCs w:val="28"/>
          <w:shd w:val="clear" w:color="auto" w:fill="FFFFFF"/>
        </w:rPr>
        <w:t>Зона специального назначения.</w:t>
      </w:r>
    </w:p>
    <w:p w:rsidR="002025D8" w:rsidRPr="00D81338" w:rsidRDefault="002025D8" w:rsidP="002200E2">
      <w:pPr>
        <w:pStyle w:val="009"/>
        <w:spacing w:line="240" w:lineRule="auto"/>
        <w:ind w:firstLine="0"/>
        <w:rPr>
          <w:sz w:val="28"/>
          <w:szCs w:val="28"/>
        </w:rPr>
      </w:pPr>
    </w:p>
    <w:p w:rsidR="002025D8" w:rsidRPr="00D81338" w:rsidRDefault="002025D8" w:rsidP="002200E2">
      <w:pPr>
        <w:pStyle w:val="00b"/>
        <w:spacing w:line="240" w:lineRule="auto"/>
        <w:ind w:left="709" w:firstLine="0"/>
        <w:jc w:val="center"/>
        <w:rPr>
          <w:sz w:val="28"/>
          <w:szCs w:val="28"/>
        </w:rPr>
      </w:pPr>
      <w:r w:rsidRPr="00D81338">
        <w:rPr>
          <w:sz w:val="28"/>
          <w:szCs w:val="28"/>
        </w:rPr>
        <w:t>Жилые зоны</w:t>
      </w:r>
    </w:p>
    <w:p w:rsidR="002025D8" w:rsidRPr="00D81338" w:rsidRDefault="002025D8" w:rsidP="002200E2">
      <w:pPr>
        <w:pStyle w:val="009"/>
        <w:spacing w:line="240" w:lineRule="auto"/>
        <w:rPr>
          <w:sz w:val="28"/>
          <w:szCs w:val="28"/>
        </w:rPr>
      </w:pPr>
    </w:p>
    <w:p w:rsidR="002025D8" w:rsidRPr="00D81338" w:rsidRDefault="002025D8" w:rsidP="002200E2">
      <w:pPr>
        <w:pStyle w:val="009"/>
        <w:spacing w:line="240" w:lineRule="auto"/>
        <w:rPr>
          <w:sz w:val="28"/>
          <w:szCs w:val="28"/>
        </w:rPr>
      </w:pPr>
      <w:r w:rsidRPr="00D81338">
        <w:rPr>
          <w:sz w:val="28"/>
          <w:szCs w:val="28"/>
        </w:rPr>
        <w:t>Жилые зоны предназначены для размещения жилой застройки отдельно-стоящими односемейными (индивидуальными) домами с приусадебными участками, блокированными односемейными (индивидуальными) домами с приусадебными участками и многоквартирными жилыми домами различных типов и этажности. В жилых зонах допускается размещение отдельно стоящих, встроенных или пристроенных объектов социального и коммунально-бытового обслуживания населения, культовых зданий, стоянок автомобильного транспорта, гаражей и иных объектов, связанных с проживанием граждан и не оказывающих негативного воздействия на окружающую среду.</w:t>
      </w:r>
    </w:p>
    <w:p w:rsidR="002025D8" w:rsidRPr="00D81338" w:rsidRDefault="002025D8" w:rsidP="002200E2">
      <w:pPr>
        <w:pStyle w:val="00b"/>
        <w:spacing w:line="240" w:lineRule="auto"/>
        <w:ind w:left="709" w:firstLine="0"/>
        <w:rPr>
          <w:b w:val="0"/>
          <w:sz w:val="28"/>
          <w:szCs w:val="28"/>
        </w:rPr>
      </w:pPr>
    </w:p>
    <w:p w:rsidR="002025D8" w:rsidRPr="00D81338" w:rsidRDefault="002025D8" w:rsidP="002200E2">
      <w:pPr>
        <w:pStyle w:val="00b"/>
        <w:spacing w:line="240" w:lineRule="auto"/>
        <w:ind w:left="709" w:firstLine="0"/>
        <w:jc w:val="center"/>
        <w:rPr>
          <w:sz w:val="28"/>
          <w:szCs w:val="28"/>
        </w:rPr>
      </w:pPr>
      <w:r w:rsidRPr="00D81338">
        <w:rPr>
          <w:sz w:val="28"/>
          <w:szCs w:val="28"/>
        </w:rPr>
        <w:t>Общественно-деловые зоны</w:t>
      </w:r>
    </w:p>
    <w:p w:rsidR="002025D8" w:rsidRPr="00D81338" w:rsidRDefault="002025D8" w:rsidP="002200E2">
      <w:pPr>
        <w:pStyle w:val="00b"/>
        <w:spacing w:line="240" w:lineRule="auto"/>
        <w:ind w:left="709" w:firstLine="0"/>
        <w:rPr>
          <w:b w:val="0"/>
          <w:sz w:val="28"/>
          <w:szCs w:val="28"/>
        </w:rPr>
      </w:pPr>
    </w:p>
    <w:p w:rsidR="002025D8" w:rsidRPr="00D81338" w:rsidRDefault="002025D8" w:rsidP="002200E2">
      <w:pPr>
        <w:pStyle w:val="009"/>
        <w:spacing w:line="240" w:lineRule="auto"/>
        <w:rPr>
          <w:sz w:val="28"/>
          <w:szCs w:val="28"/>
        </w:rPr>
      </w:pPr>
      <w:r w:rsidRPr="00D81338">
        <w:rPr>
          <w:sz w:val="28"/>
          <w:szCs w:val="28"/>
        </w:rPr>
        <w:t xml:space="preserve">Общественно-деловые зоны предназначены для размещения общественно-деловой застройки различного назначения в соответствии с типами объектов, указанными в наименованиях зон. В общественно деловых зонах допускается размещение гостиниц и иных подобных объектов предназначенных для временного проживания граждан. </w:t>
      </w:r>
    </w:p>
    <w:p w:rsidR="002025D8" w:rsidRPr="00D81338" w:rsidRDefault="002025D8" w:rsidP="002200E2">
      <w:pPr>
        <w:pStyle w:val="00b"/>
        <w:spacing w:line="240" w:lineRule="auto"/>
        <w:ind w:left="709" w:firstLine="0"/>
        <w:rPr>
          <w:b w:val="0"/>
          <w:sz w:val="28"/>
          <w:szCs w:val="28"/>
        </w:rPr>
      </w:pPr>
    </w:p>
    <w:p w:rsidR="002025D8" w:rsidRPr="00D81338" w:rsidRDefault="002025D8" w:rsidP="002200E2">
      <w:pPr>
        <w:pStyle w:val="00b"/>
        <w:spacing w:line="240" w:lineRule="auto"/>
        <w:ind w:left="709" w:firstLine="0"/>
        <w:jc w:val="center"/>
        <w:rPr>
          <w:sz w:val="28"/>
          <w:szCs w:val="28"/>
        </w:rPr>
      </w:pPr>
      <w:r w:rsidRPr="00D81338">
        <w:rPr>
          <w:sz w:val="28"/>
          <w:szCs w:val="28"/>
        </w:rPr>
        <w:t>Зоны производственного использования</w:t>
      </w:r>
    </w:p>
    <w:p w:rsidR="002025D8" w:rsidRPr="00D81338" w:rsidRDefault="002025D8" w:rsidP="002200E2">
      <w:pPr>
        <w:pStyle w:val="009"/>
        <w:spacing w:line="240" w:lineRule="auto"/>
        <w:rPr>
          <w:sz w:val="28"/>
          <w:szCs w:val="28"/>
        </w:rPr>
      </w:pPr>
    </w:p>
    <w:p w:rsidR="002025D8" w:rsidRPr="00D81338" w:rsidRDefault="002025D8" w:rsidP="002200E2">
      <w:pPr>
        <w:pStyle w:val="009"/>
        <w:spacing w:line="240" w:lineRule="auto"/>
        <w:rPr>
          <w:sz w:val="28"/>
          <w:szCs w:val="28"/>
        </w:rPr>
      </w:pPr>
      <w:r w:rsidRPr="00D81338">
        <w:rPr>
          <w:sz w:val="28"/>
          <w:szCs w:val="28"/>
        </w:rPr>
        <w:t xml:space="preserve">Зоны производственного использования предназначены для размещения промышленных, коммунальных, складских объектов, объектов жилищно-коммунального хозяйства различных классов вредности в соответствии с санитарной классификацией, указанной в наименованиях зон. В производственных зонах допускается размещение объектов инженерной и транспортной инфраструктур, складов, и иных подобных объектов, связанных с обеспечением деятельности расположенных на территории зоны промышленных объектов. В </w:t>
      </w:r>
      <w:r w:rsidRPr="00D81338">
        <w:rPr>
          <w:sz w:val="28"/>
          <w:szCs w:val="28"/>
        </w:rPr>
        <w:lastRenderedPageBreak/>
        <w:t xml:space="preserve">производственных зонах также допускается размещение объектов общественно-деловой застройки в объемах, не препятствующих реализации производственной функции. </w:t>
      </w:r>
    </w:p>
    <w:p w:rsidR="002025D8" w:rsidRPr="00D81338" w:rsidRDefault="002025D8" w:rsidP="002200E2">
      <w:pPr>
        <w:pStyle w:val="009"/>
        <w:spacing w:line="240" w:lineRule="auto"/>
        <w:rPr>
          <w:sz w:val="28"/>
          <w:szCs w:val="28"/>
        </w:rPr>
      </w:pPr>
    </w:p>
    <w:p w:rsidR="002025D8" w:rsidRPr="00D81338" w:rsidRDefault="002025D8" w:rsidP="002200E2">
      <w:pPr>
        <w:pStyle w:val="00b"/>
        <w:spacing w:line="240" w:lineRule="auto"/>
        <w:ind w:left="709" w:firstLine="0"/>
        <w:jc w:val="center"/>
        <w:rPr>
          <w:sz w:val="28"/>
          <w:szCs w:val="28"/>
        </w:rPr>
      </w:pPr>
      <w:r w:rsidRPr="00D81338">
        <w:rPr>
          <w:sz w:val="28"/>
          <w:szCs w:val="28"/>
        </w:rPr>
        <w:t>Зоны инженерной и транспортной инфраструктуры</w:t>
      </w:r>
    </w:p>
    <w:p w:rsidR="002025D8" w:rsidRPr="00D81338" w:rsidRDefault="002025D8" w:rsidP="002200E2">
      <w:pPr>
        <w:pStyle w:val="009"/>
        <w:spacing w:line="240" w:lineRule="auto"/>
        <w:rPr>
          <w:sz w:val="28"/>
          <w:szCs w:val="28"/>
        </w:rPr>
      </w:pPr>
    </w:p>
    <w:p w:rsidR="002025D8" w:rsidRPr="00D81338" w:rsidRDefault="002025D8" w:rsidP="002200E2">
      <w:pPr>
        <w:pStyle w:val="009"/>
        <w:spacing w:line="240" w:lineRule="auto"/>
        <w:rPr>
          <w:sz w:val="28"/>
          <w:szCs w:val="28"/>
        </w:rPr>
      </w:pPr>
      <w:r w:rsidRPr="00D81338">
        <w:rPr>
          <w:sz w:val="28"/>
          <w:szCs w:val="28"/>
        </w:rPr>
        <w:t>Зоны инженерной и транспортной инфраструктур предназначены для размещения улично-дорожной сети, объектов транспорта и инженерной инфраструктуры, объектов внешнего транспорта в соответствии с типами объектов, указанными в наименованиях зон. В зонах инженерной и транспортной инфраструктур допускается размещение общественно-деловых объектов связанных с обеспечением деятельности объектов, для размещения которых предназначены указанные зоны.</w:t>
      </w:r>
    </w:p>
    <w:p w:rsidR="002025D8" w:rsidRPr="00D81338" w:rsidRDefault="002025D8" w:rsidP="002200E2">
      <w:pPr>
        <w:pStyle w:val="00b"/>
        <w:spacing w:line="240" w:lineRule="auto"/>
        <w:ind w:left="709" w:firstLine="0"/>
        <w:rPr>
          <w:b w:val="0"/>
          <w:sz w:val="28"/>
          <w:szCs w:val="28"/>
        </w:rPr>
      </w:pPr>
    </w:p>
    <w:p w:rsidR="002025D8" w:rsidRPr="00D81338" w:rsidRDefault="002025D8" w:rsidP="002200E2">
      <w:pPr>
        <w:pStyle w:val="00b"/>
        <w:spacing w:line="240" w:lineRule="auto"/>
        <w:ind w:left="709" w:firstLine="0"/>
        <w:jc w:val="center"/>
        <w:rPr>
          <w:sz w:val="28"/>
          <w:szCs w:val="28"/>
        </w:rPr>
      </w:pPr>
      <w:r w:rsidRPr="00D81338">
        <w:rPr>
          <w:sz w:val="28"/>
          <w:szCs w:val="28"/>
        </w:rPr>
        <w:t>Зоны сельскохозяйственного использования</w:t>
      </w:r>
    </w:p>
    <w:p w:rsidR="002025D8" w:rsidRPr="00D81338" w:rsidRDefault="002025D8" w:rsidP="002200E2">
      <w:pPr>
        <w:pStyle w:val="009"/>
        <w:spacing w:line="240" w:lineRule="auto"/>
        <w:rPr>
          <w:sz w:val="28"/>
          <w:szCs w:val="28"/>
        </w:rPr>
      </w:pPr>
    </w:p>
    <w:p w:rsidR="002025D8" w:rsidRPr="00D81338" w:rsidRDefault="002025D8" w:rsidP="002200E2">
      <w:pPr>
        <w:pStyle w:val="ad"/>
        <w:spacing w:after="0" w:line="240" w:lineRule="auto"/>
        <w:ind w:left="0" w:firstLine="709"/>
        <w:jc w:val="both"/>
        <w:rPr>
          <w:rFonts w:ascii="Times New Roman" w:hAnsi="Times New Roman" w:cs="Times New Roman"/>
          <w:i/>
          <w:sz w:val="28"/>
          <w:szCs w:val="28"/>
        </w:rPr>
      </w:pPr>
      <w:r w:rsidRPr="00D81338">
        <w:rPr>
          <w:rFonts w:ascii="Times New Roman" w:hAnsi="Times New Roman" w:cs="Times New Roman"/>
          <w:i/>
          <w:sz w:val="28"/>
          <w:szCs w:val="28"/>
        </w:rPr>
        <w:t>Зоны сельскохозяйственн</w:t>
      </w:r>
      <w:r w:rsidR="0022787B" w:rsidRPr="00D81338">
        <w:rPr>
          <w:rFonts w:ascii="Times New Roman" w:hAnsi="Times New Roman" w:cs="Times New Roman"/>
          <w:i/>
          <w:sz w:val="28"/>
          <w:szCs w:val="28"/>
        </w:rPr>
        <w:t>ого назначения</w:t>
      </w:r>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Пашни, сенокосы, пастбища, залежи, земли, занятые многолетними насаждениями (садами, виноградниками и др.). </w:t>
      </w:r>
      <w:proofErr w:type="gramEnd"/>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p>
    <w:p w:rsidR="002025D8" w:rsidRPr="00D81338" w:rsidRDefault="002025D8" w:rsidP="002200E2">
      <w:pPr>
        <w:pStyle w:val="ad"/>
        <w:spacing w:after="0" w:line="240" w:lineRule="auto"/>
        <w:ind w:left="0" w:firstLine="709"/>
        <w:jc w:val="both"/>
        <w:rPr>
          <w:rFonts w:ascii="Times New Roman" w:hAnsi="Times New Roman" w:cs="Times New Roman"/>
          <w:i/>
          <w:sz w:val="28"/>
          <w:szCs w:val="28"/>
        </w:rPr>
      </w:pPr>
      <w:r w:rsidRPr="00D81338">
        <w:rPr>
          <w:rFonts w:ascii="Times New Roman" w:hAnsi="Times New Roman" w:cs="Times New Roman"/>
          <w:i/>
          <w:sz w:val="28"/>
          <w:szCs w:val="28"/>
        </w:rPr>
        <w:t xml:space="preserve">Зоны, </w:t>
      </w:r>
      <w:proofErr w:type="gramStart"/>
      <w:r w:rsidRPr="00D81338">
        <w:rPr>
          <w:rFonts w:ascii="Times New Roman" w:hAnsi="Times New Roman" w:cs="Times New Roman"/>
          <w:i/>
          <w:sz w:val="28"/>
          <w:szCs w:val="28"/>
        </w:rPr>
        <w:t>занятая</w:t>
      </w:r>
      <w:proofErr w:type="gramEnd"/>
      <w:r w:rsidRPr="00D81338">
        <w:rPr>
          <w:rFonts w:ascii="Times New Roman" w:hAnsi="Times New Roman" w:cs="Times New Roman"/>
          <w:i/>
          <w:sz w:val="28"/>
          <w:szCs w:val="28"/>
        </w:rPr>
        <w:t xml:space="preserve"> иными объектами сельскохозяйственного назначения</w:t>
      </w:r>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Предназначены для ведения сельского хозяйства, личного подсобного хозяйства, развития объектов сельскохозяйственного назначения</w:t>
      </w:r>
      <w:r w:rsidRPr="00D81338">
        <w:rPr>
          <w:rFonts w:ascii="Times New Roman" w:eastAsia="Calibri-Bold" w:hAnsi="Times New Roman" w:cs="Times New Roman"/>
          <w:sz w:val="28"/>
          <w:szCs w:val="28"/>
        </w:rPr>
        <w:t xml:space="preserve"> с размещением объектов инженерного обеспечения.</w:t>
      </w:r>
      <w:r w:rsidRPr="00D81338">
        <w:rPr>
          <w:rFonts w:ascii="Times New Roman" w:hAnsi="Times New Roman" w:cs="Times New Roman"/>
          <w:sz w:val="28"/>
          <w:szCs w:val="28"/>
        </w:rPr>
        <w:t xml:space="preserve"> </w:t>
      </w:r>
    </w:p>
    <w:p w:rsidR="002025D8" w:rsidRPr="00D81338" w:rsidRDefault="002025D8" w:rsidP="002200E2">
      <w:pPr>
        <w:pStyle w:val="ad"/>
        <w:spacing w:after="0" w:line="240" w:lineRule="auto"/>
        <w:ind w:left="0" w:firstLine="709"/>
        <w:rPr>
          <w:rFonts w:ascii="Times New Roman" w:hAnsi="Times New Roman" w:cs="Times New Roman"/>
          <w:sz w:val="28"/>
          <w:szCs w:val="28"/>
        </w:rPr>
      </w:pPr>
    </w:p>
    <w:p w:rsidR="002025D8" w:rsidRPr="00D81338" w:rsidRDefault="002025D8" w:rsidP="002200E2">
      <w:pPr>
        <w:pStyle w:val="ad"/>
        <w:spacing w:after="0" w:line="240" w:lineRule="auto"/>
        <w:ind w:left="0" w:firstLine="709"/>
        <w:rPr>
          <w:rFonts w:ascii="Times New Roman" w:hAnsi="Times New Roman" w:cs="Times New Roman"/>
          <w:i/>
          <w:sz w:val="28"/>
          <w:szCs w:val="28"/>
        </w:rPr>
      </w:pPr>
      <w:r w:rsidRPr="00D81338">
        <w:rPr>
          <w:rFonts w:ascii="Times New Roman" w:hAnsi="Times New Roman" w:cs="Times New Roman"/>
          <w:i/>
          <w:sz w:val="28"/>
          <w:szCs w:val="28"/>
        </w:rPr>
        <w:t>Зоны для ведения садоводства и дачного хозяйства</w:t>
      </w:r>
    </w:p>
    <w:p w:rsidR="002025D8" w:rsidRPr="00D81338" w:rsidRDefault="002025D8" w:rsidP="002200E2">
      <w:pPr>
        <w:pStyle w:val="ad"/>
        <w:spacing w:after="0" w:line="240" w:lineRule="auto"/>
        <w:ind w:left="0" w:firstLine="709"/>
        <w:rPr>
          <w:rFonts w:ascii="Times New Roman" w:hAnsi="Times New Roman" w:cs="Times New Roman"/>
          <w:sz w:val="28"/>
          <w:szCs w:val="28"/>
        </w:rPr>
      </w:pPr>
      <w:r w:rsidRPr="00D81338">
        <w:rPr>
          <w:rFonts w:ascii="Times New Roman" w:hAnsi="Times New Roman" w:cs="Times New Roman"/>
          <w:sz w:val="28"/>
          <w:szCs w:val="28"/>
        </w:rPr>
        <w:t>Предназначены для ведения дачного хозяйства, садоводства.</w:t>
      </w:r>
    </w:p>
    <w:p w:rsidR="002025D8" w:rsidRPr="00D81338" w:rsidRDefault="002025D8" w:rsidP="002200E2">
      <w:pPr>
        <w:pStyle w:val="ad"/>
        <w:spacing w:after="0" w:line="240" w:lineRule="auto"/>
        <w:ind w:left="0" w:firstLine="709"/>
        <w:rPr>
          <w:rFonts w:ascii="Times New Roman" w:hAnsi="Times New Roman" w:cs="Times New Roman"/>
          <w:sz w:val="28"/>
          <w:szCs w:val="28"/>
        </w:rPr>
      </w:pPr>
    </w:p>
    <w:p w:rsidR="002025D8" w:rsidRPr="00D81338" w:rsidRDefault="002025D8" w:rsidP="002200E2">
      <w:pPr>
        <w:pStyle w:val="ad"/>
        <w:spacing w:after="0" w:line="240" w:lineRule="auto"/>
        <w:ind w:left="0" w:firstLine="709"/>
        <w:rPr>
          <w:rFonts w:ascii="Times New Roman" w:hAnsi="Times New Roman" w:cs="Times New Roman"/>
          <w:i/>
          <w:sz w:val="28"/>
          <w:szCs w:val="28"/>
        </w:rPr>
      </w:pPr>
      <w:r w:rsidRPr="00D81338">
        <w:rPr>
          <w:rFonts w:ascii="Times New Roman" w:hAnsi="Times New Roman" w:cs="Times New Roman"/>
          <w:i/>
          <w:sz w:val="28"/>
          <w:szCs w:val="28"/>
        </w:rPr>
        <w:t>Зоны сельскохозяйственного использования</w:t>
      </w:r>
    </w:p>
    <w:p w:rsidR="002025D8" w:rsidRPr="00D81338" w:rsidRDefault="002025D8" w:rsidP="002200E2">
      <w:pPr>
        <w:pStyle w:val="00b"/>
        <w:spacing w:line="240" w:lineRule="auto"/>
        <w:ind w:left="0" w:firstLine="709"/>
        <w:rPr>
          <w:b w:val="0"/>
          <w:sz w:val="28"/>
          <w:szCs w:val="28"/>
        </w:rPr>
      </w:pPr>
      <w:r w:rsidRPr="00D81338">
        <w:rPr>
          <w:b w:val="0"/>
          <w:sz w:val="28"/>
          <w:szCs w:val="28"/>
        </w:rPr>
        <w:t>Зоны сельскохозяйственного использования в населенных пунктах предназначены для выращивания сельхозпродукции открытым способом (поля и участки для выращивания сельхозпродукции, огороды).</w:t>
      </w:r>
    </w:p>
    <w:p w:rsidR="002025D8" w:rsidRPr="00D81338" w:rsidRDefault="002025D8" w:rsidP="002200E2">
      <w:pPr>
        <w:pStyle w:val="00b"/>
        <w:spacing w:line="240" w:lineRule="auto"/>
        <w:ind w:left="709" w:firstLine="0"/>
        <w:rPr>
          <w:b w:val="0"/>
          <w:sz w:val="28"/>
          <w:szCs w:val="28"/>
        </w:rPr>
      </w:pPr>
    </w:p>
    <w:p w:rsidR="002025D8" w:rsidRPr="00D81338" w:rsidRDefault="002025D8" w:rsidP="002200E2">
      <w:pPr>
        <w:pStyle w:val="00b"/>
        <w:spacing w:line="240" w:lineRule="auto"/>
        <w:ind w:left="0" w:firstLine="0"/>
        <w:jc w:val="center"/>
        <w:rPr>
          <w:sz w:val="28"/>
          <w:szCs w:val="28"/>
        </w:rPr>
      </w:pPr>
      <w:r w:rsidRPr="00D81338">
        <w:rPr>
          <w:sz w:val="28"/>
          <w:szCs w:val="28"/>
        </w:rPr>
        <w:t>Рекреационные зоны</w:t>
      </w:r>
    </w:p>
    <w:p w:rsidR="002025D8" w:rsidRPr="00D81338" w:rsidRDefault="002025D8" w:rsidP="002200E2">
      <w:pPr>
        <w:pStyle w:val="009"/>
        <w:spacing w:line="240" w:lineRule="auto"/>
        <w:rPr>
          <w:sz w:val="28"/>
          <w:szCs w:val="28"/>
          <w:shd w:val="clear" w:color="auto" w:fill="FFFFFF"/>
        </w:rPr>
      </w:pPr>
    </w:p>
    <w:p w:rsidR="002025D8" w:rsidRPr="00D81338" w:rsidRDefault="002025D8" w:rsidP="002200E2">
      <w:pPr>
        <w:pStyle w:val="009"/>
        <w:spacing w:line="240" w:lineRule="auto"/>
        <w:rPr>
          <w:i/>
          <w:sz w:val="28"/>
          <w:szCs w:val="28"/>
          <w:shd w:val="clear" w:color="auto" w:fill="FFFFFF"/>
        </w:rPr>
      </w:pPr>
      <w:r w:rsidRPr="00D81338">
        <w:rPr>
          <w:i/>
          <w:sz w:val="28"/>
          <w:szCs w:val="28"/>
          <w:shd w:val="clear" w:color="auto" w:fill="FFFFFF"/>
        </w:rPr>
        <w:t>Зона общественных рекреационных территорий</w:t>
      </w:r>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Размещение парков, скверов, садов, бульваров, зеленых насаждений, предназначенных для благоустройства территорий.</w:t>
      </w:r>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p>
    <w:p w:rsidR="002025D8" w:rsidRPr="00D81338" w:rsidRDefault="002025D8" w:rsidP="002200E2">
      <w:pPr>
        <w:pStyle w:val="ad"/>
        <w:spacing w:after="0" w:line="240" w:lineRule="auto"/>
        <w:ind w:left="0" w:firstLine="709"/>
        <w:jc w:val="both"/>
        <w:rPr>
          <w:rFonts w:ascii="Times New Roman" w:hAnsi="Times New Roman" w:cs="Times New Roman"/>
          <w:i/>
          <w:sz w:val="28"/>
          <w:szCs w:val="28"/>
        </w:rPr>
      </w:pPr>
      <w:r w:rsidRPr="00D81338">
        <w:rPr>
          <w:rFonts w:ascii="Times New Roman" w:hAnsi="Times New Roman" w:cs="Times New Roman"/>
          <w:i/>
          <w:sz w:val="28"/>
          <w:szCs w:val="28"/>
        </w:rPr>
        <w:t>Зона пляжей</w:t>
      </w:r>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Размещение объектов массового летнего отдыха, пляжных территорий.</w:t>
      </w:r>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p>
    <w:p w:rsidR="002025D8" w:rsidRPr="00D81338" w:rsidRDefault="002025D8" w:rsidP="002200E2">
      <w:pPr>
        <w:pStyle w:val="ad"/>
        <w:spacing w:after="0" w:line="240" w:lineRule="auto"/>
        <w:ind w:left="0" w:firstLine="709"/>
        <w:jc w:val="both"/>
        <w:rPr>
          <w:rFonts w:ascii="Times New Roman" w:hAnsi="Times New Roman" w:cs="Times New Roman"/>
          <w:i/>
          <w:sz w:val="28"/>
          <w:szCs w:val="28"/>
        </w:rPr>
      </w:pPr>
      <w:r w:rsidRPr="00D81338">
        <w:rPr>
          <w:rFonts w:ascii="Times New Roman" w:hAnsi="Times New Roman" w:cs="Times New Roman"/>
          <w:i/>
          <w:sz w:val="28"/>
          <w:szCs w:val="28"/>
        </w:rPr>
        <w:t>Зона отдыха и туризма</w:t>
      </w:r>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Размещение объектов инфраструктуры объектов туризма и отдыха (туристических баз, баз отдыха, кемпингов, гостиниц и т.д.).</w:t>
      </w:r>
    </w:p>
    <w:p w:rsidR="002025D8" w:rsidRPr="00D81338" w:rsidRDefault="002025D8" w:rsidP="002200E2">
      <w:pPr>
        <w:pStyle w:val="ad"/>
        <w:spacing w:after="0" w:line="240" w:lineRule="auto"/>
        <w:ind w:left="0" w:firstLine="709"/>
        <w:jc w:val="both"/>
        <w:rPr>
          <w:rFonts w:ascii="Times New Roman" w:hAnsi="Times New Roman" w:cs="Times New Roman"/>
          <w:sz w:val="28"/>
          <w:szCs w:val="28"/>
        </w:rPr>
      </w:pPr>
    </w:p>
    <w:p w:rsidR="002025D8" w:rsidRPr="00D81338" w:rsidRDefault="002025D8" w:rsidP="002200E2">
      <w:pPr>
        <w:pStyle w:val="009"/>
        <w:spacing w:line="240" w:lineRule="auto"/>
        <w:rPr>
          <w:sz w:val="28"/>
          <w:szCs w:val="28"/>
        </w:rPr>
      </w:pPr>
      <w:r w:rsidRPr="00D81338">
        <w:rPr>
          <w:sz w:val="28"/>
          <w:szCs w:val="28"/>
        </w:rPr>
        <w:t>В рекреационных зонах допускается размещение объектов инженерной и транспортной инфраструктур, а также общественно-деловых объектов связанных с обеспечением деятельности объектов, для размещения которых предназначены рекреационные зоны.</w:t>
      </w:r>
    </w:p>
    <w:p w:rsidR="002025D8" w:rsidRPr="00D81338" w:rsidRDefault="002025D8" w:rsidP="002200E2">
      <w:pPr>
        <w:pStyle w:val="00b"/>
        <w:spacing w:line="240" w:lineRule="auto"/>
        <w:ind w:left="709" w:firstLine="0"/>
        <w:rPr>
          <w:b w:val="0"/>
          <w:sz w:val="28"/>
          <w:szCs w:val="28"/>
        </w:rPr>
      </w:pPr>
    </w:p>
    <w:p w:rsidR="002025D8" w:rsidRPr="00D81338" w:rsidRDefault="002025D8" w:rsidP="002200E2">
      <w:pPr>
        <w:pStyle w:val="00b"/>
        <w:spacing w:line="240" w:lineRule="auto"/>
        <w:ind w:left="0" w:firstLine="0"/>
        <w:jc w:val="center"/>
        <w:rPr>
          <w:sz w:val="28"/>
          <w:szCs w:val="28"/>
        </w:rPr>
      </w:pPr>
      <w:r w:rsidRPr="00D81338">
        <w:rPr>
          <w:sz w:val="28"/>
          <w:szCs w:val="28"/>
        </w:rPr>
        <w:t>Зоны специального назначения</w:t>
      </w:r>
    </w:p>
    <w:p w:rsidR="002025D8" w:rsidRPr="00D81338" w:rsidRDefault="002025D8" w:rsidP="002200E2">
      <w:pPr>
        <w:pStyle w:val="009"/>
        <w:spacing w:line="240" w:lineRule="auto"/>
        <w:rPr>
          <w:sz w:val="28"/>
          <w:szCs w:val="28"/>
        </w:rPr>
      </w:pPr>
    </w:p>
    <w:p w:rsidR="002025D8" w:rsidRPr="00D81338" w:rsidRDefault="002025D8" w:rsidP="002200E2">
      <w:pPr>
        <w:pStyle w:val="00"/>
        <w:numPr>
          <w:ilvl w:val="0"/>
          <w:numId w:val="0"/>
        </w:numPr>
        <w:spacing w:line="240" w:lineRule="auto"/>
        <w:ind w:firstLine="709"/>
        <w:rPr>
          <w:sz w:val="28"/>
          <w:szCs w:val="28"/>
        </w:rPr>
      </w:pPr>
      <w:r w:rsidRPr="00D81338">
        <w:rPr>
          <w:sz w:val="28"/>
          <w:szCs w:val="28"/>
        </w:rPr>
        <w:t xml:space="preserve">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полигонов ТКО. </w:t>
      </w:r>
    </w:p>
    <w:p w:rsidR="002025D8" w:rsidRPr="00D81338" w:rsidRDefault="002025D8" w:rsidP="002200E2">
      <w:pPr>
        <w:pStyle w:val="00"/>
        <w:numPr>
          <w:ilvl w:val="0"/>
          <w:numId w:val="0"/>
        </w:numPr>
        <w:spacing w:line="240" w:lineRule="auto"/>
        <w:ind w:left="1429" w:hanging="360"/>
        <w:rPr>
          <w:sz w:val="28"/>
          <w:szCs w:val="28"/>
        </w:rPr>
      </w:pPr>
    </w:p>
    <w:p w:rsidR="002025D8" w:rsidRPr="00D81338" w:rsidRDefault="002025D8" w:rsidP="002200E2">
      <w:pPr>
        <w:pStyle w:val="00"/>
        <w:numPr>
          <w:ilvl w:val="0"/>
          <w:numId w:val="0"/>
        </w:numPr>
        <w:spacing w:line="240" w:lineRule="auto"/>
        <w:ind w:firstLine="709"/>
        <w:rPr>
          <w:sz w:val="28"/>
          <w:szCs w:val="28"/>
        </w:rPr>
      </w:pPr>
      <w:r w:rsidRPr="00D81338">
        <w:rPr>
          <w:sz w:val="28"/>
          <w:szCs w:val="28"/>
        </w:rPr>
        <w:t xml:space="preserve">Генеральный план </w:t>
      </w:r>
      <w:r w:rsidR="00E6240E" w:rsidRPr="00D81338">
        <w:rPr>
          <w:sz w:val="28"/>
          <w:szCs w:val="28"/>
        </w:rPr>
        <w:t>Алексеевского</w:t>
      </w:r>
      <w:r w:rsidRPr="00D81338">
        <w:rPr>
          <w:sz w:val="28"/>
          <w:szCs w:val="28"/>
        </w:rPr>
        <w:t xml:space="preserve"> сельского поселения предусматривает развитие зон застройки индивидуальными жилыми домами, общественно-деловых зон, зон общественных рекреационных территорий, зон, занятых объектами сельскохозяйственного использования, зон производственного использования.</w:t>
      </w:r>
    </w:p>
    <w:bookmarkEnd w:id="120"/>
    <w:bookmarkEnd w:id="121"/>
    <w:bookmarkEnd w:id="122"/>
    <w:bookmarkEnd w:id="123"/>
    <w:bookmarkEnd w:id="124"/>
    <w:bookmarkEnd w:id="125"/>
    <w:bookmarkEnd w:id="126"/>
    <w:p w:rsidR="007C7F71" w:rsidRPr="00D81338" w:rsidRDefault="007C7F71" w:rsidP="002200E2">
      <w:pPr>
        <w:spacing w:after="0" w:line="240" w:lineRule="auto"/>
        <w:rPr>
          <w:rFonts w:ascii="Times New Roman" w:hAnsi="Times New Roman" w:cs="Times New Roman"/>
          <w:sz w:val="28"/>
          <w:szCs w:val="28"/>
        </w:rPr>
      </w:pPr>
    </w:p>
    <w:p w:rsidR="00A93C76" w:rsidRPr="00D81338" w:rsidRDefault="00A93C76" w:rsidP="002200E2">
      <w:pPr>
        <w:pStyle w:val="20"/>
        <w:numPr>
          <w:ilvl w:val="1"/>
          <w:numId w:val="10"/>
        </w:numPr>
        <w:spacing w:before="0" w:line="240" w:lineRule="auto"/>
        <w:ind w:left="0" w:firstLine="0"/>
        <w:jc w:val="center"/>
        <w:rPr>
          <w:rFonts w:ascii="Times New Roman" w:hAnsi="Times New Roman" w:cs="Times New Roman"/>
          <w:color w:val="auto"/>
          <w:sz w:val="28"/>
          <w:szCs w:val="28"/>
        </w:rPr>
      </w:pPr>
      <w:bookmarkStart w:id="127" w:name="_Toc522015778"/>
      <w:r w:rsidRPr="00D81338">
        <w:rPr>
          <w:rFonts w:ascii="Times New Roman" w:hAnsi="Times New Roman" w:cs="Times New Roman"/>
          <w:color w:val="auto"/>
          <w:sz w:val="28"/>
          <w:szCs w:val="28"/>
        </w:rPr>
        <w:t>Развитие социально-экономического комплекса</w:t>
      </w:r>
      <w:bookmarkEnd w:id="127"/>
    </w:p>
    <w:p w:rsidR="00A93C76" w:rsidRPr="00D81338" w:rsidRDefault="00A93C76" w:rsidP="002200E2">
      <w:pPr>
        <w:spacing w:after="0" w:line="240" w:lineRule="auto"/>
        <w:jc w:val="center"/>
        <w:rPr>
          <w:rFonts w:ascii="Times New Roman" w:hAnsi="Times New Roman" w:cs="Times New Roman"/>
          <w:sz w:val="28"/>
          <w:szCs w:val="28"/>
        </w:rPr>
      </w:pPr>
    </w:p>
    <w:p w:rsidR="005A7E07" w:rsidRPr="00D81338" w:rsidRDefault="005A7E07" w:rsidP="002200E2">
      <w:pPr>
        <w:spacing w:after="0" w:line="240" w:lineRule="auto"/>
        <w:ind w:right="50" w:firstLine="851"/>
        <w:jc w:val="both"/>
        <w:rPr>
          <w:rFonts w:ascii="Times New Roman" w:hAnsi="Times New Roman" w:cs="Times New Roman"/>
          <w:sz w:val="28"/>
          <w:szCs w:val="28"/>
        </w:rPr>
      </w:pPr>
      <w:r w:rsidRPr="00D81338">
        <w:rPr>
          <w:rFonts w:ascii="Times New Roman" w:hAnsi="Times New Roman" w:cs="Times New Roman"/>
          <w:sz w:val="28"/>
          <w:szCs w:val="28"/>
        </w:rPr>
        <w:t xml:space="preserve">Прогноз социально-экономического развития </w:t>
      </w:r>
      <w:r w:rsidR="00FE66FE" w:rsidRPr="00D81338">
        <w:rPr>
          <w:rFonts w:ascii="Times New Roman" w:hAnsi="Times New Roman" w:cs="Times New Roman"/>
          <w:sz w:val="28"/>
          <w:szCs w:val="28"/>
        </w:rPr>
        <w:t>А</w:t>
      </w:r>
      <w:r w:rsidR="00FB6D39" w:rsidRPr="00D81338">
        <w:rPr>
          <w:rFonts w:ascii="Times New Roman" w:hAnsi="Times New Roman" w:cs="Times New Roman"/>
          <w:sz w:val="28"/>
          <w:szCs w:val="28"/>
        </w:rPr>
        <w:t>лексеевского</w:t>
      </w:r>
      <w:r w:rsidR="00437BC0"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сельского поселения разработан на основе комплексных и целевых региональных и муниципальных программ, </w:t>
      </w:r>
      <w:r w:rsidR="004928D4" w:rsidRPr="00D81338">
        <w:rPr>
          <w:rFonts w:ascii="Times New Roman" w:hAnsi="Times New Roman" w:cs="Times New Roman"/>
          <w:sz w:val="28"/>
          <w:szCs w:val="28"/>
        </w:rPr>
        <w:t>паспортов</w:t>
      </w:r>
      <w:r w:rsidR="001646D9" w:rsidRPr="00D81338">
        <w:rPr>
          <w:rFonts w:ascii="Times New Roman" w:hAnsi="Times New Roman" w:cs="Times New Roman"/>
          <w:sz w:val="28"/>
          <w:szCs w:val="28"/>
        </w:rPr>
        <w:t xml:space="preserve"> инвестиционных п</w:t>
      </w:r>
      <w:r w:rsidR="004928D4" w:rsidRPr="00D81338">
        <w:rPr>
          <w:rFonts w:ascii="Times New Roman" w:hAnsi="Times New Roman" w:cs="Times New Roman"/>
          <w:sz w:val="28"/>
          <w:szCs w:val="28"/>
        </w:rPr>
        <w:t>лощадок</w:t>
      </w:r>
      <w:r w:rsidR="001646D9" w:rsidRPr="00D81338">
        <w:rPr>
          <w:rFonts w:ascii="Times New Roman" w:hAnsi="Times New Roman" w:cs="Times New Roman"/>
          <w:sz w:val="28"/>
          <w:szCs w:val="28"/>
        </w:rPr>
        <w:t xml:space="preserve">, </w:t>
      </w:r>
      <w:r w:rsidR="0086527A" w:rsidRPr="00D81338">
        <w:rPr>
          <w:rFonts w:ascii="Times New Roman" w:hAnsi="Times New Roman" w:cs="Times New Roman"/>
          <w:sz w:val="28"/>
          <w:szCs w:val="28"/>
        </w:rPr>
        <w:t>а также</w:t>
      </w:r>
      <w:r w:rsidRPr="00D81338">
        <w:rPr>
          <w:rFonts w:ascii="Times New Roman" w:hAnsi="Times New Roman" w:cs="Times New Roman"/>
          <w:sz w:val="28"/>
          <w:szCs w:val="28"/>
        </w:rPr>
        <w:t xml:space="preserve"> докум</w:t>
      </w:r>
      <w:r w:rsidR="0086527A" w:rsidRPr="00D81338">
        <w:rPr>
          <w:rFonts w:ascii="Times New Roman" w:hAnsi="Times New Roman" w:cs="Times New Roman"/>
          <w:sz w:val="28"/>
          <w:szCs w:val="28"/>
        </w:rPr>
        <w:t>ентов стратегического характера</w:t>
      </w:r>
      <w:r w:rsidRPr="00D81338">
        <w:rPr>
          <w:rFonts w:ascii="Times New Roman" w:hAnsi="Times New Roman" w:cs="Times New Roman"/>
          <w:sz w:val="28"/>
          <w:szCs w:val="28"/>
        </w:rPr>
        <w:t>:</w:t>
      </w:r>
    </w:p>
    <w:p w:rsidR="005A7E07" w:rsidRPr="00D81338" w:rsidRDefault="005A7E07" w:rsidP="002200E2">
      <w:pPr>
        <w:pStyle w:val="ad"/>
        <w:widowControl w:val="0"/>
        <w:numPr>
          <w:ilvl w:val="0"/>
          <w:numId w:val="53"/>
        </w:numPr>
        <w:tabs>
          <w:tab w:val="left" w:pos="993"/>
        </w:tabs>
        <w:suppressAutoHyphen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Схема территориального планирования Республики Крым.</w:t>
      </w:r>
    </w:p>
    <w:p w:rsidR="005A7E07" w:rsidRPr="00D81338" w:rsidRDefault="005A7E07" w:rsidP="002200E2">
      <w:pPr>
        <w:pStyle w:val="ad"/>
        <w:widowControl w:val="0"/>
        <w:numPr>
          <w:ilvl w:val="0"/>
          <w:numId w:val="53"/>
        </w:numPr>
        <w:tabs>
          <w:tab w:val="left" w:pos="993"/>
        </w:tabs>
        <w:suppressAutoHyphen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Федеральная целевая программа Социально-экономическое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Социально-экономическое развитие Республики Крым и г. Севастополя до 2020 года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5A7E07" w:rsidRPr="00D81338" w:rsidRDefault="005A7E07" w:rsidP="002200E2">
      <w:pPr>
        <w:pStyle w:val="ad"/>
        <w:numPr>
          <w:ilvl w:val="0"/>
          <w:numId w:val="5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Стратегия социально-экономического развит</w:t>
      </w:r>
      <w:r w:rsidR="00AA6EEB" w:rsidRPr="00D81338">
        <w:rPr>
          <w:rFonts w:ascii="Times New Roman" w:hAnsi="Times New Roman" w:cs="Times New Roman"/>
          <w:sz w:val="28"/>
          <w:szCs w:val="28"/>
        </w:rPr>
        <w:t>ия Республики Крым до 2030 года;</w:t>
      </w:r>
    </w:p>
    <w:p w:rsidR="005A7E07" w:rsidRPr="00D81338" w:rsidRDefault="005A7E07" w:rsidP="002200E2">
      <w:pPr>
        <w:pStyle w:val="Default"/>
        <w:ind w:firstLine="709"/>
        <w:jc w:val="both"/>
        <w:rPr>
          <w:rFonts w:ascii="Times New Roman" w:eastAsiaTheme="minorHAnsi" w:hAnsi="Times New Roman" w:cs="Times New Roman"/>
          <w:color w:val="auto"/>
          <w:sz w:val="28"/>
          <w:szCs w:val="28"/>
          <w:lang w:eastAsia="en-US"/>
        </w:rPr>
      </w:pPr>
      <w:r w:rsidRPr="00D81338">
        <w:rPr>
          <w:rFonts w:ascii="Times New Roman" w:hAnsi="Times New Roman" w:cs="Times New Roman"/>
          <w:color w:val="auto"/>
          <w:sz w:val="28"/>
          <w:szCs w:val="28"/>
        </w:rPr>
        <w:t xml:space="preserve">В Схеме территориального планирования Республики Крым </w:t>
      </w:r>
      <w:r w:rsidR="00FE66FE" w:rsidRPr="00D81338">
        <w:rPr>
          <w:rFonts w:ascii="Times New Roman" w:hAnsi="Times New Roman" w:cs="Times New Roman"/>
          <w:color w:val="auto"/>
          <w:sz w:val="28"/>
          <w:szCs w:val="28"/>
        </w:rPr>
        <w:t>Первомайский</w:t>
      </w:r>
      <w:r w:rsidRPr="00D81338">
        <w:rPr>
          <w:rFonts w:ascii="Times New Roman" w:hAnsi="Times New Roman" w:cs="Times New Roman"/>
          <w:color w:val="auto"/>
          <w:sz w:val="28"/>
          <w:szCs w:val="28"/>
        </w:rPr>
        <w:t xml:space="preserve"> район на перспективу позиционируется как территория </w:t>
      </w:r>
      <w:r w:rsidR="00AA7AB6" w:rsidRPr="00D81338">
        <w:rPr>
          <w:rFonts w:ascii="Times New Roman" w:eastAsiaTheme="minorHAnsi" w:hAnsi="Times New Roman" w:cs="Times New Roman"/>
          <w:color w:val="auto"/>
          <w:sz w:val="28"/>
          <w:szCs w:val="28"/>
          <w:lang w:eastAsia="en-US"/>
        </w:rPr>
        <w:t>преимущественно сельскохозяйственного назначения</w:t>
      </w:r>
      <w:r w:rsidR="001446BB" w:rsidRPr="00D81338">
        <w:rPr>
          <w:rFonts w:ascii="Times New Roman" w:eastAsiaTheme="minorHAnsi" w:hAnsi="Times New Roman" w:cs="Times New Roman"/>
          <w:color w:val="auto"/>
          <w:sz w:val="28"/>
          <w:szCs w:val="28"/>
          <w:lang w:eastAsia="en-US"/>
        </w:rPr>
        <w:t xml:space="preserve">. </w:t>
      </w:r>
    </w:p>
    <w:p w:rsidR="00FC274A" w:rsidRPr="00D81338" w:rsidRDefault="00FC274A" w:rsidP="002200E2">
      <w:pPr>
        <w:pStyle w:val="Default"/>
        <w:ind w:firstLine="709"/>
        <w:jc w:val="both"/>
        <w:rPr>
          <w:rFonts w:ascii="Times New Roman" w:eastAsiaTheme="minorHAnsi" w:hAnsi="Times New Roman" w:cs="Times New Roman"/>
          <w:color w:val="auto"/>
          <w:sz w:val="28"/>
          <w:szCs w:val="28"/>
          <w:lang w:eastAsia="en-US"/>
        </w:rPr>
      </w:pPr>
      <w:r w:rsidRPr="00D81338">
        <w:rPr>
          <w:rFonts w:ascii="Times New Roman" w:eastAsiaTheme="minorHAnsi" w:hAnsi="Times New Roman" w:cs="Times New Roman"/>
          <w:color w:val="auto"/>
          <w:sz w:val="28"/>
          <w:szCs w:val="28"/>
          <w:lang w:eastAsia="en-US"/>
        </w:rPr>
        <w:t>Также в Первомайском районе имеется большой потенциал для развития альтернативной энергетики, а именно:</w:t>
      </w:r>
    </w:p>
    <w:p w:rsidR="00FC274A" w:rsidRPr="00D81338" w:rsidRDefault="00FC274A" w:rsidP="002200E2">
      <w:pPr>
        <w:pStyle w:val="Default"/>
        <w:numPr>
          <w:ilvl w:val="0"/>
          <w:numId w:val="125"/>
        </w:numPr>
        <w:jc w:val="both"/>
        <w:rPr>
          <w:rFonts w:ascii="Times New Roman" w:eastAsiaTheme="minorHAnsi" w:hAnsi="Times New Roman" w:cs="Times New Roman"/>
          <w:color w:val="auto"/>
          <w:sz w:val="28"/>
          <w:szCs w:val="28"/>
          <w:lang w:eastAsia="en-US"/>
        </w:rPr>
      </w:pPr>
      <w:r w:rsidRPr="00D81338">
        <w:rPr>
          <w:rFonts w:ascii="Times New Roman" w:eastAsiaTheme="minorHAnsi" w:hAnsi="Times New Roman" w:cs="Times New Roman"/>
          <w:color w:val="auto"/>
          <w:sz w:val="28"/>
          <w:szCs w:val="28"/>
          <w:lang w:eastAsia="en-US"/>
        </w:rPr>
        <w:t>энергии солнца (установка гелиосистем для обогрева и подачи горячей воды на объекты социальной сферы и жилого фонда);</w:t>
      </w:r>
    </w:p>
    <w:p w:rsidR="00FC274A" w:rsidRPr="00D81338" w:rsidRDefault="00FC274A" w:rsidP="002200E2">
      <w:pPr>
        <w:pStyle w:val="Default"/>
        <w:numPr>
          <w:ilvl w:val="0"/>
          <w:numId w:val="125"/>
        </w:numPr>
        <w:jc w:val="both"/>
        <w:rPr>
          <w:rFonts w:ascii="Times New Roman" w:eastAsiaTheme="minorHAnsi" w:hAnsi="Times New Roman" w:cs="Times New Roman"/>
          <w:color w:val="auto"/>
          <w:sz w:val="28"/>
          <w:szCs w:val="28"/>
          <w:lang w:eastAsia="en-US"/>
        </w:rPr>
      </w:pPr>
      <w:r w:rsidRPr="00D81338">
        <w:rPr>
          <w:rFonts w:ascii="Times New Roman" w:eastAsiaTheme="minorHAnsi" w:hAnsi="Times New Roman" w:cs="Times New Roman"/>
          <w:color w:val="auto"/>
          <w:sz w:val="28"/>
          <w:szCs w:val="28"/>
          <w:lang w:eastAsia="en-US"/>
        </w:rPr>
        <w:t>энергии ветра (установка ветряков);</w:t>
      </w:r>
    </w:p>
    <w:p w:rsidR="00FC274A" w:rsidRPr="00D81338" w:rsidRDefault="00FC274A" w:rsidP="002200E2">
      <w:pPr>
        <w:pStyle w:val="Default"/>
        <w:numPr>
          <w:ilvl w:val="0"/>
          <w:numId w:val="125"/>
        </w:numPr>
        <w:jc w:val="both"/>
        <w:rPr>
          <w:rFonts w:ascii="Times New Roman" w:eastAsiaTheme="minorHAnsi" w:hAnsi="Times New Roman" w:cs="Times New Roman"/>
          <w:color w:val="auto"/>
          <w:sz w:val="28"/>
          <w:szCs w:val="28"/>
          <w:lang w:eastAsia="en-US"/>
        </w:rPr>
      </w:pPr>
      <w:r w:rsidRPr="00D81338">
        <w:rPr>
          <w:rFonts w:ascii="Times New Roman" w:eastAsiaTheme="minorHAnsi" w:hAnsi="Times New Roman" w:cs="Times New Roman"/>
          <w:color w:val="auto"/>
          <w:sz w:val="28"/>
          <w:szCs w:val="28"/>
          <w:lang w:eastAsia="en-US"/>
        </w:rPr>
        <w:t xml:space="preserve">энергии термальных вод - район находится в высокоперспективной зоне по геотермальной энергии (использование термальных вод для обогрева и подачи горячей воды объектам социальной сферы, установка </w:t>
      </w:r>
      <w:proofErr w:type="spellStart"/>
      <w:r w:rsidRPr="00D81338">
        <w:rPr>
          <w:rFonts w:ascii="Times New Roman" w:eastAsiaTheme="minorHAnsi" w:hAnsi="Times New Roman" w:cs="Times New Roman"/>
          <w:color w:val="auto"/>
          <w:sz w:val="28"/>
          <w:szCs w:val="28"/>
          <w:lang w:eastAsia="en-US"/>
        </w:rPr>
        <w:t>геотеплиц</w:t>
      </w:r>
      <w:proofErr w:type="spellEnd"/>
      <w:r w:rsidRPr="00D81338">
        <w:rPr>
          <w:rFonts w:ascii="Times New Roman" w:eastAsiaTheme="minorHAnsi" w:hAnsi="Times New Roman" w:cs="Times New Roman"/>
          <w:color w:val="auto"/>
          <w:sz w:val="28"/>
          <w:szCs w:val="28"/>
          <w:lang w:eastAsia="en-US"/>
        </w:rPr>
        <w:t xml:space="preserve"> по выращиванию овощей, грибов, цветов в зимний период).</w:t>
      </w:r>
    </w:p>
    <w:p w:rsidR="004928D4" w:rsidRPr="00D81338" w:rsidRDefault="004928D4" w:rsidP="002200E2">
      <w:pPr>
        <w:spacing w:after="0" w:line="240" w:lineRule="auto"/>
        <w:rPr>
          <w:rFonts w:ascii="Times New Roman" w:hAnsi="Times New Roman" w:cs="Times New Roman"/>
          <w:sz w:val="28"/>
          <w:szCs w:val="28"/>
        </w:rPr>
      </w:pPr>
    </w:p>
    <w:p w:rsidR="008D27BF" w:rsidRPr="00D81338" w:rsidRDefault="008D27BF" w:rsidP="002200E2">
      <w:pPr>
        <w:pStyle w:val="4"/>
        <w:numPr>
          <w:ilvl w:val="2"/>
          <w:numId w:val="10"/>
        </w:numPr>
        <w:spacing w:before="0" w:line="240" w:lineRule="auto"/>
        <w:jc w:val="center"/>
        <w:rPr>
          <w:rFonts w:ascii="Times New Roman" w:hAnsi="Times New Roman" w:cs="Times New Roman"/>
          <w:i w:val="0"/>
          <w:color w:val="auto"/>
          <w:sz w:val="28"/>
          <w:szCs w:val="28"/>
        </w:rPr>
      </w:pPr>
      <w:bookmarkStart w:id="128" w:name="_Toc522015779"/>
      <w:r w:rsidRPr="00D81338">
        <w:rPr>
          <w:rFonts w:ascii="Times New Roman" w:hAnsi="Times New Roman" w:cs="Times New Roman"/>
          <w:i w:val="0"/>
          <w:color w:val="auto"/>
          <w:sz w:val="28"/>
          <w:szCs w:val="28"/>
        </w:rPr>
        <w:lastRenderedPageBreak/>
        <w:t>Про</w:t>
      </w:r>
      <w:r w:rsidR="00AE3C00" w:rsidRPr="00D81338">
        <w:rPr>
          <w:rFonts w:ascii="Times New Roman" w:hAnsi="Times New Roman" w:cs="Times New Roman"/>
          <w:i w:val="0"/>
          <w:color w:val="auto"/>
          <w:sz w:val="28"/>
          <w:szCs w:val="28"/>
        </w:rPr>
        <w:t>изводственная сфера</w:t>
      </w:r>
      <w:bookmarkEnd w:id="128"/>
    </w:p>
    <w:p w:rsidR="004D5CA7" w:rsidRPr="00D81338" w:rsidRDefault="004D5CA7" w:rsidP="002200E2">
      <w:pPr>
        <w:widowControl w:val="0"/>
        <w:suppressAutoHyphens/>
        <w:spacing w:after="0" w:line="240" w:lineRule="auto"/>
        <w:ind w:right="50"/>
        <w:jc w:val="both"/>
        <w:rPr>
          <w:rFonts w:ascii="Times New Roman" w:hAnsi="Times New Roman" w:cs="Times New Roman"/>
          <w:sz w:val="28"/>
          <w:szCs w:val="28"/>
        </w:rPr>
      </w:pPr>
    </w:p>
    <w:p w:rsidR="00AE3C00" w:rsidRPr="00D81338" w:rsidRDefault="00AE3C00" w:rsidP="002200E2">
      <w:pPr>
        <w:widowControl w:val="0"/>
        <w:tabs>
          <w:tab w:val="left" w:pos="993"/>
        </w:tabs>
        <w:suppressAutoHyphens/>
        <w:spacing w:after="0" w:line="240" w:lineRule="auto"/>
        <w:ind w:right="50" w:firstLine="851"/>
        <w:jc w:val="both"/>
        <w:rPr>
          <w:rFonts w:ascii="Times New Roman" w:hAnsi="Times New Roman" w:cs="Times New Roman"/>
          <w:sz w:val="28"/>
          <w:szCs w:val="28"/>
        </w:rPr>
      </w:pPr>
      <w:r w:rsidRPr="00D81338">
        <w:rPr>
          <w:rFonts w:ascii="Times New Roman" w:hAnsi="Times New Roman" w:cs="Times New Roman"/>
          <w:sz w:val="28"/>
          <w:szCs w:val="28"/>
        </w:rPr>
        <w:t>На территории А</w:t>
      </w:r>
      <w:r w:rsidR="00FB6D39"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имеются хорошие предпосылки для дальнейшего углубления и укрепления агропромышленной специализации.</w:t>
      </w:r>
    </w:p>
    <w:p w:rsidR="00AE3C00" w:rsidRPr="00D81338" w:rsidRDefault="00AE3C00" w:rsidP="002200E2">
      <w:pPr>
        <w:widowControl w:val="0"/>
        <w:tabs>
          <w:tab w:val="left" w:pos="993"/>
        </w:tabs>
        <w:suppressAutoHyphens/>
        <w:spacing w:after="0" w:line="240" w:lineRule="auto"/>
        <w:ind w:right="50" w:firstLine="851"/>
        <w:jc w:val="both"/>
        <w:rPr>
          <w:rFonts w:ascii="Times New Roman" w:hAnsi="Times New Roman" w:cs="Times New Roman"/>
          <w:sz w:val="28"/>
          <w:szCs w:val="28"/>
        </w:rPr>
      </w:pPr>
      <w:r w:rsidRPr="00D81338">
        <w:rPr>
          <w:rFonts w:ascii="Times New Roman" w:hAnsi="Times New Roman" w:cs="Times New Roman"/>
          <w:sz w:val="28"/>
          <w:szCs w:val="28"/>
        </w:rPr>
        <w:t xml:space="preserve">Согласно Стратегии социально-экономического развития Республики Крым до 2030 года приоритетной и перспективной специализацией Первомайского муниципального района является </w:t>
      </w:r>
      <w:r w:rsidR="00D907DF" w:rsidRPr="00D81338">
        <w:rPr>
          <w:rFonts w:ascii="Times New Roman" w:hAnsi="Times New Roman" w:cs="Times New Roman"/>
          <w:sz w:val="28"/>
          <w:szCs w:val="28"/>
        </w:rPr>
        <w:t>создание агропромышленного клас</w:t>
      </w:r>
      <w:r w:rsidRPr="00D81338">
        <w:rPr>
          <w:rFonts w:ascii="Times New Roman" w:hAnsi="Times New Roman" w:cs="Times New Roman"/>
          <w:sz w:val="28"/>
          <w:szCs w:val="28"/>
        </w:rPr>
        <w:t>т</w:t>
      </w:r>
      <w:r w:rsidR="00D907DF" w:rsidRPr="00D81338">
        <w:rPr>
          <w:rFonts w:ascii="Times New Roman" w:hAnsi="Times New Roman" w:cs="Times New Roman"/>
          <w:sz w:val="28"/>
          <w:szCs w:val="28"/>
        </w:rPr>
        <w:t>е</w:t>
      </w:r>
      <w:r w:rsidRPr="00D81338">
        <w:rPr>
          <w:rFonts w:ascii="Times New Roman" w:hAnsi="Times New Roman" w:cs="Times New Roman"/>
          <w:sz w:val="28"/>
          <w:szCs w:val="28"/>
        </w:rPr>
        <w:t>ра</w:t>
      </w:r>
      <w:r w:rsidR="00D907DF" w:rsidRPr="00D81338">
        <w:rPr>
          <w:rFonts w:ascii="Times New Roman" w:hAnsi="Times New Roman" w:cs="Times New Roman"/>
          <w:sz w:val="28"/>
          <w:szCs w:val="28"/>
        </w:rPr>
        <w:t>.</w:t>
      </w:r>
    </w:p>
    <w:p w:rsidR="00D907DF" w:rsidRPr="00D81338" w:rsidRDefault="00D907DF" w:rsidP="002200E2">
      <w:pPr>
        <w:widowControl w:val="0"/>
        <w:tabs>
          <w:tab w:val="left" w:pos="993"/>
        </w:tabs>
        <w:suppressAutoHyphens/>
        <w:spacing w:after="0" w:line="240" w:lineRule="auto"/>
        <w:ind w:right="50" w:firstLine="851"/>
        <w:jc w:val="both"/>
        <w:rPr>
          <w:rFonts w:ascii="Times New Roman" w:hAnsi="Times New Roman" w:cs="Times New Roman"/>
          <w:sz w:val="28"/>
          <w:szCs w:val="28"/>
        </w:rPr>
      </w:pPr>
      <w:r w:rsidRPr="00D81338">
        <w:rPr>
          <w:rFonts w:ascii="Times New Roman" w:hAnsi="Times New Roman" w:cs="Times New Roman"/>
          <w:sz w:val="28"/>
          <w:szCs w:val="28"/>
        </w:rPr>
        <w:t>Создание промышленных предприятий – это стратегическое направление в подъеме сельского хозяйства. При сочетании сельского хозяйства с промышленным производством приводит к росту его доходности. Это объясняется более рациональным использованием трудовых и сырьевых ресурсов, достижением ритмичности процесса труда. Организация производства, обработки и переработки сельскохозяйственного сырья непосредственно в хозяйствах позволяет снизить издержки, сократить потери продуктов. Отходы переработки утилизируются в качестве корма для скота или для удобрения полей, а главное, дает возможность исключить из производственной цепочки многочисленную армию посредников. От переработки сырья на месте производства в готовый продукт выигрывают и потребители.</w:t>
      </w:r>
    </w:p>
    <w:p w:rsidR="00D907DF" w:rsidRPr="00D81338" w:rsidRDefault="00D907DF" w:rsidP="002200E2">
      <w:pPr>
        <w:widowControl w:val="0"/>
        <w:tabs>
          <w:tab w:val="left" w:pos="993"/>
        </w:tabs>
        <w:suppressAutoHyphens/>
        <w:spacing w:after="0" w:line="240" w:lineRule="auto"/>
        <w:ind w:right="50" w:firstLine="851"/>
        <w:jc w:val="both"/>
        <w:rPr>
          <w:rFonts w:ascii="Times New Roman" w:hAnsi="Times New Roman" w:cs="Times New Roman"/>
          <w:sz w:val="28"/>
          <w:szCs w:val="28"/>
        </w:rPr>
      </w:pPr>
      <w:r w:rsidRPr="00D81338">
        <w:rPr>
          <w:rFonts w:ascii="Times New Roman" w:hAnsi="Times New Roman" w:cs="Times New Roman"/>
          <w:sz w:val="28"/>
          <w:szCs w:val="28"/>
        </w:rPr>
        <w:t>В рамках развития агропромышленного комплекса необходима разработка инвестиционных проектов ориентированных на развитие высокорентабельных, конкурентоспособных сельскохозяйственных производств и переработку сельскохозяйственной продукции:</w:t>
      </w:r>
    </w:p>
    <w:p w:rsidR="00D907DF" w:rsidRPr="00D81338" w:rsidRDefault="00D907DF" w:rsidP="002200E2">
      <w:pPr>
        <w:pStyle w:val="ad"/>
        <w:widowControl w:val="0"/>
        <w:numPr>
          <w:ilvl w:val="0"/>
          <w:numId w:val="126"/>
        </w:numPr>
        <w:tabs>
          <w:tab w:val="left" w:pos="993"/>
        </w:tabs>
        <w:suppressAutoHyphen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создание предприятий по переработке сельскохозяйственной продукции (малые предприятия по переработке мяса, молока, фруктов и овощей);</w:t>
      </w:r>
    </w:p>
    <w:p w:rsidR="00D907DF" w:rsidRPr="00D81338" w:rsidRDefault="00D907DF" w:rsidP="002200E2">
      <w:pPr>
        <w:pStyle w:val="ad"/>
        <w:widowControl w:val="0"/>
        <w:numPr>
          <w:ilvl w:val="0"/>
          <w:numId w:val="126"/>
        </w:numPr>
        <w:tabs>
          <w:tab w:val="left" w:pos="993"/>
        </w:tabs>
        <w:suppressAutoHyphen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обновление и модернизацию техники и оборудования на действующих предприятиях АПК;</w:t>
      </w:r>
    </w:p>
    <w:p w:rsidR="00D907DF" w:rsidRPr="00D81338" w:rsidRDefault="00D907DF" w:rsidP="002200E2">
      <w:pPr>
        <w:pStyle w:val="ad"/>
        <w:widowControl w:val="0"/>
        <w:numPr>
          <w:ilvl w:val="0"/>
          <w:numId w:val="126"/>
        </w:numPr>
        <w:tabs>
          <w:tab w:val="left" w:pos="993"/>
        </w:tabs>
        <w:suppressAutoHyphen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внедрение инновационных технологий в сфере растениеводства и животноводства.</w:t>
      </w:r>
    </w:p>
    <w:p w:rsidR="00D907DF" w:rsidRPr="00D81338" w:rsidRDefault="00D907DF" w:rsidP="002200E2">
      <w:pPr>
        <w:widowControl w:val="0"/>
        <w:tabs>
          <w:tab w:val="left" w:pos="993"/>
        </w:tabs>
        <w:suppressAutoHyphens/>
        <w:spacing w:after="0" w:line="240" w:lineRule="auto"/>
        <w:ind w:right="50" w:firstLine="851"/>
        <w:jc w:val="both"/>
        <w:rPr>
          <w:rFonts w:ascii="Times New Roman" w:hAnsi="Times New Roman" w:cs="Times New Roman"/>
          <w:sz w:val="28"/>
          <w:szCs w:val="28"/>
        </w:rPr>
      </w:pPr>
      <w:r w:rsidRPr="00D81338">
        <w:rPr>
          <w:rFonts w:ascii="Times New Roman" w:hAnsi="Times New Roman" w:cs="Times New Roman"/>
          <w:sz w:val="28"/>
          <w:szCs w:val="28"/>
        </w:rPr>
        <w:t>В рамках развития агропромышленного комплекса на территории А</w:t>
      </w:r>
      <w:r w:rsidR="00FB6D39"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уже представлены к рассмотрению ряд инвестиционных проектов:</w:t>
      </w:r>
    </w:p>
    <w:p w:rsidR="00FB6D39" w:rsidRPr="00D81338" w:rsidRDefault="00FB6D39" w:rsidP="002200E2">
      <w:pPr>
        <w:widowControl w:val="0"/>
        <w:tabs>
          <w:tab w:val="left" w:pos="993"/>
        </w:tabs>
        <w:suppressAutoHyphens/>
        <w:spacing w:after="0" w:line="240" w:lineRule="auto"/>
        <w:ind w:right="50" w:firstLine="851"/>
        <w:jc w:val="right"/>
        <w:rPr>
          <w:rFonts w:ascii="Times New Roman" w:hAnsi="Times New Roman" w:cs="Times New Roman"/>
          <w:sz w:val="28"/>
          <w:szCs w:val="28"/>
        </w:rPr>
        <w:sectPr w:rsidR="00FB6D39" w:rsidRPr="00D81338" w:rsidSect="00232852">
          <w:pgSz w:w="11906" w:h="16838"/>
          <w:pgMar w:top="567" w:right="567" w:bottom="567" w:left="1134" w:header="425" w:footer="1007" w:gutter="0"/>
          <w:cols w:space="708"/>
          <w:docGrid w:linePitch="360"/>
        </w:sectPr>
      </w:pPr>
    </w:p>
    <w:p w:rsidR="00FB6D39" w:rsidRPr="00D81338" w:rsidRDefault="00FB6D39" w:rsidP="002200E2">
      <w:pPr>
        <w:widowControl w:val="0"/>
        <w:tabs>
          <w:tab w:val="left" w:pos="993"/>
        </w:tabs>
        <w:suppressAutoHyphens/>
        <w:spacing w:after="0" w:line="240" w:lineRule="auto"/>
        <w:ind w:right="50" w:firstLine="851"/>
        <w:jc w:val="right"/>
        <w:rPr>
          <w:rFonts w:ascii="Times New Roman" w:hAnsi="Times New Roman" w:cs="Times New Roman"/>
          <w:sz w:val="28"/>
          <w:szCs w:val="28"/>
        </w:rPr>
      </w:pPr>
      <w:r w:rsidRPr="00D81338">
        <w:rPr>
          <w:rFonts w:ascii="Times New Roman" w:hAnsi="Times New Roman" w:cs="Times New Roman"/>
          <w:sz w:val="28"/>
          <w:szCs w:val="28"/>
        </w:rPr>
        <w:lastRenderedPageBreak/>
        <w:t xml:space="preserve">Таблица </w:t>
      </w:r>
      <w:r w:rsidR="009E49F8" w:rsidRPr="00D81338">
        <w:rPr>
          <w:rFonts w:ascii="Times New Roman" w:hAnsi="Times New Roman" w:cs="Times New Roman"/>
          <w:sz w:val="28"/>
          <w:szCs w:val="28"/>
        </w:rPr>
        <w:t>30</w:t>
      </w:r>
    </w:p>
    <w:p w:rsidR="00FB6D39" w:rsidRPr="00D81338" w:rsidRDefault="00FB6D39" w:rsidP="002200E2">
      <w:pPr>
        <w:widowControl w:val="0"/>
        <w:tabs>
          <w:tab w:val="left" w:pos="993"/>
        </w:tabs>
        <w:suppressAutoHyphens/>
        <w:spacing w:after="0" w:line="240" w:lineRule="auto"/>
        <w:ind w:right="50" w:firstLine="851"/>
        <w:jc w:val="center"/>
        <w:rPr>
          <w:rFonts w:ascii="Times New Roman" w:hAnsi="Times New Roman" w:cs="Times New Roman"/>
          <w:sz w:val="28"/>
          <w:szCs w:val="28"/>
        </w:rPr>
      </w:pPr>
      <w:r w:rsidRPr="00D81338">
        <w:rPr>
          <w:rFonts w:ascii="Times New Roman" w:hAnsi="Times New Roman" w:cs="Times New Roman"/>
          <w:sz w:val="28"/>
          <w:szCs w:val="28"/>
        </w:rPr>
        <w:t>Реестр инвестиционных площадок на территории Алексеевского сельского поселения</w:t>
      </w:r>
      <w:r w:rsidRPr="00D81338">
        <w:rPr>
          <w:rStyle w:val="afd"/>
          <w:rFonts w:ascii="Times New Roman" w:hAnsi="Times New Roman" w:cs="Times New Roman"/>
          <w:sz w:val="28"/>
          <w:szCs w:val="28"/>
        </w:rPr>
        <w:footnoteReference w:id="4"/>
      </w:r>
    </w:p>
    <w:tbl>
      <w:tblPr>
        <w:tblStyle w:val="af"/>
        <w:tblW w:w="15285" w:type="dxa"/>
        <w:jc w:val="center"/>
        <w:tblInd w:w="833" w:type="dxa"/>
        <w:tblLook w:val="04A0"/>
      </w:tblPr>
      <w:tblGrid>
        <w:gridCol w:w="644"/>
        <w:gridCol w:w="1965"/>
        <w:gridCol w:w="2676"/>
        <w:gridCol w:w="2078"/>
        <w:gridCol w:w="1378"/>
        <w:gridCol w:w="2422"/>
        <w:gridCol w:w="1840"/>
        <w:gridCol w:w="2895"/>
      </w:tblGrid>
      <w:tr w:rsidR="00B92529" w:rsidRPr="00D81338" w:rsidTr="00B92529">
        <w:trPr>
          <w:tblHeader/>
          <w:jc w:val="center"/>
        </w:trPr>
        <w:tc>
          <w:tcPr>
            <w:tcW w:w="590" w:type="dxa"/>
          </w:tcPr>
          <w:p w:rsidR="00FB6D39" w:rsidRPr="00D81338" w:rsidRDefault="00FB6D39" w:rsidP="002200E2">
            <w:pPr>
              <w:widowControl w:val="0"/>
              <w:tabs>
                <w:tab w:val="left" w:pos="993"/>
              </w:tabs>
              <w:suppressAutoHyphens/>
              <w:ind w:right="50"/>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1880" w:type="dxa"/>
          </w:tcPr>
          <w:p w:rsidR="00FB6D39" w:rsidRPr="00D81338" w:rsidRDefault="00FB6D39"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Наименование площадки</w:t>
            </w:r>
          </w:p>
        </w:tc>
        <w:tc>
          <w:tcPr>
            <w:tcW w:w="2174" w:type="dxa"/>
          </w:tcPr>
          <w:p w:rsidR="00FB6D39" w:rsidRPr="00D81338" w:rsidRDefault="00B92529"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Месторасположе</w:t>
            </w:r>
            <w:r w:rsidR="00FB6D39" w:rsidRPr="00D81338">
              <w:rPr>
                <w:rFonts w:ascii="Times New Roman" w:hAnsi="Times New Roman" w:cs="Times New Roman"/>
                <w:sz w:val="28"/>
                <w:szCs w:val="28"/>
              </w:rPr>
              <w:t>ние</w:t>
            </w:r>
          </w:p>
        </w:tc>
        <w:tc>
          <w:tcPr>
            <w:tcW w:w="1982" w:type="dxa"/>
          </w:tcPr>
          <w:p w:rsidR="00FB6D39" w:rsidRPr="00D81338" w:rsidRDefault="00FB6D39"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Форма собственности</w:t>
            </w:r>
          </w:p>
        </w:tc>
        <w:tc>
          <w:tcPr>
            <w:tcW w:w="1351" w:type="dxa"/>
          </w:tcPr>
          <w:p w:rsidR="00FB6D39" w:rsidRPr="00D81338" w:rsidRDefault="00FB6D39"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 xml:space="preserve">Площадь, </w:t>
            </w:r>
            <w:proofErr w:type="gramStart"/>
            <w:r w:rsidRPr="00D81338">
              <w:rPr>
                <w:rFonts w:ascii="Times New Roman" w:hAnsi="Times New Roman" w:cs="Times New Roman"/>
                <w:sz w:val="28"/>
                <w:szCs w:val="28"/>
              </w:rPr>
              <w:t>га</w:t>
            </w:r>
            <w:proofErr w:type="gramEnd"/>
          </w:p>
        </w:tc>
        <w:tc>
          <w:tcPr>
            <w:tcW w:w="2235" w:type="dxa"/>
          </w:tcPr>
          <w:p w:rsidR="00FB6D39" w:rsidRPr="00D81338" w:rsidRDefault="00FB6D39"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Наличие инфраструктуры и коммуникаций</w:t>
            </w:r>
          </w:p>
        </w:tc>
        <w:tc>
          <w:tcPr>
            <w:tcW w:w="2471" w:type="dxa"/>
          </w:tcPr>
          <w:p w:rsidR="00FB6D39" w:rsidRPr="00D81338" w:rsidRDefault="00FB6D39"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Наличие зданий и сооружений</w:t>
            </w:r>
          </w:p>
        </w:tc>
        <w:tc>
          <w:tcPr>
            <w:tcW w:w="2602" w:type="dxa"/>
          </w:tcPr>
          <w:p w:rsidR="00FB6D39" w:rsidRPr="00D81338" w:rsidRDefault="00FB6D39"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Предполагаемые направления использования</w:t>
            </w:r>
          </w:p>
        </w:tc>
      </w:tr>
      <w:tr w:rsidR="00B92529" w:rsidRPr="00D81338" w:rsidTr="00B92529">
        <w:trPr>
          <w:jc w:val="center"/>
        </w:trPr>
        <w:tc>
          <w:tcPr>
            <w:tcW w:w="590" w:type="dxa"/>
          </w:tcPr>
          <w:p w:rsidR="00C46B81" w:rsidRPr="00D81338" w:rsidRDefault="00805FB2" w:rsidP="002200E2">
            <w:pPr>
              <w:widowControl w:val="0"/>
              <w:tabs>
                <w:tab w:val="left" w:pos="993"/>
              </w:tabs>
              <w:suppressAutoHyphens/>
              <w:ind w:right="50"/>
              <w:jc w:val="center"/>
              <w:rPr>
                <w:rFonts w:ascii="Times New Roman" w:hAnsi="Times New Roman" w:cs="Times New Roman"/>
                <w:sz w:val="28"/>
                <w:szCs w:val="28"/>
              </w:rPr>
            </w:pPr>
            <w:r w:rsidRPr="00D81338">
              <w:rPr>
                <w:rFonts w:ascii="Times New Roman" w:hAnsi="Times New Roman" w:cs="Times New Roman"/>
                <w:sz w:val="28"/>
                <w:szCs w:val="28"/>
              </w:rPr>
              <w:t>28</w:t>
            </w:r>
          </w:p>
        </w:tc>
        <w:tc>
          <w:tcPr>
            <w:tcW w:w="1880" w:type="dxa"/>
          </w:tcPr>
          <w:p w:rsidR="00C46B81" w:rsidRPr="00D81338" w:rsidRDefault="00C46B81" w:rsidP="002200E2">
            <w:pPr>
              <w:widowControl w:val="0"/>
              <w:tabs>
                <w:tab w:val="left" w:pos="993"/>
              </w:tabs>
              <w:suppressAutoHyphens/>
              <w:ind w:right="50"/>
              <w:jc w:val="center"/>
              <w:rPr>
                <w:rFonts w:ascii="Times New Roman" w:hAnsi="Times New Roman" w:cs="Times New Roman"/>
                <w:sz w:val="28"/>
                <w:szCs w:val="28"/>
              </w:rPr>
            </w:pPr>
            <w:r w:rsidRPr="00D81338">
              <w:rPr>
                <w:rFonts w:ascii="Times New Roman" w:hAnsi="Times New Roman" w:cs="Times New Roman"/>
                <w:sz w:val="28"/>
                <w:szCs w:val="28"/>
              </w:rPr>
              <w:t>Площадка №</w:t>
            </w:r>
            <w:r w:rsidR="00805FB2" w:rsidRPr="00D81338">
              <w:rPr>
                <w:rFonts w:ascii="Times New Roman" w:hAnsi="Times New Roman" w:cs="Times New Roman"/>
                <w:sz w:val="28"/>
                <w:szCs w:val="28"/>
              </w:rPr>
              <w:t xml:space="preserve"> </w:t>
            </w:r>
            <w:r w:rsidRPr="00D81338">
              <w:rPr>
                <w:rFonts w:ascii="Times New Roman" w:hAnsi="Times New Roman" w:cs="Times New Roman"/>
                <w:sz w:val="28"/>
                <w:szCs w:val="28"/>
              </w:rPr>
              <w:t>28</w:t>
            </w:r>
          </w:p>
        </w:tc>
        <w:tc>
          <w:tcPr>
            <w:tcW w:w="2174" w:type="dxa"/>
          </w:tcPr>
          <w:p w:rsidR="00C46B81" w:rsidRPr="00D81338" w:rsidRDefault="00805FB2" w:rsidP="002200E2">
            <w:pPr>
              <w:autoSpaceDE w:val="0"/>
              <w:autoSpaceDN w:val="0"/>
              <w:adjustRightInd w:val="0"/>
              <w:rPr>
                <w:rFonts w:ascii="Times New Roman" w:hAnsi="Times New Roman" w:cs="Times New Roman"/>
                <w:sz w:val="28"/>
                <w:szCs w:val="28"/>
              </w:rPr>
            </w:pPr>
            <w:proofErr w:type="spellStart"/>
            <w:r w:rsidRPr="00D81338">
              <w:rPr>
                <w:rFonts w:ascii="Times New Roman" w:hAnsi="Times New Roman" w:cs="Times New Roman"/>
                <w:sz w:val="28"/>
                <w:szCs w:val="28"/>
              </w:rPr>
              <w:t>с</w:t>
            </w:r>
            <w:r w:rsidR="00C46B81" w:rsidRPr="00D81338">
              <w:rPr>
                <w:rFonts w:ascii="Times New Roman" w:hAnsi="Times New Roman" w:cs="Times New Roman"/>
                <w:sz w:val="28"/>
                <w:szCs w:val="28"/>
              </w:rPr>
              <w:t>тройдвор</w:t>
            </w:r>
            <w:proofErr w:type="spellEnd"/>
            <w:r w:rsidRPr="00D81338">
              <w:rPr>
                <w:rFonts w:ascii="Times New Roman" w:hAnsi="Times New Roman" w:cs="Times New Roman"/>
                <w:sz w:val="28"/>
                <w:szCs w:val="28"/>
              </w:rPr>
              <w:t xml:space="preserve"> </w:t>
            </w:r>
            <w:proofErr w:type="gramStart"/>
            <w:r w:rsidR="00C46B81" w:rsidRPr="00D81338">
              <w:rPr>
                <w:rFonts w:ascii="Times New Roman" w:hAnsi="Times New Roman" w:cs="Times New Roman"/>
                <w:sz w:val="28"/>
                <w:szCs w:val="28"/>
              </w:rPr>
              <w:t>с</w:t>
            </w:r>
            <w:proofErr w:type="gramEnd"/>
            <w:r w:rsidR="00C46B81" w:rsidRPr="00D81338">
              <w:rPr>
                <w:rFonts w:ascii="Times New Roman" w:hAnsi="Times New Roman" w:cs="Times New Roman"/>
                <w:sz w:val="28"/>
                <w:szCs w:val="28"/>
              </w:rPr>
              <w:t>. Алексеевка</w:t>
            </w:r>
          </w:p>
        </w:tc>
        <w:tc>
          <w:tcPr>
            <w:tcW w:w="1982" w:type="dxa"/>
          </w:tcPr>
          <w:p w:rsidR="00C46B81" w:rsidRPr="00D81338" w:rsidRDefault="00805FB2" w:rsidP="002200E2">
            <w:pPr>
              <w:autoSpaceDE w:val="0"/>
              <w:autoSpaceDN w:val="0"/>
              <w:adjustRightInd w:val="0"/>
              <w:rPr>
                <w:rFonts w:ascii="Times New Roman" w:hAnsi="Times New Roman" w:cs="Times New Roman"/>
                <w:sz w:val="28"/>
                <w:szCs w:val="28"/>
              </w:rPr>
            </w:pPr>
            <w:r w:rsidRPr="00D81338">
              <w:rPr>
                <w:rFonts w:ascii="Times New Roman" w:hAnsi="Times New Roman" w:cs="Times New Roman"/>
                <w:sz w:val="28"/>
                <w:szCs w:val="28"/>
              </w:rPr>
              <w:t>м</w:t>
            </w:r>
            <w:r w:rsidR="00C46B81" w:rsidRPr="00D81338">
              <w:rPr>
                <w:rFonts w:ascii="Times New Roman" w:hAnsi="Times New Roman" w:cs="Times New Roman"/>
                <w:sz w:val="28"/>
                <w:szCs w:val="28"/>
              </w:rPr>
              <w:t>униципальная</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собственность</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сельского</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поселения</w:t>
            </w:r>
          </w:p>
        </w:tc>
        <w:tc>
          <w:tcPr>
            <w:tcW w:w="1351" w:type="dxa"/>
          </w:tcPr>
          <w:p w:rsidR="00C46B81" w:rsidRPr="00D81338" w:rsidRDefault="00805FB2" w:rsidP="002200E2">
            <w:pPr>
              <w:widowControl w:val="0"/>
              <w:tabs>
                <w:tab w:val="left" w:pos="993"/>
              </w:tabs>
              <w:suppressAutoHyphens/>
              <w:ind w:right="50"/>
              <w:jc w:val="center"/>
              <w:rPr>
                <w:rFonts w:ascii="Times New Roman" w:hAnsi="Times New Roman" w:cs="Times New Roman"/>
                <w:sz w:val="28"/>
                <w:szCs w:val="28"/>
              </w:rPr>
            </w:pPr>
            <w:r w:rsidRPr="00D81338">
              <w:rPr>
                <w:rFonts w:ascii="Times New Roman" w:hAnsi="Times New Roman" w:cs="Times New Roman"/>
                <w:sz w:val="28"/>
                <w:szCs w:val="28"/>
              </w:rPr>
              <w:t xml:space="preserve">1 </w:t>
            </w:r>
          </w:p>
        </w:tc>
        <w:tc>
          <w:tcPr>
            <w:tcW w:w="2235" w:type="dxa"/>
          </w:tcPr>
          <w:p w:rsidR="00C46B81" w:rsidRPr="00D81338" w:rsidRDefault="00805FB2" w:rsidP="002200E2">
            <w:pPr>
              <w:autoSpaceDE w:val="0"/>
              <w:autoSpaceDN w:val="0"/>
              <w:adjustRightInd w:val="0"/>
              <w:rPr>
                <w:rFonts w:ascii="Times New Roman" w:hAnsi="Times New Roman" w:cs="Times New Roman"/>
                <w:sz w:val="28"/>
                <w:szCs w:val="28"/>
              </w:rPr>
            </w:pPr>
            <w:r w:rsidRPr="00D81338">
              <w:rPr>
                <w:rFonts w:ascii="Times New Roman" w:hAnsi="Times New Roman" w:cs="Times New Roman"/>
                <w:sz w:val="28"/>
                <w:szCs w:val="28"/>
              </w:rPr>
              <w:t>э</w:t>
            </w:r>
            <w:r w:rsidR="00C46B81" w:rsidRPr="00D81338">
              <w:rPr>
                <w:rFonts w:ascii="Times New Roman" w:hAnsi="Times New Roman" w:cs="Times New Roman"/>
                <w:sz w:val="28"/>
                <w:szCs w:val="28"/>
              </w:rPr>
              <w:t>лектроснабжение на участке</w:t>
            </w:r>
          </w:p>
        </w:tc>
        <w:tc>
          <w:tcPr>
            <w:tcW w:w="2471" w:type="dxa"/>
          </w:tcPr>
          <w:p w:rsidR="00C46B81" w:rsidRPr="00D81338" w:rsidRDefault="00805FB2" w:rsidP="002200E2">
            <w:pPr>
              <w:autoSpaceDE w:val="0"/>
              <w:autoSpaceDN w:val="0"/>
              <w:adjustRightInd w:val="0"/>
              <w:rPr>
                <w:rFonts w:ascii="Times New Roman" w:hAnsi="Times New Roman" w:cs="Times New Roman"/>
                <w:sz w:val="28"/>
                <w:szCs w:val="28"/>
              </w:rPr>
            </w:pPr>
            <w:r w:rsidRPr="00D81338">
              <w:rPr>
                <w:rFonts w:ascii="Times New Roman" w:hAnsi="Times New Roman" w:cs="Times New Roman"/>
                <w:sz w:val="28"/>
                <w:szCs w:val="28"/>
              </w:rPr>
              <w:t>м</w:t>
            </w:r>
            <w:r w:rsidR="00C46B81" w:rsidRPr="00D81338">
              <w:rPr>
                <w:rFonts w:ascii="Times New Roman" w:hAnsi="Times New Roman" w:cs="Times New Roman"/>
                <w:sz w:val="28"/>
                <w:szCs w:val="28"/>
              </w:rPr>
              <w:t>ельница и при ней:</w:t>
            </w:r>
          </w:p>
          <w:p w:rsidR="00C46B81" w:rsidRPr="00D81338" w:rsidRDefault="00C46B81" w:rsidP="002200E2">
            <w:pPr>
              <w:autoSpaceDE w:val="0"/>
              <w:autoSpaceDN w:val="0"/>
              <w:adjustRightInd w:val="0"/>
              <w:rPr>
                <w:rFonts w:ascii="Times New Roman" w:hAnsi="Times New Roman" w:cs="Times New Roman"/>
                <w:sz w:val="28"/>
                <w:szCs w:val="28"/>
              </w:rPr>
            </w:pPr>
            <w:r w:rsidRPr="00D81338">
              <w:rPr>
                <w:rFonts w:ascii="Times New Roman" w:hAnsi="Times New Roman" w:cs="Times New Roman"/>
                <w:sz w:val="28"/>
                <w:szCs w:val="28"/>
              </w:rPr>
              <w:t>- пекарня;</w:t>
            </w:r>
          </w:p>
          <w:p w:rsidR="00C46B81" w:rsidRPr="00D81338" w:rsidRDefault="00C46B81" w:rsidP="002200E2">
            <w:pPr>
              <w:autoSpaceDE w:val="0"/>
              <w:autoSpaceDN w:val="0"/>
              <w:adjustRightInd w:val="0"/>
              <w:rPr>
                <w:rFonts w:ascii="Times New Roman" w:hAnsi="Times New Roman" w:cs="Times New Roman"/>
                <w:sz w:val="28"/>
                <w:szCs w:val="28"/>
              </w:rPr>
            </w:pPr>
            <w:r w:rsidRPr="00D81338">
              <w:rPr>
                <w:rFonts w:ascii="Times New Roman" w:hAnsi="Times New Roman" w:cs="Times New Roman"/>
                <w:sz w:val="28"/>
                <w:szCs w:val="28"/>
              </w:rPr>
              <w:t>- цех по производству</w:t>
            </w:r>
            <w:r w:rsidR="000D7D49" w:rsidRPr="00D81338">
              <w:rPr>
                <w:rFonts w:ascii="Times New Roman" w:hAnsi="Times New Roman" w:cs="Times New Roman"/>
                <w:sz w:val="28"/>
                <w:szCs w:val="28"/>
              </w:rPr>
              <w:t xml:space="preserve"> </w:t>
            </w:r>
            <w:r w:rsidRPr="00D81338">
              <w:rPr>
                <w:rFonts w:ascii="Times New Roman" w:hAnsi="Times New Roman" w:cs="Times New Roman"/>
                <w:sz w:val="28"/>
                <w:szCs w:val="28"/>
              </w:rPr>
              <w:t>макаронных изделий.</w:t>
            </w:r>
          </w:p>
        </w:tc>
        <w:tc>
          <w:tcPr>
            <w:tcW w:w="2602" w:type="dxa"/>
          </w:tcPr>
          <w:p w:rsidR="00C46B81" w:rsidRPr="00D81338" w:rsidRDefault="000D7D49" w:rsidP="002200E2">
            <w:pPr>
              <w:autoSpaceDE w:val="0"/>
              <w:autoSpaceDN w:val="0"/>
              <w:adjustRightInd w:val="0"/>
              <w:rPr>
                <w:rFonts w:ascii="Times New Roman" w:hAnsi="Times New Roman" w:cs="Times New Roman"/>
                <w:sz w:val="28"/>
                <w:szCs w:val="28"/>
              </w:rPr>
            </w:pPr>
            <w:r w:rsidRPr="00D81338">
              <w:rPr>
                <w:rFonts w:ascii="Times New Roman" w:hAnsi="Times New Roman" w:cs="Times New Roman"/>
                <w:sz w:val="28"/>
                <w:szCs w:val="28"/>
              </w:rPr>
              <w:t>с</w:t>
            </w:r>
            <w:r w:rsidR="00C46B81" w:rsidRPr="00D81338">
              <w:rPr>
                <w:rFonts w:ascii="Times New Roman" w:hAnsi="Times New Roman" w:cs="Times New Roman"/>
                <w:sz w:val="28"/>
                <w:szCs w:val="28"/>
              </w:rPr>
              <w:t>оздание производства</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по переработке</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сельскохозяйственной</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продукции</w:t>
            </w:r>
            <w:r w:rsidRPr="00D81338">
              <w:rPr>
                <w:rFonts w:ascii="Times New Roman" w:hAnsi="Times New Roman" w:cs="Times New Roman"/>
                <w:sz w:val="28"/>
                <w:szCs w:val="28"/>
              </w:rPr>
              <w:t xml:space="preserve"> (растениеводства, </w:t>
            </w:r>
            <w:r w:rsidR="00C46B81" w:rsidRPr="00D81338">
              <w:rPr>
                <w:rFonts w:ascii="Times New Roman" w:hAnsi="Times New Roman" w:cs="Times New Roman"/>
                <w:sz w:val="28"/>
                <w:szCs w:val="28"/>
              </w:rPr>
              <w:t>животноводства)</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Возможны другие</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направления</w:t>
            </w:r>
            <w:r w:rsidRPr="00D81338">
              <w:rPr>
                <w:rFonts w:ascii="Times New Roman" w:hAnsi="Times New Roman" w:cs="Times New Roman"/>
                <w:sz w:val="28"/>
                <w:szCs w:val="28"/>
              </w:rPr>
              <w:t xml:space="preserve"> </w:t>
            </w:r>
            <w:r w:rsidR="00C46B81" w:rsidRPr="00D81338">
              <w:rPr>
                <w:rFonts w:ascii="Times New Roman" w:hAnsi="Times New Roman" w:cs="Times New Roman"/>
                <w:sz w:val="28"/>
                <w:szCs w:val="28"/>
              </w:rPr>
              <w:t>использования.</w:t>
            </w:r>
          </w:p>
        </w:tc>
      </w:tr>
    </w:tbl>
    <w:p w:rsidR="00FB6D39" w:rsidRPr="00D81338" w:rsidRDefault="00FB6D39" w:rsidP="002200E2">
      <w:pPr>
        <w:widowControl w:val="0"/>
        <w:tabs>
          <w:tab w:val="left" w:pos="993"/>
        </w:tabs>
        <w:suppressAutoHyphens/>
        <w:spacing w:after="0" w:line="240" w:lineRule="auto"/>
        <w:ind w:right="50" w:firstLine="851"/>
        <w:jc w:val="center"/>
        <w:rPr>
          <w:rFonts w:ascii="Times New Roman" w:hAnsi="Times New Roman" w:cs="Times New Roman"/>
          <w:sz w:val="28"/>
          <w:szCs w:val="28"/>
        </w:rPr>
        <w:sectPr w:rsidR="00FB6D39" w:rsidRPr="00D81338" w:rsidSect="00FB6D39">
          <w:pgSz w:w="16838" w:h="11906" w:orient="landscape"/>
          <w:pgMar w:top="1134" w:right="567" w:bottom="567" w:left="567" w:header="425" w:footer="1009" w:gutter="0"/>
          <w:cols w:space="708"/>
          <w:docGrid w:linePitch="360"/>
        </w:sectPr>
      </w:pPr>
    </w:p>
    <w:p w:rsidR="00FB6D39" w:rsidRPr="00D81338" w:rsidRDefault="00FB6D39" w:rsidP="002200E2">
      <w:pPr>
        <w:widowControl w:val="0"/>
        <w:tabs>
          <w:tab w:val="left" w:pos="993"/>
        </w:tabs>
        <w:suppressAutoHyphens/>
        <w:spacing w:after="0" w:line="240" w:lineRule="auto"/>
        <w:ind w:right="50" w:firstLine="851"/>
        <w:jc w:val="center"/>
        <w:rPr>
          <w:rFonts w:ascii="Times New Roman" w:hAnsi="Times New Roman" w:cs="Times New Roman"/>
          <w:sz w:val="28"/>
          <w:szCs w:val="28"/>
        </w:rPr>
      </w:pPr>
    </w:p>
    <w:p w:rsidR="0038722D" w:rsidRPr="00D81338" w:rsidRDefault="0038722D" w:rsidP="002200E2">
      <w:pPr>
        <w:widowControl w:val="0"/>
        <w:tabs>
          <w:tab w:val="left" w:pos="993"/>
        </w:tabs>
        <w:suppressAutoHyphens/>
        <w:spacing w:after="0" w:line="240" w:lineRule="auto"/>
        <w:ind w:right="50" w:firstLine="851"/>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3</w:t>
      </w:r>
      <w:r w:rsidRPr="00D81338">
        <w:rPr>
          <w:rFonts w:ascii="Times New Roman" w:hAnsi="Times New Roman" w:cs="Times New Roman"/>
          <w:sz w:val="28"/>
          <w:szCs w:val="28"/>
        </w:rPr>
        <w:t>1</w:t>
      </w:r>
    </w:p>
    <w:p w:rsidR="0038722D" w:rsidRPr="00D81338" w:rsidRDefault="0038722D" w:rsidP="002200E2">
      <w:pPr>
        <w:spacing w:after="0" w:line="240" w:lineRule="auto"/>
        <w:jc w:val="center"/>
        <w:rPr>
          <w:rFonts w:ascii="Times New Roman" w:eastAsia="Times New Roman" w:hAnsi="Times New Roman" w:cs="Times New Roman"/>
          <w:spacing w:val="-15"/>
          <w:sz w:val="28"/>
          <w:szCs w:val="28"/>
          <w:lang w:eastAsia="ru-RU"/>
        </w:rPr>
      </w:pPr>
      <w:r w:rsidRPr="00D81338">
        <w:rPr>
          <w:rFonts w:ascii="Times New Roman" w:eastAsia="Times New Roman" w:hAnsi="Times New Roman" w:cs="Times New Roman"/>
          <w:spacing w:val="-15"/>
          <w:sz w:val="28"/>
          <w:szCs w:val="28"/>
          <w:lang w:eastAsia="ru-RU"/>
        </w:rPr>
        <w:t>Информация о свободных земельных участках государственной собственности сельскохозяйственного назначения, расположенных на территории А</w:t>
      </w:r>
      <w:r w:rsidR="00222343" w:rsidRPr="00D81338">
        <w:rPr>
          <w:rFonts w:ascii="Times New Roman" w:eastAsia="Times New Roman" w:hAnsi="Times New Roman" w:cs="Times New Roman"/>
          <w:spacing w:val="-15"/>
          <w:sz w:val="28"/>
          <w:szCs w:val="28"/>
          <w:lang w:eastAsia="ru-RU"/>
        </w:rPr>
        <w:t>лексеевского</w:t>
      </w:r>
      <w:r w:rsidRPr="00D81338">
        <w:rPr>
          <w:rFonts w:ascii="Times New Roman" w:eastAsia="Times New Roman" w:hAnsi="Times New Roman" w:cs="Times New Roman"/>
          <w:spacing w:val="-15"/>
          <w:sz w:val="28"/>
          <w:szCs w:val="28"/>
          <w:lang w:eastAsia="ru-RU"/>
        </w:rPr>
        <w:t xml:space="preserve"> сельского поселения</w:t>
      </w:r>
    </w:p>
    <w:tbl>
      <w:tblPr>
        <w:tblW w:w="10414" w:type="dxa"/>
        <w:jc w:val="center"/>
        <w:tblInd w:w="13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CellMar>
          <w:left w:w="0" w:type="dxa"/>
          <w:right w:w="0" w:type="dxa"/>
        </w:tblCellMar>
        <w:tblLook w:val="04A0"/>
      </w:tblPr>
      <w:tblGrid>
        <w:gridCol w:w="594"/>
        <w:gridCol w:w="1965"/>
        <w:gridCol w:w="1565"/>
        <w:gridCol w:w="3290"/>
        <w:gridCol w:w="3062"/>
      </w:tblGrid>
      <w:tr w:rsidR="0038722D" w:rsidRPr="00D81338" w:rsidTr="00222343">
        <w:trPr>
          <w:trHeight w:val="1088"/>
          <w:jc w:val="center"/>
        </w:trPr>
        <w:tc>
          <w:tcPr>
            <w:tcW w:w="594" w:type="dxa"/>
            <w:shd w:val="clear" w:color="auto" w:fill="auto"/>
            <w:tcMar>
              <w:top w:w="0" w:type="dxa"/>
              <w:left w:w="108" w:type="dxa"/>
              <w:bottom w:w="0" w:type="dxa"/>
              <w:right w:w="108" w:type="dxa"/>
            </w:tcMar>
            <w:hideMark/>
          </w:tcPr>
          <w:p w:rsidR="0038722D" w:rsidRPr="00D81338" w:rsidRDefault="0038722D"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bCs/>
                <w:sz w:val="28"/>
                <w:szCs w:val="28"/>
                <w:lang w:eastAsia="ru-RU"/>
              </w:rPr>
              <w:t>№ п/п</w:t>
            </w:r>
          </w:p>
        </w:tc>
        <w:tc>
          <w:tcPr>
            <w:tcW w:w="1965" w:type="dxa"/>
            <w:shd w:val="clear" w:color="auto" w:fill="auto"/>
            <w:tcMar>
              <w:top w:w="0" w:type="dxa"/>
              <w:left w:w="108" w:type="dxa"/>
              <w:bottom w:w="0" w:type="dxa"/>
              <w:right w:w="108" w:type="dxa"/>
            </w:tcMar>
            <w:hideMark/>
          </w:tcPr>
          <w:p w:rsidR="0038722D" w:rsidRPr="00D81338" w:rsidRDefault="0038722D"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bCs/>
                <w:sz w:val="28"/>
                <w:szCs w:val="28"/>
                <w:lang w:eastAsia="ru-RU"/>
              </w:rPr>
              <w:t>Наименование</w:t>
            </w:r>
          </w:p>
        </w:tc>
        <w:tc>
          <w:tcPr>
            <w:tcW w:w="1565" w:type="dxa"/>
            <w:shd w:val="clear" w:color="auto" w:fill="auto"/>
            <w:tcMar>
              <w:top w:w="0" w:type="dxa"/>
              <w:left w:w="108" w:type="dxa"/>
              <w:bottom w:w="0" w:type="dxa"/>
              <w:right w:w="108" w:type="dxa"/>
            </w:tcMar>
            <w:hideMark/>
          </w:tcPr>
          <w:p w:rsidR="0038722D" w:rsidRPr="00D81338" w:rsidRDefault="0038722D"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bCs/>
                <w:sz w:val="28"/>
                <w:szCs w:val="28"/>
                <w:lang w:eastAsia="ru-RU"/>
              </w:rPr>
              <w:t xml:space="preserve">Площадь земельного участка, </w:t>
            </w:r>
            <w:proofErr w:type="gramStart"/>
            <w:r w:rsidRPr="00D81338">
              <w:rPr>
                <w:rFonts w:ascii="Times New Roman" w:eastAsia="Times New Roman" w:hAnsi="Times New Roman" w:cs="Times New Roman"/>
                <w:bCs/>
                <w:sz w:val="28"/>
                <w:szCs w:val="28"/>
                <w:lang w:eastAsia="ru-RU"/>
              </w:rPr>
              <w:t>га</w:t>
            </w:r>
            <w:proofErr w:type="gramEnd"/>
          </w:p>
        </w:tc>
        <w:tc>
          <w:tcPr>
            <w:tcW w:w="3290" w:type="dxa"/>
            <w:shd w:val="clear" w:color="auto" w:fill="auto"/>
            <w:tcMar>
              <w:top w:w="0" w:type="dxa"/>
              <w:left w:w="108" w:type="dxa"/>
              <w:bottom w:w="0" w:type="dxa"/>
              <w:right w:w="108" w:type="dxa"/>
            </w:tcMar>
            <w:hideMark/>
          </w:tcPr>
          <w:p w:rsidR="0038722D" w:rsidRPr="00D81338" w:rsidRDefault="0038722D"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bCs/>
                <w:sz w:val="28"/>
                <w:szCs w:val="28"/>
                <w:lang w:eastAsia="ru-RU"/>
              </w:rPr>
              <w:t>Условный кадастровый номер земельного</w:t>
            </w:r>
            <w:r w:rsidRPr="00D81338">
              <w:rPr>
                <w:rFonts w:ascii="Times New Roman" w:eastAsia="Times New Roman" w:hAnsi="Times New Roman" w:cs="Times New Roman"/>
                <w:bCs/>
                <w:sz w:val="28"/>
                <w:szCs w:val="28"/>
                <w:bdr w:val="none" w:sz="0" w:space="0" w:color="auto" w:frame="1"/>
                <w:lang w:eastAsia="ru-RU"/>
              </w:rPr>
              <w:t xml:space="preserve"> </w:t>
            </w:r>
            <w:r w:rsidRPr="00D81338">
              <w:rPr>
                <w:rFonts w:ascii="Times New Roman" w:eastAsia="Times New Roman" w:hAnsi="Times New Roman" w:cs="Times New Roman"/>
                <w:bCs/>
                <w:sz w:val="28"/>
                <w:szCs w:val="28"/>
                <w:lang w:eastAsia="ru-RU"/>
              </w:rPr>
              <w:t>участка (Украина)</w:t>
            </w:r>
          </w:p>
        </w:tc>
        <w:tc>
          <w:tcPr>
            <w:tcW w:w="3000" w:type="dxa"/>
            <w:shd w:val="clear" w:color="auto" w:fill="auto"/>
            <w:tcMar>
              <w:top w:w="0" w:type="dxa"/>
              <w:left w:w="108" w:type="dxa"/>
              <w:bottom w:w="0" w:type="dxa"/>
              <w:right w:w="108" w:type="dxa"/>
            </w:tcMar>
            <w:hideMark/>
          </w:tcPr>
          <w:p w:rsidR="0038722D" w:rsidRPr="00D81338" w:rsidRDefault="0038722D"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bCs/>
                <w:sz w:val="28"/>
                <w:szCs w:val="28"/>
                <w:lang w:eastAsia="ru-RU"/>
              </w:rPr>
              <w:t>Категория земель</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1</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104,5568</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0123580100:04:001:0349</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2</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48,3064</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0123580100:04:001:0350</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3</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41,5550</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0123580100:04:001:0351</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67"/>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4</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73,5087</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0123580100:04:001:0352</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5</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116,0740</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0123580100:04:001:0353</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6</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124,3901</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0123580100:04:001:0360</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7</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71,9965</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0123580100:04:001:0355</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8</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197,2875</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0123580100:04:001:0354</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9</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67,2291</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0123580100:04:001:0361</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10</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74,5433</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0123580100:04:001:0357</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11</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70,4513</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0123580100:04:001:0358</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12</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38,2107</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0123580100:04:001:0359</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13</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93,8736</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0123580100:03:001:0372</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14</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223,2624</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0123580100:03:001:0374</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r w:rsidR="00222343" w:rsidRPr="00D81338" w:rsidTr="00222343">
        <w:trPr>
          <w:trHeight w:val="510"/>
          <w:jc w:val="center"/>
        </w:trPr>
        <w:tc>
          <w:tcPr>
            <w:tcW w:w="594"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bdr w:val="none" w:sz="0" w:space="0" w:color="auto" w:frame="1"/>
                <w:lang w:eastAsia="ru-RU"/>
              </w:rPr>
            </w:pPr>
            <w:r w:rsidRPr="00D81338">
              <w:rPr>
                <w:rFonts w:ascii="Times New Roman" w:eastAsia="Times New Roman" w:hAnsi="Times New Roman" w:cs="Times New Roman"/>
                <w:sz w:val="28"/>
                <w:szCs w:val="28"/>
                <w:bdr w:val="none" w:sz="0" w:space="0" w:color="auto" w:frame="1"/>
                <w:lang w:eastAsia="ru-RU"/>
              </w:rPr>
              <w:t>15</w:t>
            </w:r>
          </w:p>
        </w:tc>
        <w:tc>
          <w:tcPr>
            <w:tcW w:w="19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земельный участок</w:t>
            </w:r>
          </w:p>
        </w:tc>
        <w:tc>
          <w:tcPr>
            <w:tcW w:w="1565"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8,4535</w:t>
            </w:r>
          </w:p>
        </w:tc>
        <w:tc>
          <w:tcPr>
            <w:tcW w:w="3290" w:type="dxa"/>
            <w:shd w:val="clear" w:color="auto" w:fill="auto"/>
            <w:noWrap/>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0123580100:03:001:0373</w:t>
            </w:r>
          </w:p>
        </w:tc>
        <w:tc>
          <w:tcPr>
            <w:tcW w:w="3000" w:type="dxa"/>
            <w:shd w:val="clear" w:color="auto" w:fill="auto"/>
            <w:tcMar>
              <w:top w:w="0" w:type="dxa"/>
              <w:left w:w="108" w:type="dxa"/>
              <w:bottom w:w="0" w:type="dxa"/>
              <w:right w:w="108" w:type="dxa"/>
            </w:tcMar>
            <w:hideMark/>
          </w:tcPr>
          <w:p w:rsidR="00222343" w:rsidRPr="00D81338" w:rsidRDefault="00222343" w:rsidP="002200E2">
            <w:pPr>
              <w:spacing w:after="0" w:line="240" w:lineRule="auto"/>
              <w:jc w:val="center"/>
              <w:textAlignment w:val="baseline"/>
              <w:rPr>
                <w:rFonts w:ascii="Times New Roman" w:eastAsia="Times New Roman" w:hAnsi="Times New Roman" w:cs="Times New Roman"/>
                <w:sz w:val="28"/>
                <w:szCs w:val="28"/>
                <w:lang w:eastAsia="ru-RU"/>
              </w:rPr>
            </w:pPr>
            <w:r w:rsidRPr="00D81338">
              <w:rPr>
                <w:rFonts w:ascii="Times New Roman" w:eastAsia="Times New Roman" w:hAnsi="Times New Roman" w:cs="Times New Roman"/>
                <w:sz w:val="28"/>
                <w:szCs w:val="28"/>
                <w:bdr w:val="none" w:sz="0" w:space="0" w:color="auto" w:frame="1"/>
                <w:lang w:eastAsia="ru-RU"/>
              </w:rPr>
              <w:t>Сельскохозяйственного назначения</w:t>
            </w:r>
          </w:p>
        </w:tc>
      </w:tr>
    </w:tbl>
    <w:p w:rsidR="00D907DF" w:rsidRPr="00D81338" w:rsidRDefault="00D907DF" w:rsidP="002200E2">
      <w:pPr>
        <w:widowControl w:val="0"/>
        <w:tabs>
          <w:tab w:val="left" w:pos="993"/>
        </w:tabs>
        <w:suppressAutoHyphens/>
        <w:spacing w:after="0" w:line="240" w:lineRule="auto"/>
        <w:ind w:right="50" w:firstLine="851"/>
        <w:jc w:val="both"/>
        <w:rPr>
          <w:rFonts w:ascii="Times New Roman" w:hAnsi="Times New Roman" w:cs="Times New Roman"/>
          <w:sz w:val="28"/>
          <w:szCs w:val="28"/>
        </w:rPr>
      </w:pPr>
    </w:p>
    <w:p w:rsidR="00A43F60" w:rsidRPr="00D81338" w:rsidRDefault="007B6A4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Перспективы развития промышленного производства</w:t>
      </w:r>
      <w:r w:rsidR="001D6F8F" w:rsidRPr="00D81338">
        <w:rPr>
          <w:rFonts w:ascii="Times New Roman" w:hAnsi="Times New Roman" w:cs="Times New Roman"/>
          <w:sz w:val="28"/>
          <w:szCs w:val="28"/>
        </w:rPr>
        <w:t xml:space="preserve"> А</w:t>
      </w:r>
      <w:r w:rsidR="00222343"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w:t>
      </w:r>
      <w:r w:rsidR="001D6F8F" w:rsidRPr="00D81338">
        <w:rPr>
          <w:rFonts w:ascii="Times New Roman" w:hAnsi="Times New Roman" w:cs="Times New Roman"/>
          <w:sz w:val="28"/>
          <w:szCs w:val="28"/>
        </w:rPr>
        <w:t xml:space="preserve">также </w:t>
      </w:r>
      <w:r w:rsidRPr="00D81338">
        <w:rPr>
          <w:rFonts w:ascii="Times New Roman" w:hAnsi="Times New Roman" w:cs="Times New Roman"/>
          <w:sz w:val="28"/>
          <w:szCs w:val="28"/>
        </w:rPr>
        <w:t>связаны с созданием объектов строительного комплекса.</w:t>
      </w:r>
    </w:p>
    <w:p w:rsidR="007B6A4A" w:rsidRPr="00D81338" w:rsidRDefault="007B6A4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Разработка новых месторождений и поиск новых технологий производства строительных материалов, отвечающих экологической безопасности, являются основными направлениями усовершенствования строительного комплекса.</w:t>
      </w:r>
    </w:p>
    <w:p w:rsidR="007B6A4A" w:rsidRPr="00D81338" w:rsidRDefault="001D6F8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Ведущим</w:t>
      </w:r>
      <w:r w:rsidR="007B6A4A" w:rsidRPr="00D81338">
        <w:rPr>
          <w:rFonts w:ascii="Times New Roman" w:hAnsi="Times New Roman" w:cs="Times New Roman"/>
          <w:sz w:val="28"/>
          <w:szCs w:val="28"/>
        </w:rPr>
        <w:t xml:space="preserve"> направлени</w:t>
      </w:r>
      <w:r w:rsidRPr="00D81338">
        <w:rPr>
          <w:rFonts w:ascii="Times New Roman" w:hAnsi="Times New Roman" w:cs="Times New Roman"/>
          <w:sz w:val="28"/>
          <w:szCs w:val="28"/>
        </w:rPr>
        <w:t>ем</w:t>
      </w:r>
      <w:r w:rsidR="007B6A4A" w:rsidRPr="00D81338">
        <w:rPr>
          <w:rFonts w:ascii="Times New Roman" w:hAnsi="Times New Roman" w:cs="Times New Roman"/>
          <w:sz w:val="28"/>
          <w:szCs w:val="28"/>
        </w:rPr>
        <w:t xml:space="preserve"> экономики на долгосрочную перспективу явля</w:t>
      </w:r>
      <w:r w:rsidRPr="00D81338">
        <w:rPr>
          <w:rFonts w:ascii="Times New Roman" w:hAnsi="Times New Roman" w:cs="Times New Roman"/>
          <w:sz w:val="28"/>
          <w:szCs w:val="28"/>
        </w:rPr>
        <w:t>е</w:t>
      </w:r>
      <w:r w:rsidR="007B6A4A" w:rsidRPr="00D81338">
        <w:rPr>
          <w:rFonts w:ascii="Times New Roman" w:hAnsi="Times New Roman" w:cs="Times New Roman"/>
          <w:sz w:val="28"/>
          <w:szCs w:val="28"/>
        </w:rPr>
        <w:t xml:space="preserve">тся </w:t>
      </w:r>
      <w:r w:rsidRPr="00D81338">
        <w:rPr>
          <w:rFonts w:ascii="Times New Roman" w:hAnsi="Times New Roman" w:cs="Times New Roman"/>
          <w:sz w:val="28"/>
          <w:szCs w:val="28"/>
        </w:rPr>
        <w:t>создание</w:t>
      </w:r>
      <w:r w:rsidR="007B6A4A" w:rsidRPr="00D81338">
        <w:rPr>
          <w:rFonts w:ascii="Times New Roman" w:hAnsi="Times New Roman" w:cs="Times New Roman"/>
          <w:sz w:val="28"/>
          <w:szCs w:val="28"/>
        </w:rPr>
        <w:t xml:space="preserve"> агропромышленн</w:t>
      </w:r>
      <w:r w:rsidRPr="00D81338">
        <w:rPr>
          <w:rFonts w:ascii="Times New Roman" w:hAnsi="Times New Roman" w:cs="Times New Roman"/>
          <w:sz w:val="28"/>
          <w:szCs w:val="28"/>
        </w:rPr>
        <w:t xml:space="preserve">ого и туристско-рекреационного </w:t>
      </w:r>
      <w:r w:rsidR="007B6A4A" w:rsidRPr="00D81338">
        <w:rPr>
          <w:rFonts w:ascii="Times New Roman" w:hAnsi="Times New Roman" w:cs="Times New Roman"/>
          <w:sz w:val="28"/>
          <w:szCs w:val="28"/>
        </w:rPr>
        <w:t>кластер</w:t>
      </w:r>
      <w:r w:rsidRPr="00D81338">
        <w:rPr>
          <w:rFonts w:ascii="Times New Roman" w:hAnsi="Times New Roman" w:cs="Times New Roman"/>
          <w:sz w:val="28"/>
          <w:szCs w:val="28"/>
        </w:rPr>
        <w:t>а</w:t>
      </w:r>
      <w:r w:rsidR="007B6A4A" w:rsidRPr="00D81338">
        <w:rPr>
          <w:rFonts w:ascii="Times New Roman" w:hAnsi="Times New Roman" w:cs="Times New Roman"/>
          <w:sz w:val="28"/>
          <w:szCs w:val="28"/>
        </w:rPr>
        <w:t xml:space="preserve">. В связи с этим, до 2030 года на территории </w:t>
      </w:r>
      <w:r w:rsidRPr="00D81338">
        <w:rPr>
          <w:rFonts w:ascii="Times New Roman" w:hAnsi="Times New Roman" w:cs="Times New Roman"/>
          <w:sz w:val="28"/>
          <w:szCs w:val="28"/>
        </w:rPr>
        <w:t xml:space="preserve">Первомайского </w:t>
      </w:r>
      <w:r w:rsidR="007B6A4A" w:rsidRPr="00D81338">
        <w:rPr>
          <w:rFonts w:ascii="Times New Roman" w:hAnsi="Times New Roman" w:cs="Times New Roman"/>
          <w:sz w:val="28"/>
          <w:szCs w:val="28"/>
        </w:rPr>
        <w:t>района предполагается большой объем строительства объектов жилищного, социального и промышленного назначения.</w:t>
      </w:r>
    </w:p>
    <w:p w:rsidR="007B6A4A" w:rsidRPr="00D81338" w:rsidRDefault="007B6A4A" w:rsidP="002200E2">
      <w:pPr>
        <w:spacing w:after="0" w:line="240" w:lineRule="auto"/>
        <w:jc w:val="both"/>
        <w:rPr>
          <w:rFonts w:ascii="Times New Roman" w:hAnsi="Times New Roman" w:cs="Times New Roman"/>
          <w:sz w:val="28"/>
          <w:szCs w:val="28"/>
        </w:rPr>
      </w:pPr>
    </w:p>
    <w:p w:rsidR="008D27BF" w:rsidRPr="00D81338" w:rsidRDefault="00E46543" w:rsidP="002200E2">
      <w:pPr>
        <w:pStyle w:val="ad"/>
        <w:numPr>
          <w:ilvl w:val="2"/>
          <w:numId w:val="10"/>
        </w:numPr>
        <w:spacing w:after="0" w:line="240" w:lineRule="auto"/>
        <w:jc w:val="center"/>
        <w:outlineLvl w:val="3"/>
        <w:rPr>
          <w:rFonts w:ascii="Times New Roman" w:hAnsi="Times New Roman" w:cs="Times New Roman"/>
          <w:b/>
          <w:sz w:val="28"/>
          <w:szCs w:val="28"/>
        </w:rPr>
      </w:pPr>
      <w:bookmarkStart w:id="129" w:name="_Toc522015780"/>
      <w:r w:rsidRPr="00D81338">
        <w:rPr>
          <w:rFonts w:ascii="Times New Roman" w:hAnsi="Times New Roman" w:cs="Times New Roman"/>
          <w:b/>
          <w:sz w:val="28"/>
          <w:szCs w:val="28"/>
        </w:rPr>
        <w:t>Сельское хозяйство</w:t>
      </w:r>
      <w:bookmarkEnd w:id="129"/>
    </w:p>
    <w:p w:rsidR="008D27BF" w:rsidRPr="00D81338" w:rsidRDefault="008D27BF" w:rsidP="002200E2">
      <w:pPr>
        <w:spacing w:after="0" w:line="240" w:lineRule="auto"/>
        <w:rPr>
          <w:rFonts w:ascii="Times New Roman" w:hAnsi="Times New Roman" w:cs="Times New Roman"/>
          <w:sz w:val="28"/>
          <w:szCs w:val="28"/>
        </w:rPr>
      </w:pPr>
    </w:p>
    <w:p w:rsidR="00790513" w:rsidRPr="00D81338" w:rsidRDefault="00790513"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Согласно постановлению Совета министров Республики, Крым от 29.10.2014 № 423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Об утверждении государственной программы развития</w:t>
      </w:r>
      <w:r w:rsidR="009F3E6E" w:rsidRPr="00D81338">
        <w:rPr>
          <w:rFonts w:ascii="Times New Roman" w:hAnsi="Times New Roman" w:cs="Times New Roman"/>
          <w:sz w:val="28"/>
          <w:szCs w:val="28"/>
        </w:rPr>
        <w:t xml:space="preserve"> сельского хозяйства и регулиро</w:t>
      </w:r>
      <w:r w:rsidRPr="00D81338">
        <w:rPr>
          <w:rFonts w:ascii="Times New Roman" w:hAnsi="Times New Roman" w:cs="Times New Roman"/>
          <w:sz w:val="28"/>
          <w:szCs w:val="28"/>
        </w:rPr>
        <w:t>вания рынков сельскохозяйственной продукции, сырья и продовольствия Республики Крым на 2015</w:t>
      </w:r>
      <w:r w:rsidR="009F3E6E" w:rsidRPr="00D81338">
        <w:rPr>
          <w:rFonts w:ascii="Times New Roman" w:hAnsi="Times New Roman" w:cs="Times New Roman"/>
          <w:sz w:val="28"/>
          <w:szCs w:val="28"/>
        </w:rPr>
        <w:t>-</w:t>
      </w:r>
      <w:r w:rsidRPr="00D81338">
        <w:rPr>
          <w:rFonts w:ascii="Times New Roman" w:hAnsi="Times New Roman" w:cs="Times New Roman"/>
          <w:sz w:val="28"/>
          <w:szCs w:val="28"/>
        </w:rPr>
        <w:t>2017 годы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основными перспективн</w:t>
      </w:r>
      <w:r w:rsidR="009F3E6E" w:rsidRPr="00D81338">
        <w:rPr>
          <w:rFonts w:ascii="Times New Roman" w:hAnsi="Times New Roman" w:cs="Times New Roman"/>
          <w:sz w:val="28"/>
          <w:szCs w:val="28"/>
        </w:rPr>
        <w:t>ыми направлениями развития агро</w:t>
      </w:r>
      <w:r w:rsidRPr="00D81338">
        <w:rPr>
          <w:rFonts w:ascii="Times New Roman" w:hAnsi="Times New Roman" w:cs="Times New Roman"/>
          <w:sz w:val="28"/>
          <w:szCs w:val="28"/>
        </w:rPr>
        <w:t xml:space="preserve">промышленного комплекса Республики </w:t>
      </w:r>
      <w:proofErr w:type="gramStart"/>
      <w:r w:rsidRPr="00D81338">
        <w:rPr>
          <w:rFonts w:ascii="Times New Roman" w:hAnsi="Times New Roman" w:cs="Times New Roman"/>
          <w:sz w:val="28"/>
          <w:szCs w:val="28"/>
        </w:rPr>
        <w:t>Крым</w:t>
      </w:r>
      <w:proofErr w:type="gramEnd"/>
      <w:r w:rsidRPr="00D81338">
        <w:rPr>
          <w:rFonts w:ascii="Times New Roman" w:hAnsi="Times New Roman" w:cs="Times New Roman"/>
          <w:sz w:val="28"/>
          <w:szCs w:val="28"/>
        </w:rPr>
        <w:t xml:space="preserve"> в обще</w:t>
      </w:r>
      <w:r w:rsidR="009F3E6E" w:rsidRPr="00D81338">
        <w:rPr>
          <w:rFonts w:ascii="Times New Roman" w:hAnsi="Times New Roman" w:cs="Times New Roman"/>
          <w:sz w:val="28"/>
          <w:szCs w:val="28"/>
        </w:rPr>
        <w:t>м и каждого ее муниципального об</w:t>
      </w:r>
      <w:r w:rsidRPr="00D81338">
        <w:rPr>
          <w:rFonts w:ascii="Times New Roman" w:hAnsi="Times New Roman" w:cs="Times New Roman"/>
          <w:sz w:val="28"/>
          <w:szCs w:val="28"/>
        </w:rPr>
        <w:t>разования в частности являются:</w:t>
      </w:r>
    </w:p>
    <w:p w:rsidR="00790513" w:rsidRPr="00D81338" w:rsidRDefault="00790513" w:rsidP="002200E2">
      <w:pPr>
        <w:pStyle w:val="ad"/>
        <w:numPr>
          <w:ilvl w:val="0"/>
          <w:numId w:val="10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растениеводства;</w:t>
      </w:r>
    </w:p>
    <w:p w:rsidR="00790513" w:rsidRPr="00D81338" w:rsidRDefault="00790513" w:rsidP="002200E2">
      <w:pPr>
        <w:pStyle w:val="ad"/>
        <w:numPr>
          <w:ilvl w:val="0"/>
          <w:numId w:val="10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животноводства;</w:t>
      </w:r>
    </w:p>
    <w:p w:rsidR="00790513" w:rsidRPr="00D81338" w:rsidRDefault="00790513" w:rsidP="002200E2">
      <w:pPr>
        <w:pStyle w:val="ad"/>
        <w:numPr>
          <w:ilvl w:val="0"/>
          <w:numId w:val="10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улучшение и стабилизация эпизоотической ситуации;</w:t>
      </w:r>
    </w:p>
    <w:p w:rsidR="00790513" w:rsidRPr="00D81338" w:rsidRDefault="00790513" w:rsidP="002200E2">
      <w:pPr>
        <w:pStyle w:val="ad"/>
        <w:numPr>
          <w:ilvl w:val="0"/>
          <w:numId w:val="10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устойчивое развитие сельских территорий;</w:t>
      </w:r>
    </w:p>
    <w:p w:rsidR="00790513" w:rsidRPr="00D81338" w:rsidRDefault="00790513" w:rsidP="002200E2">
      <w:pPr>
        <w:pStyle w:val="ad"/>
        <w:numPr>
          <w:ilvl w:val="0"/>
          <w:numId w:val="10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повышение финансовой устойчивости предприятий агропромышленного комплекса;</w:t>
      </w:r>
    </w:p>
    <w:p w:rsidR="00790513" w:rsidRPr="00D81338" w:rsidRDefault="00790513" w:rsidP="002200E2">
      <w:pPr>
        <w:pStyle w:val="ad"/>
        <w:numPr>
          <w:ilvl w:val="0"/>
          <w:numId w:val="10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повышение конкурентоспособности крымской сельскохозяйственной продукции на основе финансовой устойчивости и модернизации сельского хозяйства.</w:t>
      </w:r>
    </w:p>
    <w:p w:rsidR="00EB2A8D" w:rsidRPr="00D81338" w:rsidRDefault="00790513"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вышеперечисленных направлений буд</w:t>
      </w:r>
      <w:r w:rsidR="009F3E6E" w:rsidRPr="00D81338">
        <w:rPr>
          <w:rFonts w:ascii="Times New Roman" w:hAnsi="Times New Roman" w:cs="Times New Roman"/>
          <w:sz w:val="28"/>
          <w:szCs w:val="28"/>
        </w:rPr>
        <w:t>ет возможно благодаря модерниза</w:t>
      </w:r>
      <w:r w:rsidRPr="00D81338">
        <w:rPr>
          <w:rFonts w:ascii="Times New Roman" w:hAnsi="Times New Roman" w:cs="Times New Roman"/>
          <w:sz w:val="28"/>
          <w:szCs w:val="28"/>
        </w:rPr>
        <w:t>ции существующих и созданию новых объектов в сфере агропромышленного комплекса.</w:t>
      </w:r>
    </w:p>
    <w:p w:rsidR="00794471" w:rsidRPr="00D81338" w:rsidRDefault="00794471"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Зерновое хозяйство составляет основу агропромышленного комплекса Первомайского района. В настоящее время именно производство зерновых культур является одним из наиболее рентабельных видов деятельности, выступающим внутренним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финансовым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донором сельского хозяйства, позволяющим поддерживать общую положительную рентабельность производства.</w:t>
      </w:r>
    </w:p>
    <w:p w:rsidR="00794471" w:rsidRPr="00D81338" w:rsidRDefault="00794471"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перспективе необходимо сохранить ведущую роль зернового хозяйства и, прежде всего, выращивание пшеницы. Увеличение производства зерна должно происходить за счет интенсификации отрасли и сохранения зернового клина в соответствии с требованиями рациональной системы земледелия.</w:t>
      </w:r>
    </w:p>
    <w:p w:rsidR="00794471" w:rsidRPr="00D81338" w:rsidRDefault="00794471"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Овощеводство и плодоводство в районе в первую очередь должно обеспечивать местное и рекреационное население свежей продукцией, а также стать отраслью формирующей развитие консервной промышленности. Данная отрасль наиболее полно отвечает на интенсификацию производства в виде использования новых технологий полива и удобрения (капельное орошение и спринцевание). Для </w:t>
      </w:r>
      <w:r w:rsidRPr="00D81338">
        <w:rPr>
          <w:rFonts w:ascii="Times New Roman" w:hAnsi="Times New Roman" w:cs="Times New Roman"/>
          <w:sz w:val="28"/>
          <w:szCs w:val="28"/>
        </w:rPr>
        <w:lastRenderedPageBreak/>
        <w:t>развития данного направления растениеводства возможно создание тепличного комплекса, что позволит снабдить рынок отечественной продукцией.</w:t>
      </w:r>
    </w:p>
    <w:p w:rsidR="00790513" w:rsidRPr="00D81338" w:rsidRDefault="00794471"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плодоводства должно происходить за счет совершенствования технологий, внедрения скороспелых и продуктивных сортов с более коротким циклом эксплуатации, на основе современных способов ведения садоводства.</w:t>
      </w:r>
    </w:p>
    <w:p w:rsidR="00794471" w:rsidRPr="00D81338" w:rsidRDefault="00794471"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Схемой территориального планирования Первомайского района предлагается к расчетному сроку довести площади занятых под садами в А</w:t>
      </w:r>
      <w:r w:rsidR="00222343" w:rsidRPr="00D81338">
        <w:rPr>
          <w:rFonts w:ascii="Times New Roman" w:hAnsi="Times New Roman" w:cs="Times New Roman"/>
          <w:sz w:val="28"/>
          <w:szCs w:val="28"/>
        </w:rPr>
        <w:t>лексеевском</w:t>
      </w:r>
      <w:r w:rsidRPr="00D81338">
        <w:rPr>
          <w:rFonts w:ascii="Times New Roman" w:hAnsi="Times New Roman" w:cs="Times New Roman"/>
          <w:sz w:val="28"/>
          <w:szCs w:val="28"/>
        </w:rPr>
        <w:t xml:space="preserve"> сельском поселении до </w:t>
      </w:r>
      <w:r w:rsidR="00222343" w:rsidRPr="00D81338">
        <w:rPr>
          <w:rFonts w:ascii="Times New Roman" w:hAnsi="Times New Roman" w:cs="Times New Roman"/>
          <w:sz w:val="28"/>
          <w:szCs w:val="28"/>
        </w:rPr>
        <w:t>85</w:t>
      </w:r>
      <w:r w:rsidRPr="00D81338">
        <w:rPr>
          <w:rFonts w:ascii="Times New Roman" w:hAnsi="Times New Roman" w:cs="Times New Roman"/>
          <w:sz w:val="28"/>
          <w:szCs w:val="28"/>
        </w:rPr>
        <w:t xml:space="preserve"> га</w:t>
      </w:r>
      <w:r w:rsidR="00222343" w:rsidRPr="00D81338">
        <w:rPr>
          <w:rFonts w:ascii="Times New Roman" w:hAnsi="Times New Roman" w:cs="Times New Roman"/>
          <w:sz w:val="28"/>
          <w:szCs w:val="28"/>
        </w:rPr>
        <w:t>.</w:t>
      </w:r>
    </w:p>
    <w:p w:rsidR="00F33B2F" w:rsidRPr="00D81338" w:rsidRDefault="00F33B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Перспективным направлением так же является развитие виноградарства. В настоящее время отрасль хотя и существует, но значительных темпов в ее развитии нет. Первомайский район расположен в степной зоне, где насаждения сортов в хозяйствах с групповой устойчивостью могут достигать 50-70 и 100 %. К 2030 году планируется ввести в оборот 1</w:t>
      </w:r>
      <w:r w:rsidR="00222343" w:rsidRPr="00D81338">
        <w:rPr>
          <w:rFonts w:ascii="Times New Roman" w:hAnsi="Times New Roman" w:cs="Times New Roman"/>
          <w:sz w:val="28"/>
          <w:szCs w:val="28"/>
        </w:rPr>
        <w:t>10</w:t>
      </w:r>
      <w:r w:rsidRPr="00D81338">
        <w:rPr>
          <w:rFonts w:ascii="Times New Roman" w:hAnsi="Times New Roman" w:cs="Times New Roman"/>
          <w:sz w:val="28"/>
          <w:szCs w:val="28"/>
        </w:rPr>
        <w:t xml:space="preserve"> га земель для создания виноградников.</w:t>
      </w:r>
    </w:p>
    <w:p w:rsidR="00F33B2F" w:rsidRPr="00D81338" w:rsidRDefault="00F33B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Развитие виноградарства будет происходить за счет использования высокоурожайных сортов с большей плотность посадки, что позволит существенно увеличить сбор винограда, а так же за счет реализации программы по закладке молодых виноградников на </w:t>
      </w:r>
      <w:proofErr w:type="spellStart"/>
      <w:r w:rsidRPr="00D81338">
        <w:rPr>
          <w:rFonts w:ascii="Times New Roman" w:hAnsi="Times New Roman" w:cs="Times New Roman"/>
          <w:sz w:val="28"/>
          <w:szCs w:val="28"/>
        </w:rPr>
        <w:t>винопригодных</w:t>
      </w:r>
      <w:proofErr w:type="spellEnd"/>
      <w:r w:rsidRPr="00D81338">
        <w:rPr>
          <w:rFonts w:ascii="Times New Roman" w:hAnsi="Times New Roman" w:cs="Times New Roman"/>
          <w:sz w:val="28"/>
          <w:szCs w:val="28"/>
        </w:rPr>
        <w:t xml:space="preserve"> землях.</w:t>
      </w:r>
    </w:p>
    <w:p w:rsidR="00794471" w:rsidRPr="00D81338" w:rsidRDefault="00F33B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Несмотря на то, что на территории района отсутствуют предприятия по переработке винограда, реализация продукции возможна в соседние районы, где расположены крупные предприятия по переработке и выпуску виноматериалов (</w:t>
      </w:r>
      <w:proofErr w:type="spellStart"/>
      <w:r w:rsidRPr="00D81338">
        <w:rPr>
          <w:rFonts w:ascii="Times New Roman" w:hAnsi="Times New Roman" w:cs="Times New Roman"/>
          <w:sz w:val="28"/>
          <w:szCs w:val="28"/>
        </w:rPr>
        <w:t>Сакский</w:t>
      </w:r>
      <w:proofErr w:type="spellEnd"/>
      <w:r w:rsidRPr="00D81338">
        <w:rPr>
          <w:rFonts w:ascii="Times New Roman" w:hAnsi="Times New Roman" w:cs="Times New Roman"/>
          <w:sz w:val="28"/>
          <w:szCs w:val="28"/>
        </w:rPr>
        <w:t xml:space="preserve"> район), а при наличии инвесторов возможна организация предприятий по переработке винограда и на территории района.</w:t>
      </w:r>
    </w:p>
    <w:p w:rsidR="00F33B2F" w:rsidRPr="00D81338" w:rsidRDefault="00F33B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Второй важнейшей отраслью сельскохозяйственного производства является животноводство. Оно во многих случаях опирается на растениеводство, как на источник кормов, и поэтому часто оказывается в зависимости от состояния последнего. Проблема оптимизации животноводческой отрасли должна решаться за счет восстановления прежнего потенциала скотоводства, свиноводства и овцеводства:</w:t>
      </w:r>
    </w:p>
    <w:p w:rsidR="00F33B2F" w:rsidRPr="00D81338" w:rsidRDefault="00F33B2F" w:rsidP="002200E2">
      <w:pPr>
        <w:pStyle w:val="ad"/>
        <w:numPr>
          <w:ilvl w:val="0"/>
          <w:numId w:val="12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обновление и улучшение поголовья племенных животных и птиц; проведение целевых противоэпизоотических мероприятий;</w:t>
      </w:r>
    </w:p>
    <w:p w:rsidR="00F33B2F" w:rsidRPr="00D81338" w:rsidRDefault="00F33B2F" w:rsidP="002200E2">
      <w:pPr>
        <w:pStyle w:val="ad"/>
        <w:numPr>
          <w:ilvl w:val="0"/>
          <w:numId w:val="12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строительство ферм и реконструкция существующих мощностей по выращиванию скота;</w:t>
      </w:r>
    </w:p>
    <w:p w:rsidR="00F33B2F" w:rsidRPr="00D81338" w:rsidRDefault="00F33B2F" w:rsidP="002200E2">
      <w:pPr>
        <w:pStyle w:val="ad"/>
        <w:numPr>
          <w:ilvl w:val="0"/>
          <w:numId w:val="12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реконструкция животноводческих ферм по выращиванию свиней;</w:t>
      </w:r>
    </w:p>
    <w:p w:rsidR="00F33B2F" w:rsidRPr="00D81338" w:rsidRDefault="00F33B2F" w:rsidP="002200E2">
      <w:pPr>
        <w:pStyle w:val="ad"/>
        <w:numPr>
          <w:ilvl w:val="0"/>
          <w:numId w:val="12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реконструкция существующих производственных мощностей под выращивание птицы со строительством цеха переработки;</w:t>
      </w:r>
    </w:p>
    <w:p w:rsidR="00F33B2F" w:rsidRPr="00D81338" w:rsidRDefault="00F33B2F" w:rsidP="002200E2">
      <w:pPr>
        <w:pStyle w:val="ad"/>
        <w:numPr>
          <w:ilvl w:val="0"/>
          <w:numId w:val="12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положительные тенденции развития агропромышленного комплекса района, активная разработка предпринимателями инвестиционных программ по увеличению объемов производства животноводческой отрасли, создают предпосылки для строительства комбикормового завода.</w:t>
      </w:r>
    </w:p>
    <w:p w:rsidR="00F33B2F" w:rsidRPr="00D81338" w:rsidRDefault="00F33B2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Техническое переоснащение отрасли, внедрение новых технологий, реконструкция старых и строительство новых животноводческих помещений позволит увеличить производство продукции животноводства.</w:t>
      </w:r>
    </w:p>
    <w:p w:rsidR="00E76990" w:rsidRPr="00D81338" w:rsidRDefault="00663450" w:rsidP="002200E2">
      <w:pPr>
        <w:spacing w:after="0" w:line="240" w:lineRule="auto"/>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650D72" w:rsidRPr="00D81338">
        <w:rPr>
          <w:rFonts w:ascii="Times New Roman" w:hAnsi="Times New Roman" w:cs="Times New Roman"/>
          <w:sz w:val="28"/>
          <w:szCs w:val="28"/>
        </w:rPr>
        <w:t>3</w:t>
      </w:r>
      <w:r w:rsidR="009E49F8" w:rsidRPr="00D81338">
        <w:rPr>
          <w:rFonts w:ascii="Times New Roman" w:hAnsi="Times New Roman" w:cs="Times New Roman"/>
          <w:sz w:val="28"/>
          <w:szCs w:val="28"/>
        </w:rPr>
        <w:t>2</w:t>
      </w:r>
    </w:p>
    <w:p w:rsidR="00663450" w:rsidRPr="00D81338" w:rsidRDefault="00663450"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lastRenderedPageBreak/>
        <w:t>Типовые объекты капитального строительства в сфере агропромышленного комплекса</w:t>
      </w:r>
    </w:p>
    <w:tbl>
      <w:tblPr>
        <w:tblStyle w:val="af"/>
        <w:tblW w:w="0" w:type="auto"/>
        <w:tblLook w:val="04A0"/>
      </w:tblPr>
      <w:tblGrid>
        <w:gridCol w:w="2235"/>
        <w:gridCol w:w="3827"/>
        <w:gridCol w:w="4359"/>
      </w:tblGrid>
      <w:tr w:rsidR="00663450" w:rsidRPr="00D81338" w:rsidTr="00663450">
        <w:tc>
          <w:tcPr>
            <w:tcW w:w="2235" w:type="dxa"/>
          </w:tcPr>
          <w:p w:rsidR="00663450" w:rsidRPr="00D81338" w:rsidRDefault="00663450"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 xml:space="preserve">Отрасль сельского хозяйства </w:t>
            </w:r>
          </w:p>
        </w:tc>
        <w:tc>
          <w:tcPr>
            <w:tcW w:w="3827" w:type="dxa"/>
          </w:tcPr>
          <w:p w:rsidR="00663450" w:rsidRPr="00D81338" w:rsidRDefault="00663450"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 xml:space="preserve">Вид ОКС </w:t>
            </w:r>
          </w:p>
        </w:tc>
        <w:tc>
          <w:tcPr>
            <w:tcW w:w="4359" w:type="dxa"/>
          </w:tcPr>
          <w:p w:rsidR="00663450" w:rsidRPr="00D81338" w:rsidRDefault="00663450"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 xml:space="preserve">Основные характеристики* </w:t>
            </w:r>
          </w:p>
        </w:tc>
      </w:tr>
      <w:tr w:rsidR="00663450" w:rsidRPr="00D81338" w:rsidTr="00663450">
        <w:tc>
          <w:tcPr>
            <w:tcW w:w="2235" w:type="dxa"/>
            <w:vMerge w:val="restart"/>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Растениеводство </w:t>
            </w: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Цех по переработке винограда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50 человек </w:t>
            </w:r>
          </w:p>
        </w:tc>
      </w:tr>
      <w:tr w:rsidR="00663450" w:rsidRPr="00D81338" w:rsidTr="00663450">
        <w:tc>
          <w:tcPr>
            <w:tcW w:w="2235" w:type="dxa"/>
            <w:vMerge/>
          </w:tcPr>
          <w:p w:rsidR="00663450" w:rsidRPr="00D81338" w:rsidRDefault="00663450" w:rsidP="002200E2">
            <w:pPr>
              <w:jc w:val="both"/>
              <w:rPr>
                <w:rFonts w:ascii="Times New Roman" w:hAnsi="Times New Roman" w:cs="Times New Roman"/>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Цех по переработке фруктов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30 человек </w:t>
            </w:r>
          </w:p>
        </w:tc>
      </w:tr>
      <w:tr w:rsidR="00663450" w:rsidRPr="00D81338" w:rsidTr="00663450">
        <w:tc>
          <w:tcPr>
            <w:tcW w:w="2235" w:type="dxa"/>
            <w:vMerge/>
          </w:tcPr>
          <w:p w:rsidR="00663450" w:rsidRPr="00D81338" w:rsidRDefault="00663450" w:rsidP="002200E2">
            <w:pPr>
              <w:jc w:val="both"/>
              <w:rPr>
                <w:rFonts w:ascii="Times New Roman" w:hAnsi="Times New Roman" w:cs="Times New Roman"/>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Мини-завод по переработке зерновых культур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50 человек; мощность – 50 тыс. тонн зерна в год </w:t>
            </w:r>
          </w:p>
        </w:tc>
      </w:tr>
      <w:tr w:rsidR="00663450" w:rsidRPr="00D81338" w:rsidTr="00663450">
        <w:tc>
          <w:tcPr>
            <w:tcW w:w="2235" w:type="dxa"/>
            <w:vMerge/>
          </w:tcPr>
          <w:p w:rsidR="00663450" w:rsidRPr="00D81338" w:rsidRDefault="00663450" w:rsidP="002200E2">
            <w:pPr>
              <w:jc w:val="both"/>
              <w:rPr>
                <w:rFonts w:ascii="Times New Roman" w:hAnsi="Times New Roman" w:cs="Times New Roman"/>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Мини-завод по переработке льна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25 человек </w:t>
            </w:r>
          </w:p>
        </w:tc>
      </w:tr>
      <w:tr w:rsidR="00663450" w:rsidRPr="00D81338" w:rsidTr="00663450">
        <w:tc>
          <w:tcPr>
            <w:tcW w:w="2235" w:type="dxa"/>
            <w:vMerge/>
          </w:tcPr>
          <w:p w:rsidR="00663450" w:rsidRPr="00D81338" w:rsidRDefault="00663450" w:rsidP="002200E2">
            <w:pPr>
              <w:jc w:val="both"/>
              <w:rPr>
                <w:rFonts w:ascii="Times New Roman" w:hAnsi="Times New Roman" w:cs="Times New Roman"/>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Цех по переработке подсолнечника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20 человек; 43 тонны подсолнечника в сутки; до 15-20 тыс. тонн семян </w:t>
            </w:r>
          </w:p>
        </w:tc>
      </w:tr>
      <w:tr w:rsidR="00663450" w:rsidRPr="00D81338" w:rsidTr="00663450">
        <w:tc>
          <w:tcPr>
            <w:tcW w:w="2235" w:type="dxa"/>
            <w:vMerge/>
          </w:tcPr>
          <w:p w:rsidR="00663450" w:rsidRPr="00D81338" w:rsidRDefault="00663450" w:rsidP="002200E2">
            <w:pPr>
              <w:jc w:val="both"/>
              <w:rPr>
                <w:rFonts w:ascii="Times New Roman" w:hAnsi="Times New Roman" w:cs="Times New Roman"/>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Цех по переработке цветочно-травянистого сырья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30 человек </w:t>
            </w:r>
          </w:p>
        </w:tc>
      </w:tr>
      <w:tr w:rsidR="00663450" w:rsidRPr="00D81338" w:rsidTr="00663450">
        <w:tc>
          <w:tcPr>
            <w:tcW w:w="2235" w:type="dxa"/>
            <w:vMerge/>
          </w:tcPr>
          <w:p w:rsidR="00663450" w:rsidRPr="00D81338" w:rsidRDefault="00663450" w:rsidP="002200E2">
            <w:pPr>
              <w:jc w:val="both"/>
              <w:rPr>
                <w:rFonts w:ascii="Times New Roman" w:hAnsi="Times New Roman" w:cs="Times New Roman"/>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Тепличное хозяйство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20 человек </w:t>
            </w:r>
          </w:p>
        </w:tc>
      </w:tr>
      <w:tr w:rsidR="00663450" w:rsidRPr="00D81338" w:rsidTr="00663450">
        <w:tc>
          <w:tcPr>
            <w:tcW w:w="2235" w:type="dxa"/>
            <w:vMerge/>
          </w:tcPr>
          <w:p w:rsidR="00663450" w:rsidRPr="00D81338" w:rsidRDefault="00663450" w:rsidP="002200E2">
            <w:pPr>
              <w:jc w:val="both"/>
              <w:rPr>
                <w:rFonts w:ascii="Times New Roman" w:hAnsi="Times New Roman" w:cs="Times New Roman"/>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Завод по производству комбикормов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20 человек </w:t>
            </w:r>
          </w:p>
        </w:tc>
      </w:tr>
      <w:tr w:rsidR="00663450" w:rsidRPr="00D81338" w:rsidTr="00663450">
        <w:tc>
          <w:tcPr>
            <w:tcW w:w="2235" w:type="dxa"/>
            <w:vMerge w:val="restart"/>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Животноводство </w:t>
            </w: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Молочная ферма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10 человек; 50 голов </w:t>
            </w:r>
          </w:p>
        </w:tc>
      </w:tr>
      <w:tr w:rsidR="00663450" w:rsidRPr="00D81338" w:rsidTr="00663450">
        <w:tc>
          <w:tcPr>
            <w:tcW w:w="2235" w:type="dxa"/>
            <w:vMerge/>
          </w:tcPr>
          <w:p w:rsidR="00663450" w:rsidRPr="00D81338" w:rsidRDefault="00663450" w:rsidP="002200E2">
            <w:pPr>
              <w:pStyle w:val="Default"/>
              <w:jc w:val="both"/>
              <w:rPr>
                <w:rFonts w:ascii="Times New Roman" w:hAnsi="Times New Roman" w:cs="Times New Roman"/>
                <w:color w:val="auto"/>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Овцеводческая ферма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20 человек; 250-300 голов </w:t>
            </w:r>
          </w:p>
        </w:tc>
      </w:tr>
      <w:tr w:rsidR="00663450" w:rsidRPr="00D81338" w:rsidTr="00663450">
        <w:tc>
          <w:tcPr>
            <w:tcW w:w="2235" w:type="dxa"/>
            <w:vMerge/>
          </w:tcPr>
          <w:p w:rsidR="00663450" w:rsidRPr="00D81338" w:rsidRDefault="00663450" w:rsidP="002200E2">
            <w:pPr>
              <w:pStyle w:val="Default"/>
              <w:jc w:val="both"/>
              <w:rPr>
                <w:rFonts w:ascii="Times New Roman" w:hAnsi="Times New Roman" w:cs="Times New Roman"/>
                <w:color w:val="auto"/>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Животноводческая ферма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20 человек; 250 – 500 голов </w:t>
            </w:r>
          </w:p>
        </w:tc>
      </w:tr>
      <w:tr w:rsidR="00663450" w:rsidRPr="00D81338" w:rsidTr="00663450">
        <w:tc>
          <w:tcPr>
            <w:tcW w:w="2235" w:type="dxa"/>
            <w:vMerge/>
          </w:tcPr>
          <w:p w:rsidR="00663450" w:rsidRPr="00D81338" w:rsidRDefault="00663450" w:rsidP="002200E2">
            <w:pPr>
              <w:pStyle w:val="Default"/>
              <w:jc w:val="both"/>
              <w:rPr>
                <w:rFonts w:ascii="Times New Roman" w:hAnsi="Times New Roman" w:cs="Times New Roman"/>
                <w:color w:val="auto"/>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Птицеводческая ферма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25 человек; потребность в сезонных/ временных трудовых ресурсов – 10 человек; 1000 голов </w:t>
            </w:r>
          </w:p>
        </w:tc>
      </w:tr>
      <w:tr w:rsidR="00E46543" w:rsidRPr="00D81338" w:rsidTr="00E46543">
        <w:trPr>
          <w:trHeight w:val="256"/>
        </w:trPr>
        <w:tc>
          <w:tcPr>
            <w:tcW w:w="2235" w:type="dxa"/>
            <w:vMerge/>
          </w:tcPr>
          <w:p w:rsidR="00E46543" w:rsidRPr="00D81338" w:rsidRDefault="00E46543" w:rsidP="002200E2">
            <w:pPr>
              <w:pStyle w:val="Default"/>
              <w:jc w:val="both"/>
              <w:rPr>
                <w:rFonts w:ascii="Times New Roman" w:hAnsi="Times New Roman" w:cs="Times New Roman"/>
                <w:color w:val="auto"/>
                <w:sz w:val="28"/>
                <w:szCs w:val="28"/>
              </w:rPr>
            </w:pPr>
          </w:p>
        </w:tc>
        <w:tc>
          <w:tcPr>
            <w:tcW w:w="3827" w:type="dxa"/>
          </w:tcPr>
          <w:p w:rsidR="00E46543" w:rsidRPr="00D81338" w:rsidRDefault="00E46543"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Свиноводческая ферма </w:t>
            </w:r>
          </w:p>
        </w:tc>
        <w:tc>
          <w:tcPr>
            <w:tcW w:w="4359" w:type="dxa"/>
          </w:tcPr>
          <w:p w:rsidR="00E46543" w:rsidRPr="00D81338" w:rsidRDefault="00E46543"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15 человек; 300 голов </w:t>
            </w:r>
          </w:p>
        </w:tc>
      </w:tr>
      <w:tr w:rsidR="00663450" w:rsidRPr="00D81338" w:rsidTr="00663450">
        <w:tc>
          <w:tcPr>
            <w:tcW w:w="2235" w:type="dxa"/>
            <w:vMerge/>
          </w:tcPr>
          <w:p w:rsidR="00663450" w:rsidRPr="00D81338" w:rsidRDefault="00663450" w:rsidP="002200E2">
            <w:pPr>
              <w:pStyle w:val="Default"/>
              <w:jc w:val="both"/>
              <w:rPr>
                <w:rFonts w:ascii="Times New Roman" w:hAnsi="Times New Roman" w:cs="Times New Roman"/>
                <w:color w:val="auto"/>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Мясоперерабатывающий цех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w:t>
            </w:r>
            <w:r w:rsidRPr="00D81338">
              <w:rPr>
                <w:rFonts w:ascii="Times New Roman" w:hAnsi="Times New Roman" w:cs="Times New Roman"/>
                <w:color w:val="auto"/>
                <w:sz w:val="28"/>
                <w:szCs w:val="28"/>
              </w:rPr>
              <w:lastRenderedPageBreak/>
              <w:t xml:space="preserve">трудовых ресурсах – 15 человек; 300 тонн мяса/год; 100 тонн продуктов переработки/год </w:t>
            </w:r>
          </w:p>
        </w:tc>
      </w:tr>
      <w:tr w:rsidR="00663450" w:rsidRPr="00D81338" w:rsidTr="00663450">
        <w:tc>
          <w:tcPr>
            <w:tcW w:w="2235" w:type="dxa"/>
            <w:vMerge/>
          </w:tcPr>
          <w:p w:rsidR="00663450" w:rsidRPr="00D81338" w:rsidRDefault="00663450" w:rsidP="002200E2">
            <w:pPr>
              <w:pStyle w:val="Default"/>
              <w:jc w:val="both"/>
              <w:rPr>
                <w:rFonts w:ascii="Times New Roman" w:hAnsi="Times New Roman" w:cs="Times New Roman"/>
                <w:color w:val="auto"/>
                <w:sz w:val="28"/>
                <w:szCs w:val="28"/>
              </w:rPr>
            </w:pPr>
          </w:p>
        </w:tc>
        <w:tc>
          <w:tcPr>
            <w:tcW w:w="3827"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Молокоперерабатывающий цех </w:t>
            </w:r>
          </w:p>
        </w:tc>
        <w:tc>
          <w:tcPr>
            <w:tcW w:w="4359" w:type="dxa"/>
          </w:tcPr>
          <w:p w:rsidR="00663450" w:rsidRPr="00D81338" w:rsidRDefault="00663450"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Потребность в постоянных трудовых ресурсах – 15 человек; 300 тонн/год </w:t>
            </w:r>
          </w:p>
        </w:tc>
      </w:tr>
    </w:tbl>
    <w:p w:rsidR="00663450" w:rsidRPr="00D81338" w:rsidRDefault="00663450"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Примечание: * - основные характеристики приведены оценочно, необходима корректировка при детализации каждого инвестиционного проекта</w:t>
      </w:r>
    </w:p>
    <w:p w:rsidR="00D907DF" w:rsidRPr="00D81338" w:rsidRDefault="00D907DF" w:rsidP="002200E2">
      <w:pPr>
        <w:spacing w:after="0" w:line="240" w:lineRule="auto"/>
        <w:jc w:val="both"/>
        <w:rPr>
          <w:rFonts w:ascii="Times New Roman" w:hAnsi="Times New Roman" w:cs="Times New Roman"/>
          <w:sz w:val="28"/>
          <w:szCs w:val="28"/>
        </w:rPr>
      </w:pPr>
    </w:p>
    <w:p w:rsidR="00D907DF" w:rsidRPr="00D81338" w:rsidRDefault="00D907DF" w:rsidP="002200E2">
      <w:pPr>
        <w:pStyle w:val="ad"/>
        <w:numPr>
          <w:ilvl w:val="2"/>
          <w:numId w:val="10"/>
        </w:numPr>
        <w:spacing w:after="0" w:line="240" w:lineRule="auto"/>
        <w:jc w:val="center"/>
        <w:outlineLvl w:val="3"/>
        <w:rPr>
          <w:rFonts w:ascii="Times New Roman" w:hAnsi="Times New Roman" w:cs="Times New Roman"/>
          <w:b/>
          <w:sz w:val="28"/>
          <w:szCs w:val="28"/>
        </w:rPr>
      </w:pPr>
      <w:bookmarkStart w:id="130" w:name="_Toc522015781"/>
      <w:r w:rsidRPr="00D81338">
        <w:rPr>
          <w:rFonts w:ascii="Times New Roman" w:hAnsi="Times New Roman" w:cs="Times New Roman"/>
          <w:b/>
          <w:sz w:val="28"/>
          <w:szCs w:val="28"/>
        </w:rPr>
        <w:t>Малое и среднее предпринимательство</w:t>
      </w:r>
      <w:bookmarkEnd w:id="130"/>
    </w:p>
    <w:p w:rsidR="00D907DF" w:rsidRPr="00D81338" w:rsidRDefault="00D907DF" w:rsidP="002200E2">
      <w:pPr>
        <w:spacing w:after="0" w:line="240" w:lineRule="auto"/>
        <w:jc w:val="both"/>
        <w:rPr>
          <w:rFonts w:ascii="Times New Roman" w:hAnsi="Times New Roman" w:cs="Times New Roman"/>
          <w:sz w:val="28"/>
          <w:szCs w:val="28"/>
        </w:rPr>
      </w:pPr>
    </w:p>
    <w:p w:rsidR="00D907DF" w:rsidRPr="00D81338" w:rsidRDefault="00D907DF"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 xml:space="preserve">Развитие сельхоз предприятий, пищевой и перерабатывающей промышленности приведет к необходимости создания вспомогательных и обслуживающих производств, которые чаще всего представлены предприятиями, относящимися к малому бизнесу. </w:t>
      </w:r>
    </w:p>
    <w:p w:rsidR="00D907DF" w:rsidRPr="00D81338" w:rsidRDefault="00D907DF"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Малое и среднее предпринимательство – основа развития экономики, важнейший ресурс, приводящий в движение и мобилизующий все факторы производства, формирующий конкурентную среду, новые рабочие места. Малое и среднее предпринимательство – решающий фактор инновационного развития, главный источник для расширения среднего класса.</w:t>
      </w:r>
    </w:p>
    <w:p w:rsidR="00D907DF" w:rsidRPr="00D81338" w:rsidRDefault="00D907DF"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На современном этапе наиболее привлекательной для представителей малого бизнеса остается непроизв</w:t>
      </w:r>
      <w:r w:rsidR="00F33B2F" w:rsidRPr="00D81338">
        <w:rPr>
          <w:rFonts w:ascii="Times New Roman" w:eastAsiaTheme="majorEastAsia" w:hAnsi="Times New Roman" w:cs="Times New Roman"/>
          <w:bCs/>
          <w:sz w:val="28"/>
          <w:szCs w:val="28"/>
        </w:rPr>
        <w:t xml:space="preserve">одственная сфера деятельности. </w:t>
      </w:r>
      <w:r w:rsidRPr="00D81338">
        <w:rPr>
          <w:rFonts w:ascii="Times New Roman" w:eastAsiaTheme="majorEastAsia" w:hAnsi="Times New Roman" w:cs="Times New Roman"/>
          <w:bCs/>
          <w:sz w:val="28"/>
          <w:szCs w:val="28"/>
        </w:rPr>
        <w:t>Почти половина общего количества малых предприятий специализируются на торговле. Приоритетными направлениями развития предпринимательской деятельности должны стать:</w:t>
      </w:r>
    </w:p>
    <w:p w:rsidR="00D907DF" w:rsidRPr="00D81338" w:rsidRDefault="00D907DF" w:rsidP="002200E2">
      <w:pPr>
        <w:pStyle w:val="ad"/>
        <w:numPr>
          <w:ilvl w:val="0"/>
          <w:numId w:val="127"/>
        </w:numPr>
        <w:tabs>
          <w:tab w:val="left" w:pos="993"/>
        </w:tabs>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оказание производственных, коммунальных, бытовых услуг и услуг общественного питания;</w:t>
      </w:r>
    </w:p>
    <w:p w:rsidR="00D907DF" w:rsidRPr="00D81338" w:rsidRDefault="00D907DF" w:rsidP="002200E2">
      <w:pPr>
        <w:pStyle w:val="ad"/>
        <w:numPr>
          <w:ilvl w:val="0"/>
          <w:numId w:val="127"/>
        </w:numPr>
        <w:tabs>
          <w:tab w:val="left" w:pos="993"/>
        </w:tabs>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строительство объектов жилищного, производственного и социально-культурного назначения.</w:t>
      </w:r>
    </w:p>
    <w:p w:rsidR="00D907DF" w:rsidRPr="00D81338" w:rsidRDefault="00D907DF" w:rsidP="002200E2">
      <w:pPr>
        <w:spacing w:after="0" w:line="240" w:lineRule="auto"/>
        <w:jc w:val="both"/>
        <w:rPr>
          <w:rFonts w:ascii="Times New Roman" w:hAnsi="Times New Roman" w:cs="Times New Roman"/>
          <w:sz w:val="28"/>
          <w:szCs w:val="28"/>
        </w:rPr>
      </w:pPr>
    </w:p>
    <w:p w:rsidR="004101E1" w:rsidRPr="00D81338" w:rsidRDefault="004101E1" w:rsidP="002200E2">
      <w:pPr>
        <w:pStyle w:val="ad"/>
        <w:numPr>
          <w:ilvl w:val="2"/>
          <w:numId w:val="10"/>
        </w:numPr>
        <w:spacing w:after="0" w:line="240" w:lineRule="auto"/>
        <w:jc w:val="center"/>
        <w:outlineLvl w:val="3"/>
        <w:rPr>
          <w:rFonts w:ascii="Times New Roman" w:hAnsi="Times New Roman" w:cs="Times New Roman"/>
          <w:b/>
          <w:sz w:val="28"/>
          <w:szCs w:val="28"/>
        </w:rPr>
      </w:pPr>
      <w:bookmarkStart w:id="131" w:name="_Toc496202193"/>
      <w:bookmarkStart w:id="132" w:name="_Toc522015782"/>
      <w:r w:rsidRPr="00D81338">
        <w:rPr>
          <w:rFonts w:ascii="Times New Roman" w:hAnsi="Times New Roman" w:cs="Times New Roman"/>
          <w:b/>
          <w:sz w:val="28"/>
          <w:szCs w:val="28"/>
        </w:rPr>
        <w:t>Тури</w:t>
      </w:r>
      <w:bookmarkEnd w:id="131"/>
      <w:r w:rsidR="009171F3" w:rsidRPr="00D81338">
        <w:rPr>
          <w:rFonts w:ascii="Times New Roman" w:hAnsi="Times New Roman" w:cs="Times New Roman"/>
          <w:b/>
          <w:sz w:val="28"/>
          <w:szCs w:val="28"/>
        </w:rPr>
        <w:t>стско-рекреационный комплекс</w:t>
      </w:r>
      <w:bookmarkEnd w:id="132"/>
    </w:p>
    <w:p w:rsidR="004101E1" w:rsidRPr="00D81338" w:rsidRDefault="004101E1" w:rsidP="002200E2">
      <w:pPr>
        <w:spacing w:after="0" w:line="240" w:lineRule="auto"/>
        <w:jc w:val="both"/>
        <w:rPr>
          <w:rFonts w:ascii="Times New Roman" w:hAnsi="Times New Roman" w:cs="Times New Roman"/>
          <w:sz w:val="28"/>
          <w:szCs w:val="28"/>
        </w:rPr>
      </w:pPr>
    </w:p>
    <w:p w:rsidR="00B91E8A" w:rsidRPr="00D81338" w:rsidRDefault="00B91E8A" w:rsidP="002200E2">
      <w:pPr>
        <w:widowControl w:val="0"/>
        <w:tabs>
          <w:tab w:val="left" w:pos="921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Размещение предприятий санаторно-курортного и туристического комплекса на территории А</w:t>
      </w:r>
      <w:r w:rsidR="00222343" w:rsidRPr="00D81338">
        <w:rPr>
          <w:rFonts w:ascii="Times New Roman" w:eastAsia="Times New Roman" w:hAnsi="Times New Roman" w:cs="Times New Roman"/>
          <w:sz w:val="28"/>
          <w:szCs w:val="28"/>
        </w:rPr>
        <w:t xml:space="preserve">лексеевского </w:t>
      </w:r>
      <w:r w:rsidRPr="00D81338">
        <w:rPr>
          <w:rFonts w:ascii="Times New Roman" w:eastAsia="Times New Roman" w:hAnsi="Times New Roman" w:cs="Times New Roman"/>
          <w:sz w:val="28"/>
          <w:szCs w:val="28"/>
        </w:rPr>
        <w:t>сельского поселения не планируется.</w:t>
      </w:r>
    </w:p>
    <w:p w:rsidR="00F53AF0" w:rsidRPr="00D81338" w:rsidRDefault="00F53AF0" w:rsidP="002200E2">
      <w:pPr>
        <w:spacing w:after="0" w:line="240" w:lineRule="auto"/>
        <w:jc w:val="both"/>
        <w:rPr>
          <w:rFonts w:ascii="Times New Roman" w:hAnsi="Times New Roman" w:cs="Times New Roman"/>
          <w:sz w:val="28"/>
          <w:szCs w:val="28"/>
        </w:rPr>
      </w:pPr>
    </w:p>
    <w:p w:rsidR="003011E5" w:rsidRPr="00D81338" w:rsidRDefault="003011E5" w:rsidP="002200E2">
      <w:pPr>
        <w:pStyle w:val="ad"/>
        <w:numPr>
          <w:ilvl w:val="2"/>
          <w:numId w:val="10"/>
        </w:numPr>
        <w:spacing w:after="0" w:line="240" w:lineRule="auto"/>
        <w:jc w:val="center"/>
        <w:outlineLvl w:val="2"/>
        <w:rPr>
          <w:rFonts w:ascii="Times New Roman" w:hAnsi="Times New Roman" w:cs="Times New Roman"/>
          <w:b/>
          <w:sz w:val="28"/>
          <w:szCs w:val="28"/>
        </w:rPr>
      </w:pPr>
      <w:bookmarkStart w:id="133" w:name="_Toc495934121"/>
      <w:bookmarkStart w:id="134" w:name="_Toc522015783"/>
      <w:r w:rsidRPr="00D81338">
        <w:rPr>
          <w:rFonts w:ascii="Times New Roman" w:hAnsi="Times New Roman" w:cs="Times New Roman"/>
          <w:b/>
          <w:sz w:val="28"/>
          <w:szCs w:val="28"/>
        </w:rPr>
        <w:t>Демографический потенциал территории</w:t>
      </w:r>
      <w:bookmarkEnd w:id="133"/>
      <w:bookmarkEnd w:id="134"/>
    </w:p>
    <w:p w:rsidR="003011E5" w:rsidRPr="00D81338" w:rsidRDefault="003011E5" w:rsidP="002200E2">
      <w:pPr>
        <w:tabs>
          <w:tab w:val="left" w:pos="1134"/>
        </w:tabs>
        <w:spacing w:after="0" w:line="240" w:lineRule="auto"/>
        <w:ind w:left="709"/>
        <w:jc w:val="both"/>
        <w:rPr>
          <w:rFonts w:ascii="Times New Roman" w:hAnsi="Times New Roman" w:cs="Times New Roman"/>
          <w:sz w:val="28"/>
          <w:szCs w:val="28"/>
        </w:rPr>
      </w:pPr>
    </w:p>
    <w:p w:rsidR="003011E5" w:rsidRPr="00D81338" w:rsidRDefault="003011E5" w:rsidP="002200E2">
      <w:pPr>
        <w:spacing w:after="0" w:line="240" w:lineRule="auto"/>
        <w:ind w:right="50" w:firstLine="709"/>
        <w:jc w:val="both"/>
        <w:rPr>
          <w:rFonts w:ascii="Times New Roman" w:hAnsi="Times New Roman" w:cs="Times New Roman"/>
          <w:sz w:val="28"/>
          <w:szCs w:val="28"/>
        </w:rPr>
      </w:pPr>
      <w:r w:rsidRPr="00D81338">
        <w:rPr>
          <w:rFonts w:ascii="Times New Roman" w:hAnsi="Times New Roman" w:cs="Times New Roman"/>
          <w:sz w:val="28"/>
          <w:szCs w:val="28"/>
        </w:rPr>
        <w:t>Прогноз численности населения Алексеевского сельского поселения осуществлен на основе следующих видов анализа:</w:t>
      </w:r>
    </w:p>
    <w:p w:rsidR="003011E5" w:rsidRPr="00D81338" w:rsidRDefault="003011E5" w:rsidP="002200E2">
      <w:pPr>
        <w:pStyle w:val="ad"/>
        <w:numPr>
          <w:ilvl w:val="0"/>
          <w:numId w:val="113"/>
        </w:numPr>
        <w:tabs>
          <w:tab w:val="left" w:pos="993"/>
        </w:tab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оценки результатов демографического прогноза, выполненного разработанными документами территориального планирования;</w:t>
      </w:r>
    </w:p>
    <w:p w:rsidR="003011E5" w:rsidRPr="00D81338" w:rsidRDefault="003011E5" w:rsidP="002200E2">
      <w:pPr>
        <w:pStyle w:val="ad"/>
        <w:numPr>
          <w:ilvl w:val="0"/>
          <w:numId w:val="113"/>
        </w:numPr>
        <w:tabs>
          <w:tab w:val="left" w:pos="993"/>
        </w:tab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сложившихся тенденций воспроизводства населения, развития внешних миграционных процессов, оценки показателей естественного движения населения;</w:t>
      </w:r>
    </w:p>
    <w:p w:rsidR="003011E5" w:rsidRPr="00D81338" w:rsidRDefault="003011E5" w:rsidP="002200E2">
      <w:pPr>
        <w:pStyle w:val="ad"/>
        <w:numPr>
          <w:ilvl w:val="0"/>
          <w:numId w:val="113"/>
        </w:numPr>
        <w:tabs>
          <w:tab w:val="left" w:pos="993"/>
        </w:tab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градостроительной ёмкости территории сельского поселения.</w:t>
      </w:r>
    </w:p>
    <w:p w:rsidR="003011E5" w:rsidRPr="00D81338" w:rsidRDefault="003011E5" w:rsidP="002200E2">
      <w:pPr>
        <w:spacing w:after="0" w:line="240" w:lineRule="auto"/>
        <w:ind w:right="5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Для оценки демографического и трудового потенциала Алексеевского сельского поселения были проанализированы прогнозы численности населения, выполненные в документах территориального планирования различных уровней: Схемы территориального планирования Российской Федерации, применительно к территориям Республики Крым и города Севастополя, Схемы территориального планирования Республики Крым, проекта Схемы территориального планирования муниципального образования Первомайского муниципального район Республики Крым.</w:t>
      </w:r>
    </w:p>
    <w:p w:rsidR="003011E5" w:rsidRPr="00D81338" w:rsidRDefault="003011E5" w:rsidP="002200E2">
      <w:pPr>
        <w:spacing w:after="0" w:line="240" w:lineRule="auto"/>
        <w:ind w:right="50" w:firstLine="709"/>
        <w:jc w:val="both"/>
        <w:rPr>
          <w:rFonts w:ascii="Times New Roman" w:hAnsi="Times New Roman" w:cs="Times New Roman"/>
          <w:sz w:val="28"/>
          <w:szCs w:val="28"/>
        </w:rPr>
      </w:pPr>
      <w:r w:rsidRPr="00D81338">
        <w:rPr>
          <w:rFonts w:ascii="Times New Roman" w:hAnsi="Times New Roman" w:cs="Times New Roman"/>
          <w:sz w:val="28"/>
          <w:szCs w:val="28"/>
        </w:rPr>
        <w:t>Согласно прогнозу Схемы территориального планирования Республики Крым прирост численности населения Первомайского района к 2030 г. составит 4,3 % от показателя численности в 2015 г.</w:t>
      </w:r>
    </w:p>
    <w:p w:rsidR="003011E5" w:rsidRPr="00D81338" w:rsidRDefault="003011E5" w:rsidP="002200E2">
      <w:pPr>
        <w:spacing w:after="0" w:line="240" w:lineRule="auto"/>
        <w:ind w:right="5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Согласно прогнозу </w:t>
      </w:r>
      <w:proofErr w:type="gramStart"/>
      <w:r w:rsidRPr="00D81338">
        <w:rPr>
          <w:rFonts w:ascii="Times New Roman" w:hAnsi="Times New Roman" w:cs="Times New Roman"/>
          <w:sz w:val="28"/>
          <w:szCs w:val="28"/>
        </w:rPr>
        <w:t>проекта Схемы территориального планирования Первомайского района Республики</w:t>
      </w:r>
      <w:proofErr w:type="gramEnd"/>
      <w:r w:rsidRPr="00D81338">
        <w:rPr>
          <w:rFonts w:ascii="Times New Roman" w:hAnsi="Times New Roman" w:cs="Times New Roman"/>
          <w:sz w:val="28"/>
          <w:szCs w:val="28"/>
        </w:rPr>
        <w:t xml:space="preserve"> Крым численность Алексеевского сельского поселения</w:t>
      </w:r>
      <w:r w:rsidRPr="00D81338">
        <w:rPr>
          <w:rFonts w:ascii="Times New Roman" w:hAnsi="Times New Roman" w:cs="Times New Roman"/>
          <w:bCs/>
          <w:sz w:val="28"/>
          <w:szCs w:val="28"/>
        </w:rPr>
        <w:t xml:space="preserve"> на конец 2030 года составит 960 чел.</w:t>
      </w:r>
    </w:p>
    <w:p w:rsidR="003011E5" w:rsidRPr="00D81338" w:rsidRDefault="003011E5" w:rsidP="002200E2">
      <w:pPr>
        <w:spacing w:after="0" w:line="240" w:lineRule="auto"/>
        <w:ind w:right="50" w:firstLine="709"/>
        <w:jc w:val="both"/>
        <w:rPr>
          <w:rFonts w:ascii="Times New Roman" w:hAnsi="Times New Roman" w:cs="Times New Roman"/>
          <w:sz w:val="28"/>
          <w:szCs w:val="28"/>
        </w:rPr>
      </w:pPr>
    </w:p>
    <w:p w:rsidR="003011E5" w:rsidRPr="00D81338" w:rsidRDefault="003011E5" w:rsidP="002200E2">
      <w:pPr>
        <w:spacing w:after="0" w:line="240" w:lineRule="auto"/>
        <w:ind w:right="50" w:firstLine="709"/>
        <w:jc w:val="both"/>
        <w:rPr>
          <w:rFonts w:ascii="Times New Roman" w:hAnsi="Times New Roman" w:cs="Times New Roman"/>
          <w:i/>
          <w:sz w:val="28"/>
          <w:szCs w:val="28"/>
        </w:rPr>
      </w:pPr>
      <w:r w:rsidRPr="00D81338">
        <w:rPr>
          <w:rFonts w:ascii="Times New Roman" w:hAnsi="Times New Roman" w:cs="Times New Roman"/>
          <w:i/>
          <w:sz w:val="28"/>
          <w:szCs w:val="28"/>
        </w:rPr>
        <w:t>Сценарии демографического прогноза</w:t>
      </w:r>
    </w:p>
    <w:p w:rsidR="003011E5" w:rsidRPr="00D81338" w:rsidRDefault="003011E5" w:rsidP="002200E2">
      <w:pPr>
        <w:spacing w:after="0" w:line="240" w:lineRule="auto"/>
        <w:ind w:right="5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Генеральным планом для оценки перспективной численности и структуры населения в качестве базовой гипотезы рассматривались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иннерционный</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средний</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и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оптимистический</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варианты демографического развития.</w:t>
      </w:r>
    </w:p>
    <w:p w:rsidR="003011E5" w:rsidRPr="00D81338" w:rsidRDefault="003011E5" w:rsidP="002200E2">
      <w:pPr>
        <w:spacing w:after="0" w:line="240" w:lineRule="auto"/>
        <w:ind w:right="50" w:firstLine="709"/>
        <w:jc w:val="both"/>
        <w:rPr>
          <w:rFonts w:ascii="Times New Roman" w:hAnsi="Times New Roman" w:cs="Times New Roman"/>
          <w:sz w:val="28"/>
          <w:szCs w:val="28"/>
        </w:rPr>
      </w:pPr>
    </w:p>
    <w:p w:rsidR="003011E5" w:rsidRPr="00D81338" w:rsidRDefault="003011E5" w:rsidP="002200E2">
      <w:pPr>
        <w:pStyle w:val="ad"/>
        <w:numPr>
          <w:ilvl w:val="0"/>
          <w:numId w:val="114"/>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Перспективный расчет численности населения по </w:t>
      </w:r>
      <w:r w:rsidR="00C965AB" w:rsidRPr="00D81338">
        <w:rPr>
          <w:rFonts w:ascii="Times New Roman" w:hAnsi="Times New Roman" w:cs="Times New Roman"/>
          <w:i/>
          <w:sz w:val="28"/>
          <w:szCs w:val="28"/>
        </w:rPr>
        <w:t>«</w:t>
      </w:r>
      <w:r w:rsidRPr="00D81338">
        <w:rPr>
          <w:rFonts w:ascii="Times New Roman" w:hAnsi="Times New Roman" w:cs="Times New Roman"/>
          <w:i/>
          <w:sz w:val="28"/>
          <w:szCs w:val="28"/>
        </w:rPr>
        <w:t>инерционному</w:t>
      </w:r>
      <w:r w:rsidR="00C965AB" w:rsidRPr="00D81338">
        <w:rPr>
          <w:rFonts w:ascii="Times New Roman" w:hAnsi="Times New Roman" w:cs="Times New Roman"/>
          <w:i/>
          <w:sz w:val="28"/>
          <w:szCs w:val="28"/>
        </w:rPr>
        <w:t>»</w:t>
      </w:r>
      <w:r w:rsidRPr="00D81338">
        <w:rPr>
          <w:rFonts w:ascii="Times New Roman" w:hAnsi="Times New Roman" w:cs="Times New Roman"/>
          <w:sz w:val="28"/>
          <w:szCs w:val="28"/>
        </w:rPr>
        <w:t xml:space="preserve"> методу предполагает сохранение темпа роста или снижения показателей естественного прироста и миграции, заданного в исходном году. </w:t>
      </w:r>
    </w:p>
    <w:p w:rsidR="003011E5" w:rsidRPr="00D81338" w:rsidRDefault="003011E5"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t xml:space="preserve">Расчет произведен по следующей формуле: </w:t>
      </w:r>
    </w:p>
    <w:p w:rsidR="003011E5" w:rsidRPr="00D81338" w:rsidRDefault="003011E5" w:rsidP="002200E2">
      <w:pPr>
        <w:spacing w:after="0" w:line="240" w:lineRule="auto"/>
        <w:ind w:firstLine="708"/>
        <w:jc w:val="both"/>
        <w:rPr>
          <w:rFonts w:ascii="Times New Roman" w:hAnsi="Times New Roman" w:cs="Times New Roman"/>
          <w:sz w:val="28"/>
          <w:szCs w:val="28"/>
        </w:rPr>
      </w:pPr>
      <w:proofErr w:type="spellStart"/>
      <w:r w:rsidRPr="00D81338">
        <w:rPr>
          <w:rFonts w:ascii="Times New Roman" w:hAnsi="Times New Roman" w:cs="Times New Roman"/>
          <w:sz w:val="28"/>
          <w:szCs w:val="28"/>
        </w:rPr>
        <w:t>Hp</w:t>
      </w:r>
      <w:proofErr w:type="spellEnd"/>
      <w:r w:rsidRPr="00D81338">
        <w:rPr>
          <w:rFonts w:ascii="Times New Roman" w:hAnsi="Times New Roman" w:cs="Times New Roman"/>
          <w:sz w:val="28"/>
          <w:szCs w:val="28"/>
        </w:rPr>
        <w:t xml:space="preserve"> = </w:t>
      </w:r>
      <w:proofErr w:type="spellStart"/>
      <w:r w:rsidRPr="00D81338">
        <w:rPr>
          <w:rFonts w:ascii="Times New Roman" w:hAnsi="Times New Roman" w:cs="Times New Roman"/>
          <w:sz w:val="28"/>
          <w:szCs w:val="28"/>
        </w:rPr>
        <w:t>Нф</w:t>
      </w:r>
      <w:proofErr w:type="spellEnd"/>
      <w:r w:rsidRPr="00D81338">
        <w:rPr>
          <w:rFonts w:ascii="Times New Roman" w:hAnsi="Times New Roman" w:cs="Times New Roman"/>
          <w:sz w:val="28"/>
          <w:szCs w:val="28"/>
        </w:rPr>
        <w:t xml:space="preserve"> (1+ (</w:t>
      </w:r>
      <w:proofErr w:type="gramStart"/>
      <w:r w:rsidRPr="00D81338">
        <w:rPr>
          <w:rFonts w:ascii="Times New Roman" w:hAnsi="Times New Roman" w:cs="Times New Roman"/>
          <w:sz w:val="28"/>
          <w:szCs w:val="28"/>
          <w:lang w:val="en-US"/>
        </w:rPr>
        <w:t>k</w:t>
      </w:r>
      <w:proofErr w:type="gramEnd"/>
      <w:r w:rsidRPr="00D81338">
        <w:rPr>
          <w:rFonts w:ascii="Times New Roman" w:hAnsi="Times New Roman" w:cs="Times New Roman"/>
          <w:sz w:val="28"/>
          <w:szCs w:val="28"/>
          <w:vertAlign w:val="subscript"/>
        </w:rPr>
        <w:t>П</w:t>
      </w:r>
      <w:r w:rsidRPr="00D81338">
        <w:rPr>
          <w:rFonts w:ascii="Times New Roman" w:hAnsi="Times New Roman" w:cs="Times New Roman"/>
          <w:sz w:val="28"/>
          <w:szCs w:val="28"/>
        </w:rPr>
        <w:t xml:space="preserve"> +</w:t>
      </w:r>
      <w:r w:rsidRPr="00D81338">
        <w:rPr>
          <w:rFonts w:ascii="Times New Roman" w:hAnsi="Times New Roman" w:cs="Times New Roman"/>
          <w:sz w:val="28"/>
          <w:szCs w:val="28"/>
          <w:lang w:val="en-US"/>
        </w:rPr>
        <w:t>k</w:t>
      </w:r>
      <w:r w:rsidRPr="00D81338">
        <w:rPr>
          <w:rFonts w:ascii="Times New Roman" w:hAnsi="Times New Roman" w:cs="Times New Roman"/>
          <w:sz w:val="28"/>
          <w:szCs w:val="28"/>
          <w:vertAlign w:val="subscript"/>
        </w:rPr>
        <w:t>М</w:t>
      </w:r>
      <w:r w:rsidRPr="00D81338">
        <w:rPr>
          <w:rFonts w:ascii="Times New Roman" w:hAnsi="Times New Roman" w:cs="Times New Roman"/>
          <w:sz w:val="28"/>
          <w:szCs w:val="28"/>
        </w:rPr>
        <w:t>)/1000)</w:t>
      </w:r>
      <w:proofErr w:type="spellStart"/>
      <w:r w:rsidRPr="00D81338">
        <w:rPr>
          <w:rFonts w:ascii="Times New Roman" w:hAnsi="Times New Roman" w:cs="Times New Roman"/>
          <w:sz w:val="28"/>
          <w:szCs w:val="28"/>
          <w:vertAlign w:val="superscript"/>
        </w:rPr>
        <w:t>t</w:t>
      </w:r>
      <w:proofErr w:type="spellEnd"/>
      <w:r w:rsidRPr="00D81338">
        <w:rPr>
          <w:rFonts w:ascii="Times New Roman" w:hAnsi="Times New Roman" w:cs="Times New Roman"/>
          <w:sz w:val="28"/>
          <w:szCs w:val="28"/>
        </w:rPr>
        <w:t xml:space="preserve">, где </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lang w:val="en-US"/>
        </w:rPr>
        <w:t>H</w:t>
      </w:r>
      <w:r w:rsidRPr="00D81338">
        <w:rPr>
          <w:rFonts w:ascii="Times New Roman" w:hAnsi="Times New Roman" w:cs="Times New Roman"/>
          <w:sz w:val="28"/>
          <w:szCs w:val="28"/>
          <w:vertAlign w:val="subscript"/>
          <w:lang w:val="en-US"/>
        </w:rPr>
        <w:t>p</w:t>
      </w:r>
      <w:r w:rsidRPr="00D81338">
        <w:rPr>
          <w:rFonts w:ascii="Times New Roman" w:hAnsi="Times New Roman" w:cs="Times New Roman"/>
          <w:sz w:val="28"/>
          <w:szCs w:val="28"/>
        </w:rPr>
        <w:t xml:space="preserve"> – перспективная численность населения, </w:t>
      </w:r>
      <w:proofErr w:type="gramStart"/>
      <w:r w:rsidRPr="00D81338">
        <w:rPr>
          <w:rFonts w:ascii="Times New Roman" w:hAnsi="Times New Roman" w:cs="Times New Roman"/>
          <w:sz w:val="28"/>
          <w:szCs w:val="28"/>
        </w:rPr>
        <w:t>чел.,</w:t>
      </w:r>
      <w:proofErr w:type="gramEnd"/>
      <w:r w:rsidRPr="00D81338">
        <w:rPr>
          <w:rFonts w:ascii="Times New Roman" w:hAnsi="Times New Roman" w:cs="Times New Roman"/>
          <w:sz w:val="28"/>
          <w:szCs w:val="28"/>
        </w:rPr>
        <w:t xml:space="preserve"> где </w:t>
      </w:r>
      <w:proofErr w:type="spellStart"/>
      <w:r w:rsidRPr="00D81338">
        <w:rPr>
          <w:rFonts w:ascii="Times New Roman" w:hAnsi="Times New Roman" w:cs="Times New Roman"/>
          <w:sz w:val="28"/>
          <w:szCs w:val="28"/>
        </w:rPr>
        <w:t>р</w:t>
      </w:r>
      <w:proofErr w:type="spellEnd"/>
      <w:r w:rsidRPr="00D81338">
        <w:rPr>
          <w:rFonts w:ascii="Times New Roman" w:hAnsi="Times New Roman" w:cs="Times New Roman"/>
          <w:sz w:val="28"/>
          <w:szCs w:val="28"/>
        </w:rPr>
        <w:t xml:space="preserve"> – расчетный период ;</w:t>
      </w:r>
    </w:p>
    <w:p w:rsidR="003011E5" w:rsidRPr="00D81338" w:rsidRDefault="003011E5" w:rsidP="002200E2">
      <w:pPr>
        <w:spacing w:after="0" w:line="240" w:lineRule="auto"/>
        <w:ind w:firstLine="708"/>
        <w:jc w:val="both"/>
        <w:rPr>
          <w:rFonts w:ascii="Times New Roman" w:hAnsi="Times New Roman" w:cs="Times New Roman"/>
          <w:sz w:val="28"/>
          <w:szCs w:val="28"/>
        </w:rPr>
      </w:pPr>
      <w:proofErr w:type="spellStart"/>
      <w:r w:rsidRPr="00D81338">
        <w:rPr>
          <w:rFonts w:ascii="Times New Roman" w:hAnsi="Times New Roman" w:cs="Times New Roman"/>
          <w:sz w:val="28"/>
          <w:szCs w:val="28"/>
        </w:rPr>
        <w:t>Н</w:t>
      </w:r>
      <w:r w:rsidRPr="00D81338">
        <w:rPr>
          <w:rFonts w:ascii="Times New Roman" w:hAnsi="Times New Roman" w:cs="Times New Roman"/>
          <w:sz w:val="28"/>
          <w:szCs w:val="28"/>
          <w:vertAlign w:val="subscript"/>
        </w:rPr>
        <w:t>ф</w:t>
      </w:r>
      <w:proofErr w:type="spellEnd"/>
      <w:r w:rsidRPr="00D81338">
        <w:rPr>
          <w:rFonts w:ascii="Times New Roman" w:hAnsi="Times New Roman" w:cs="Times New Roman"/>
          <w:sz w:val="28"/>
          <w:szCs w:val="28"/>
        </w:rPr>
        <w:t xml:space="preserve"> – фактическая численность населения в исходном году (922 чел.);</w:t>
      </w:r>
    </w:p>
    <w:p w:rsidR="003011E5" w:rsidRPr="00D81338" w:rsidRDefault="003011E5" w:rsidP="002200E2">
      <w:pPr>
        <w:spacing w:after="0" w:line="240" w:lineRule="auto"/>
        <w:ind w:firstLine="708"/>
        <w:jc w:val="both"/>
        <w:rPr>
          <w:rFonts w:ascii="Times New Roman" w:hAnsi="Times New Roman" w:cs="Times New Roman"/>
          <w:sz w:val="28"/>
          <w:szCs w:val="28"/>
        </w:rPr>
      </w:pPr>
      <w:proofErr w:type="gramStart"/>
      <w:r w:rsidRPr="00D81338">
        <w:rPr>
          <w:rFonts w:ascii="Times New Roman" w:hAnsi="Times New Roman" w:cs="Times New Roman"/>
          <w:sz w:val="28"/>
          <w:szCs w:val="28"/>
          <w:lang w:val="en-US"/>
        </w:rPr>
        <w:t>k</w:t>
      </w:r>
      <w:r w:rsidRPr="00D81338">
        <w:rPr>
          <w:rFonts w:ascii="Times New Roman" w:hAnsi="Times New Roman" w:cs="Times New Roman"/>
          <w:sz w:val="28"/>
          <w:szCs w:val="28"/>
          <w:vertAlign w:val="subscript"/>
        </w:rPr>
        <w:t>П</w:t>
      </w:r>
      <w:proofErr w:type="gramEnd"/>
      <w:r w:rsidRPr="00D81338">
        <w:rPr>
          <w:rFonts w:ascii="Times New Roman" w:hAnsi="Times New Roman" w:cs="Times New Roman"/>
          <w:sz w:val="28"/>
          <w:szCs w:val="28"/>
        </w:rPr>
        <w:t xml:space="preserve"> – коэффициент среднегодового естественного прироста населения (-9,7 </w:t>
      </w:r>
      <w:r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rPr>
        <w:t>);</w:t>
      </w:r>
    </w:p>
    <w:p w:rsidR="003011E5" w:rsidRPr="00D81338" w:rsidRDefault="003011E5" w:rsidP="002200E2">
      <w:pPr>
        <w:spacing w:after="0" w:line="240" w:lineRule="auto"/>
        <w:ind w:firstLine="708"/>
        <w:jc w:val="both"/>
        <w:rPr>
          <w:rFonts w:ascii="Times New Roman" w:hAnsi="Times New Roman" w:cs="Times New Roman"/>
          <w:sz w:val="28"/>
          <w:szCs w:val="28"/>
        </w:rPr>
      </w:pPr>
      <w:proofErr w:type="gramStart"/>
      <w:r w:rsidRPr="00D81338">
        <w:rPr>
          <w:rFonts w:ascii="Times New Roman" w:hAnsi="Times New Roman" w:cs="Times New Roman"/>
          <w:sz w:val="28"/>
          <w:szCs w:val="28"/>
          <w:lang w:val="en-US"/>
        </w:rPr>
        <w:t>k</w:t>
      </w:r>
      <w:r w:rsidRPr="00D81338">
        <w:rPr>
          <w:rFonts w:ascii="Times New Roman" w:hAnsi="Times New Roman" w:cs="Times New Roman"/>
          <w:sz w:val="28"/>
          <w:szCs w:val="28"/>
          <w:vertAlign w:val="subscript"/>
        </w:rPr>
        <w:t>М</w:t>
      </w:r>
      <w:proofErr w:type="gramEnd"/>
      <w:r w:rsidRPr="00D81338">
        <w:rPr>
          <w:rFonts w:ascii="Times New Roman" w:hAnsi="Times New Roman" w:cs="Times New Roman"/>
          <w:sz w:val="28"/>
          <w:szCs w:val="28"/>
        </w:rPr>
        <w:t xml:space="preserve"> – коэффициент среднегодового механического прироста населения (-6,4 </w:t>
      </w:r>
      <w:r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rPr>
        <w:t>);</w:t>
      </w:r>
    </w:p>
    <w:p w:rsidR="003011E5" w:rsidRPr="00D81338" w:rsidRDefault="003011E5"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lang w:val="en-US"/>
        </w:rPr>
        <w:t>t</w:t>
      </w:r>
      <w:r w:rsidRPr="00D81338">
        <w:rPr>
          <w:rFonts w:ascii="Times New Roman" w:hAnsi="Times New Roman" w:cs="Times New Roman"/>
          <w:sz w:val="28"/>
          <w:szCs w:val="28"/>
        </w:rPr>
        <w:t xml:space="preserve"> – </w:t>
      </w:r>
      <w:proofErr w:type="gramStart"/>
      <w:r w:rsidRPr="00D81338">
        <w:rPr>
          <w:rFonts w:ascii="Times New Roman" w:hAnsi="Times New Roman" w:cs="Times New Roman"/>
          <w:sz w:val="28"/>
          <w:szCs w:val="28"/>
        </w:rPr>
        <w:t>расчетный</w:t>
      </w:r>
      <w:proofErr w:type="gramEnd"/>
      <w:r w:rsidRPr="00D81338">
        <w:rPr>
          <w:rFonts w:ascii="Times New Roman" w:hAnsi="Times New Roman" w:cs="Times New Roman"/>
          <w:sz w:val="28"/>
          <w:szCs w:val="28"/>
        </w:rPr>
        <w:t xml:space="preserve"> срок. </w:t>
      </w:r>
    </w:p>
    <w:p w:rsidR="003011E5" w:rsidRPr="00D81338" w:rsidRDefault="003011E5" w:rsidP="002200E2">
      <w:pPr>
        <w:pStyle w:val="aff1"/>
        <w:spacing w:before="0" w:beforeAutospacing="0" w:after="0" w:afterAutospacing="0"/>
        <w:ind w:firstLine="709"/>
        <w:jc w:val="both"/>
        <w:rPr>
          <w:sz w:val="28"/>
          <w:szCs w:val="28"/>
        </w:rPr>
      </w:pPr>
      <w:r w:rsidRPr="00D81338">
        <w:rPr>
          <w:sz w:val="28"/>
          <w:szCs w:val="28"/>
        </w:rPr>
        <w:t>Таким образом, перспективная численность на расчетный срок составит 746 чел., в том числе на первую очередь – 881 чел.</w:t>
      </w:r>
    </w:p>
    <w:p w:rsidR="003011E5" w:rsidRPr="00D81338" w:rsidRDefault="003011E5" w:rsidP="002200E2">
      <w:pPr>
        <w:pStyle w:val="aff1"/>
        <w:spacing w:before="0" w:beforeAutospacing="0" w:after="0" w:afterAutospacing="0"/>
        <w:ind w:firstLine="709"/>
        <w:jc w:val="both"/>
        <w:rPr>
          <w:sz w:val="28"/>
          <w:szCs w:val="28"/>
        </w:rPr>
      </w:pPr>
    </w:p>
    <w:p w:rsidR="003011E5" w:rsidRPr="00D81338" w:rsidRDefault="003011E5" w:rsidP="002200E2">
      <w:pPr>
        <w:pStyle w:val="ad"/>
        <w:numPr>
          <w:ilvl w:val="0"/>
          <w:numId w:val="114"/>
        </w:numPr>
        <w:tabs>
          <w:tab w:val="left" w:pos="993"/>
        </w:tab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среднем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сценарии определяется, каким должен быть уровень рождаемости и смертности, чтобы численность населения Алексеевского сельского поселения поддерживалась только за счет естественного прироста.</w:t>
      </w:r>
    </w:p>
    <w:p w:rsidR="003011E5" w:rsidRPr="00D81338" w:rsidRDefault="003011E5" w:rsidP="002200E2">
      <w:pPr>
        <w:pStyle w:val="ad"/>
        <w:tabs>
          <w:tab w:val="left" w:pos="993"/>
        </w:tab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Прогноз численности населения согласно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среднему</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сценарию генерального плана опирается на параметры, заданные Схемой территориального планирования Первомайского района.</w:t>
      </w:r>
    </w:p>
    <w:p w:rsidR="003011E5" w:rsidRPr="00D81338" w:rsidRDefault="003011E5" w:rsidP="002200E2">
      <w:pPr>
        <w:pStyle w:val="ad"/>
        <w:tabs>
          <w:tab w:val="left" w:pos="993"/>
        </w:tabs>
        <w:spacing w:after="0" w:line="240" w:lineRule="auto"/>
        <w:ind w:left="0" w:right="50" w:firstLine="709"/>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33</w:t>
      </w:r>
    </w:p>
    <w:p w:rsidR="003011E5" w:rsidRPr="00D81338" w:rsidRDefault="003011E5" w:rsidP="002200E2">
      <w:pPr>
        <w:pStyle w:val="ad"/>
        <w:tabs>
          <w:tab w:val="left" w:pos="993"/>
        </w:tabs>
        <w:spacing w:after="0" w:line="240" w:lineRule="auto"/>
        <w:ind w:left="0" w:right="50" w:firstLine="709"/>
        <w:jc w:val="center"/>
        <w:rPr>
          <w:rFonts w:ascii="Times New Roman" w:hAnsi="Times New Roman" w:cs="Times New Roman"/>
          <w:sz w:val="28"/>
          <w:szCs w:val="28"/>
        </w:rPr>
      </w:pPr>
      <w:r w:rsidRPr="00D81338">
        <w:rPr>
          <w:rFonts w:ascii="Times New Roman" w:hAnsi="Times New Roman" w:cs="Times New Roman"/>
          <w:sz w:val="28"/>
          <w:szCs w:val="28"/>
        </w:rPr>
        <w:t xml:space="preserve">Параметры прогноза перспективной численности постоянного населения </w:t>
      </w:r>
    </w:p>
    <w:tbl>
      <w:tblPr>
        <w:tblW w:w="10122"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8"/>
        <w:gridCol w:w="3367"/>
        <w:gridCol w:w="1551"/>
        <w:gridCol w:w="1432"/>
        <w:gridCol w:w="1545"/>
        <w:gridCol w:w="1559"/>
      </w:tblGrid>
      <w:tr w:rsidR="003011E5" w:rsidRPr="00D81338" w:rsidTr="003011E5">
        <w:trPr>
          <w:trHeight w:val="288"/>
          <w:tblHeader/>
          <w:jc w:val="center"/>
        </w:trPr>
        <w:tc>
          <w:tcPr>
            <w:tcW w:w="668"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lastRenderedPageBreak/>
              <w:t>№ п/п</w:t>
            </w:r>
          </w:p>
        </w:tc>
        <w:tc>
          <w:tcPr>
            <w:tcW w:w="3367"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Наименование коэффициента</w:t>
            </w:r>
          </w:p>
        </w:tc>
        <w:tc>
          <w:tcPr>
            <w:tcW w:w="1551"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Единица измерения</w:t>
            </w:r>
          </w:p>
        </w:tc>
        <w:tc>
          <w:tcPr>
            <w:tcW w:w="1432"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bCs/>
                <w:sz w:val="28"/>
                <w:szCs w:val="28"/>
              </w:rPr>
              <w:t>2015/2019</w:t>
            </w:r>
          </w:p>
        </w:tc>
        <w:tc>
          <w:tcPr>
            <w:tcW w:w="1545"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bCs/>
                <w:sz w:val="28"/>
                <w:szCs w:val="28"/>
              </w:rPr>
              <w:t>2020/2024</w:t>
            </w:r>
          </w:p>
        </w:tc>
        <w:tc>
          <w:tcPr>
            <w:tcW w:w="1559"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bCs/>
                <w:sz w:val="28"/>
                <w:szCs w:val="28"/>
              </w:rPr>
              <w:t>2025/2029</w:t>
            </w:r>
          </w:p>
        </w:tc>
      </w:tr>
      <w:tr w:rsidR="003011E5" w:rsidRPr="00D81338" w:rsidTr="003011E5">
        <w:trPr>
          <w:trHeight w:val="610"/>
          <w:jc w:val="center"/>
        </w:trPr>
        <w:tc>
          <w:tcPr>
            <w:tcW w:w="668"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3367" w:type="dxa"/>
          </w:tcPr>
          <w:p w:rsidR="003011E5" w:rsidRPr="00D81338" w:rsidRDefault="003011E5" w:rsidP="002200E2">
            <w:pPr>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Коэффициент суммарной рождаемости, число рождений на 1 женщину репродуктивного возраста </w:t>
            </w:r>
          </w:p>
        </w:tc>
        <w:tc>
          <w:tcPr>
            <w:tcW w:w="1551" w:type="dxa"/>
          </w:tcPr>
          <w:p w:rsidR="003011E5" w:rsidRPr="00D81338" w:rsidRDefault="003011E5" w:rsidP="002200E2">
            <w:pPr>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единица </w:t>
            </w:r>
          </w:p>
        </w:tc>
        <w:tc>
          <w:tcPr>
            <w:tcW w:w="1432"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1,824</w:t>
            </w:r>
          </w:p>
        </w:tc>
        <w:tc>
          <w:tcPr>
            <w:tcW w:w="1545"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1,878</w:t>
            </w:r>
          </w:p>
        </w:tc>
        <w:tc>
          <w:tcPr>
            <w:tcW w:w="1559"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1,935</w:t>
            </w:r>
          </w:p>
        </w:tc>
      </w:tr>
      <w:tr w:rsidR="003011E5" w:rsidRPr="00D81338" w:rsidTr="003011E5">
        <w:trPr>
          <w:trHeight w:val="289"/>
          <w:jc w:val="center"/>
        </w:trPr>
        <w:tc>
          <w:tcPr>
            <w:tcW w:w="668"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3367" w:type="dxa"/>
          </w:tcPr>
          <w:p w:rsidR="003011E5" w:rsidRPr="00D81338" w:rsidRDefault="003011E5" w:rsidP="002200E2">
            <w:pPr>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Общий коэффициент смертности </w:t>
            </w:r>
          </w:p>
        </w:tc>
        <w:tc>
          <w:tcPr>
            <w:tcW w:w="1551" w:type="dxa"/>
          </w:tcPr>
          <w:p w:rsidR="003011E5" w:rsidRPr="00D81338" w:rsidRDefault="003011E5" w:rsidP="002200E2">
            <w:pPr>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промилле </w:t>
            </w:r>
          </w:p>
        </w:tc>
        <w:tc>
          <w:tcPr>
            <w:tcW w:w="1432"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13,4</w:t>
            </w:r>
          </w:p>
        </w:tc>
        <w:tc>
          <w:tcPr>
            <w:tcW w:w="1545"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11,5</w:t>
            </w:r>
          </w:p>
        </w:tc>
        <w:tc>
          <w:tcPr>
            <w:tcW w:w="1559" w:type="dxa"/>
          </w:tcPr>
          <w:p w:rsidR="003011E5" w:rsidRPr="00D81338" w:rsidRDefault="003011E5" w:rsidP="002200E2">
            <w:pPr>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10,3</w:t>
            </w:r>
          </w:p>
        </w:tc>
      </w:tr>
    </w:tbl>
    <w:p w:rsidR="003011E5" w:rsidRPr="00D81338" w:rsidRDefault="003011E5" w:rsidP="002200E2">
      <w:pPr>
        <w:pStyle w:val="ad"/>
        <w:tabs>
          <w:tab w:val="left" w:pos="993"/>
        </w:tabs>
        <w:spacing w:after="0" w:line="240" w:lineRule="auto"/>
        <w:ind w:left="0" w:right="50" w:firstLine="709"/>
        <w:jc w:val="both"/>
        <w:rPr>
          <w:rFonts w:ascii="Times New Roman" w:hAnsi="Times New Roman" w:cs="Times New Roman"/>
          <w:sz w:val="28"/>
          <w:szCs w:val="28"/>
        </w:rPr>
      </w:pPr>
    </w:p>
    <w:p w:rsidR="003011E5" w:rsidRPr="00D81338" w:rsidRDefault="003011E5" w:rsidP="002200E2">
      <w:pPr>
        <w:pStyle w:val="ad"/>
        <w:tabs>
          <w:tab w:val="left" w:pos="993"/>
        </w:tab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Таким образом, генеральным планом устанавливаются следующие прогнозные параметры (без учета показателей миграционного прироста):</w:t>
      </w:r>
    </w:p>
    <w:p w:rsidR="003011E5" w:rsidRPr="00D81338" w:rsidRDefault="003011E5" w:rsidP="002200E2">
      <w:pPr>
        <w:pStyle w:val="Default"/>
        <w:numPr>
          <w:ilvl w:val="0"/>
          <w:numId w:val="90"/>
        </w:numPr>
        <w:tabs>
          <w:tab w:val="left" w:pos="1134"/>
        </w:tabs>
        <w:ind w:left="0" w:firstLine="709"/>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сценарий рождаемости на перспективу до 2030 года предусматривает постепенное повышение ее уровня до 1,935 ед. в расчете на 1 женщину репродуктивного возраста;</w:t>
      </w:r>
    </w:p>
    <w:p w:rsidR="003011E5" w:rsidRPr="00D81338" w:rsidRDefault="003011E5" w:rsidP="002200E2">
      <w:pPr>
        <w:pStyle w:val="ad"/>
        <w:tabs>
          <w:tab w:val="left" w:pos="993"/>
        </w:tabs>
        <w:spacing w:after="0" w:line="240" w:lineRule="auto"/>
        <w:ind w:left="1418" w:right="50"/>
        <w:jc w:val="right"/>
        <w:rPr>
          <w:rFonts w:ascii="Times New Roman" w:hAnsi="Times New Roman" w:cs="Times New Roman"/>
          <w:sz w:val="28"/>
          <w:szCs w:val="28"/>
        </w:rPr>
      </w:pPr>
      <w:r w:rsidRPr="00D81338">
        <w:rPr>
          <w:rFonts w:ascii="Times New Roman" w:hAnsi="Times New Roman" w:cs="Times New Roman"/>
          <w:sz w:val="28"/>
          <w:szCs w:val="28"/>
        </w:rPr>
        <w:t>Таблица 3</w:t>
      </w:r>
      <w:r w:rsidR="009E49F8" w:rsidRPr="00D81338">
        <w:rPr>
          <w:rFonts w:ascii="Times New Roman" w:hAnsi="Times New Roman" w:cs="Times New Roman"/>
          <w:sz w:val="28"/>
          <w:szCs w:val="28"/>
        </w:rPr>
        <w:t>4</w:t>
      </w:r>
    </w:p>
    <w:p w:rsidR="003011E5" w:rsidRPr="00D81338" w:rsidRDefault="003011E5" w:rsidP="002200E2">
      <w:pPr>
        <w:pStyle w:val="ad"/>
        <w:spacing w:after="0" w:line="240" w:lineRule="auto"/>
        <w:ind w:left="0"/>
        <w:jc w:val="center"/>
        <w:rPr>
          <w:rFonts w:ascii="Times New Roman" w:hAnsi="Times New Roman" w:cs="Times New Roman"/>
          <w:sz w:val="28"/>
          <w:szCs w:val="28"/>
        </w:rPr>
      </w:pPr>
      <w:r w:rsidRPr="00D81338">
        <w:rPr>
          <w:rFonts w:ascii="Times New Roman" w:hAnsi="Times New Roman" w:cs="Times New Roman"/>
          <w:sz w:val="28"/>
          <w:szCs w:val="28"/>
        </w:rPr>
        <w:t>Численности женщин репродуктивного возраста на 01.01.2014</w:t>
      </w:r>
      <w:r w:rsidRPr="00D81338">
        <w:rPr>
          <w:rStyle w:val="afd"/>
          <w:rFonts w:ascii="Times New Roman" w:hAnsi="Times New Roman" w:cs="Times New Roman"/>
          <w:sz w:val="28"/>
          <w:szCs w:val="28"/>
        </w:rPr>
        <w:footnoteReference w:id="5"/>
      </w:r>
    </w:p>
    <w:tbl>
      <w:tblPr>
        <w:tblStyle w:val="af"/>
        <w:tblW w:w="0" w:type="auto"/>
        <w:jc w:val="center"/>
        <w:tblLook w:val="04A0"/>
      </w:tblPr>
      <w:tblGrid>
        <w:gridCol w:w="594"/>
        <w:gridCol w:w="4325"/>
        <w:gridCol w:w="1794"/>
      </w:tblGrid>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Возрастные категории женщин детородного возраста, лет</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Показатель, чел</w:t>
            </w:r>
          </w:p>
        </w:tc>
      </w:tr>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15-19</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21</w:t>
            </w:r>
          </w:p>
        </w:tc>
      </w:tr>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1134"/>
              </w:tabs>
              <w:jc w:val="center"/>
              <w:rPr>
                <w:rFonts w:ascii="Times New Roman" w:hAnsi="Times New Roman" w:cs="Times New Roman"/>
                <w:sz w:val="28"/>
                <w:szCs w:val="28"/>
              </w:rPr>
            </w:pPr>
            <w:r w:rsidRPr="00D81338">
              <w:rPr>
                <w:rFonts w:ascii="Times New Roman" w:hAnsi="Times New Roman" w:cs="Times New Roman"/>
                <w:sz w:val="28"/>
                <w:szCs w:val="28"/>
              </w:rPr>
              <w:t>20-24</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32</w:t>
            </w:r>
          </w:p>
        </w:tc>
      </w:tr>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25-29</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42</w:t>
            </w:r>
          </w:p>
        </w:tc>
      </w:tr>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30-34</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50</w:t>
            </w:r>
          </w:p>
        </w:tc>
      </w:tr>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5</w:t>
            </w: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35-39</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22</w:t>
            </w:r>
          </w:p>
        </w:tc>
      </w:tr>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6</w:t>
            </w: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40-44</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27</w:t>
            </w:r>
          </w:p>
        </w:tc>
      </w:tr>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7</w:t>
            </w: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45-49</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25</w:t>
            </w:r>
          </w:p>
        </w:tc>
      </w:tr>
      <w:tr w:rsidR="003011E5" w:rsidRPr="00D81338" w:rsidTr="003011E5">
        <w:trPr>
          <w:jc w:val="center"/>
        </w:trPr>
        <w:tc>
          <w:tcPr>
            <w:tcW w:w="594" w:type="dxa"/>
            <w:tcBorders>
              <w:top w:val="single" w:sz="4" w:space="0" w:color="auto"/>
              <w:left w:val="single" w:sz="4" w:space="0" w:color="auto"/>
              <w:bottom w:val="single" w:sz="4" w:space="0" w:color="auto"/>
              <w:right w:val="single" w:sz="4" w:space="0" w:color="auto"/>
            </w:tcBorders>
          </w:tcPr>
          <w:p w:rsidR="003011E5" w:rsidRPr="00D81338" w:rsidRDefault="003011E5" w:rsidP="002200E2">
            <w:pPr>
              <w:pStyle w:val="ad"/>
              <w:tabs>
                <w:tab w:val="left" w:pos="1134"/>
              </w:tabs>
              <w:ind w:left="0"/>
              <w:jc w:val="center"/>
              <w:rPr>
                <w:rFonts w:ascii="Times New Roman" w:hAnsi="Times New Roman" w:cs="Times New Roman"/>
                <w:sz w:val="28"/>
                <w:szCs w:val="28"/>
              </w:rPr>
            </w:pPr>
          </w:p>
        </w:tc>
        <w:tc>
          <w:tcPr>
            <w:tcW w:w="432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Итого</w:t>
            </w:r>
          </w:p>
        </w:tc>
        <w:tc>
          <w:tcPr>
            <w:tcW w:w="179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pStyle w:val="ad"/>
              <w:tabs>
                <w:tab w:val="left" w:pos="1134"/>
              </w:tabs>
              <w:ind w:left="0"/>
              <w:jc w:val="center"/>
              <w:rPr>
                <w:rFonts w:ascii="Times New Roman" w:hAnsi="Times New Roman" w:cs="Times New Roman"/>
                <w:sz w:val="28"/>
                <w:szCs w:val="28"/>
              </w:rPr>
            </w:pPr>
            <w:r w:rsidRPr="00D81338">
              <w:rPr>
                <w:rFonts w:ascii="Times New Roman" w:hAnsi="Times New Roman" w:cs="Times New Roman"/>
                <w:sz w:val="28"/>
                <w:szCs w:val="28"/>
              </w:rPr>
              <w:t>219</w:t>
            </w:r>
          </w:p>
        </w:tc>
      </w:tr>
    </w:tbl>
    <w:p w:rsidR="003011E5" w:rsidRPr="00D81338" w:rsidRDefault="003011E5" w:rsidP="002200E2">
      <w:pPr>
        <w:pStyle w:val="ad"/>
        <w:tabs>
          <w:tab w:val="left" w:pos="993"/>
        </w:tabs>
        <w:spacing w:after="0" w:line="240" w:lineRule="auto"/>
        <w:ind w:left="0" w:right="50" w:firstLine="709"/>
        <w:jc w:val="both"/>
        <w:rPr>
          <w:rFonts w:ascii="Times New Roman" w:hAnsi="Times New Roman" w:cs="Times New Roman"/>
          <w:sz w:val="28"/>
          <w:szCs w:val="28"/>
        </w:rPr>
      </w:pPr>
    </w:p>
    <w:p w:rsidR="003011E5" w:rsidRPr="00D81338" w:rsidRDefault="003011E5" w:rsidP="002200E2">
      <w:pPr>
        <w:pStyle w:val="ad"/>
        <w:numPr>
          <w:ilvl w:val="0"/>
          <w:numId w:val="90"/>
        </w:numPr>
        <w:tabs>
          <w:tab w:val="left" w:pos="993"/>
        </w:tabs>
        <w:spacing w:after="0" w:line="240" w:lineRule="auto"/>
        <w:ind w:left="0" w:right="5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сценария смертности на предстоящий расчетный период предполагает увеличение средней продолжительности жизни у мужчин </w:t>
      </w:r>
      <w:proofErr w:type="gramStart"/>
      <w:r w:rsidRPr="00D81338">
        <w:rPr>
          <w:rFonts w:ascii="Times New Roman" w:hAnsi="Times New Roman" w:cs="Times New Roman"/>
          <w:sz w:val="28"/>
          <w:szCs w:val="28"/>
        </w:rPr>
        <w:t>увеличится</w:t>
      </w:r>
      <w:proofErr w:type="gramEnd"/>
      <w:r w:rsidRPr="00D81338">
        <w:rPr>
          <w:rFonts w:ascii="Times New Roman" w:hAnsi="Times New Roman" w:cs="Times New Roman"/>
          <w:sz w:val="28"/>
          <w:szCs w:val="28"/>
        </w:rPr>
        <w:t xml:space="preserve"> до 66 лет, у женщин – до 74 лет. Коэффициента смертности составит 10,3 промилле.</w:t>
      </w:r>
    </w:p>
    <w:p w:rsidR="003011E5" w:rsidRPr="00D81338" w:rsidRDefault="003011E5" w:rsidP="002200E2">
      <w:pPr>
        <w:spacing w:after="0" w:line="240" w:lineRule="auto"/>
        <w:ind w:right="5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соответствии со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средним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прогнозом общая численность постоянного населения Алексеевского сельского поселения на расчетный срок составит 1166 человек, в том числе на 1 очередь строительства 978 человек. </w:t>
      </w:r>
    </w:p>
    <w:p w:rsidR="003011E5" w:rsidRPr="00D81338" w:rsidRDefault="003011E5" w:rsidP="002200E2">
      <w:pPr>
        <w:spacing w:after="0" w:line="240" w:lineRule="auto"/>
        <w:ind w:right="50" w:firstLine="709"/>
        <w:jc w:val="both"/>
        <w:rPr>
          <w:rFonts w:ascii="Times New Roman" w:hAnsi="Times New Roman" w:cs="Times New Roman"/>
          <w:sz w:val="28"/>
          <w:szCs w:val="28"/>
        </w:rPr>
      </w:pPr>
    </w:p>
    <w:p w:rsidR="003011E5" w:rsidRPr="00D81338" w:rsidRDefault="00C965AB" w:rsidP="002200E2">
      <w:pPr>
        <w:pStyle w:val="aff1"/>
        <w:numPr>
          <w:ilvl w:val="0"/>
          <w:numId w:val="114"/>
        </w:numPr>
        <w:tabs>
          <w:tab w:val="left" w:pos="1134"/>
        </w:tabs>
        <w:spacing w:before="0" w:beforeAutospacing="0" w:after="0" w:afterAutospacing="0"/>
        <w:ind w:left="0" w:firstLine="709"/>
        <w:jc w:val="both"/>
        <w:rPr>
          <w:sz w:val="28"/>
          <w:szCs w:val="28"/>
        </w:rPr>
      </w:pPr>
      <w:r w:rsidRPr="00D81338">
        <w:rPr>
          <w:sz w:val="28"/>
          <w:szCs w:val="28"/>
        </w:rPr>
        <w:t>«</w:t>
      </w:r>
      <w:r w:rsidR="003011E5" w:rsidRPr="00D81338">
        <w:rPr>
          <w:sz w:val="28"/>
          <w:szCs w:val="28"/>
        </w:rPr>
        <w:t>Оптимистический</w:t>
      </w:r>
      <w:r w:rsidRPr="00D81338">
        <w:rPr>
          <w:sz w:val="28"/>
          <w:szCs w:val="28"/>
        </w:rPr>
        <w:t>»</w:t>
      </w:r>
      <w:r w:rsidR="003011E5" w:rsidRPr="00D81338">
        <w:rPr>
          <w:sz w:val="28"/>
          <w:szCs w:val="28"/>
        </w:rPr>
        <w:t xml:space="preserve"> сценарий учитывает показатели естественного прироста населения, а также потенциал миграционного прироста, связанный с планами глубокой модернизации инфраструктур Первомайского района, включая транспорт, энергетику, создание новых производственных мощностей и т.д. Все это приведет к повышению качества жизни, а также может существенно увеличить его миграционную привлекательность и как следствие приток трудовых ресурсов.</w:t>
      </w:r>
    </w:p>
    <w:p w:rsidR="003011E5" w:rsidRPr="00D81338" w:rsidRDefault="003011E5" w:rsidP="002200E2">
      <w:pPr>
        <w:pStyle w:val="aff1"/>
        <w:spacing w:before="0" w:beforeAutospacing="0" w:after="0" w:afterAutospacing="0"/>
        <w:ind w:firstLine="709"/>
        <w:jc w:val="both"/>
        <w:rPr>
          <w:sz w:val="28"/>
          <w:szCs w:val="28"/>
        </w:rPr>
      </w:pPr>
      <w:r w:rsidRPr="00D81338">
        <w:rPr>
          <w:sz w:val="28"/>
          <w:szCs w:val="28"/>
        </w:rPr>
        <w:lastRenderedPageBreak/>
        <w:t xml:space="preserve">В соответствии с показателями, заданными в Схеме территориального планирования Республики Крым, потенциал миграционного прироста в </w:t>
      </w:r>
      <w:proofErr w:type="spellStart"/>
      <w:r w:rsidRPr="00D81338">
        <w:rPr>
          <w:sz w:val="28"/>
          <w:szCs w:val="28"/>
        </w:rPr>
        <w:t>Превомайском</w:t>
      </w:r>
      <w:proofErr w:type="spellEnd"/>
      <w:r w:rsidRPr="00D81338">
        <w:rPr>
          <w:sz w:val="28"/>
          <w:szCs w:val="28"/>
        </w:rPr>
        <w:t xml:space="preserve"> районе к 2020 г. составит 10 % от общей численности населения.</w:t>
      </w:r>
    </w:p>
    <w:p w:rsidR="003011E5" w:rsidRPr="00D81338" w:rsidRDefault="003011E5" w:rsidP="002200E2">
      <w:pPr>
        <w:spacing w:after="0" w:line="240" w:lineRule="auto"/>
        <w:ind w:right="5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соответствии с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оптимистическим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прогнозом общая численность постоянного населения Алексеевского сельского поселения на расчетный срок составит 1258 человек, в том числе на 1 очередь строительства 999 человек. </w:t>
      </w:r>
    </w:p>
    <w:p w:rsidR="003011E5" w:rsidRPr="00D81338" w:rsidRDefault="003011E5" w:rsidP="002200E2">
      <w:pPr>
        <w:spacing w:after="0" w:line="240" w:lineRule="auto"/>
        <w:ind w:right="50" w:firstLine="709"/>
        <w:jc w:val="both"/>
        <w:rPr>
          <w:rFonts w:ascii="Times New Roman" w:hAnsi="Times New Roman" w:cs="Times New Roman"/>
          <w:sz w:val="28"/>
          <w:szCs w:val="28"/>
        </w:rPr>
      </w:pPr>
    </w:p>
    <w:p w:rsidR="003011E5" w:rsidRPr="00D81338" w:rsidRDefault="003011E5" w:rsidP="002200E2">
      <w:pPr>
        <w:spacing w:after="0" w:line="240" w:lineRule="auto"/>
        <w:ind w:right="50" w:firstLine="709"/>
        <w:jc w:val="both"/>
        <w:rPr>
          <w:rFonts w:ascii="Times New Roman" w:hAnsi="Times New Roman" w:cs="Times New Roman"/>
          <w:i/>
          <w:sz w:val="28"/>
          <w:szCs w:val="28"/>
        </w:rPr>
      </w:pPr>
      <w:r w:rsidRPr="00D81338">
        <w:rPr>
          <w:rFonts w:ascii="Times New Roman" w:hAnsi="Times New Roman" w:cs="Times New Roman"/>
          <w:i/>
          <w:sz w:val="28"/>
          <w:szCs w:val="28"/>
        </w:rPr>
        <w:t>Анализ результатов</w:t>
      </w:r>
    </w:p>
    <w:p w:rsidR="003011E5" w:rsidRPr="00D81338" w:rsidRDefault="003011E5" w:rsidP="002200E2">
      <w:pPr>
        <w:pStyle w:val="aff1"/>
        <w:spacing w:before="0" w:beforeAutospacing="0" w:after="0" w:afterAutospacing="0"/>
        <w:ind w:firstLine="709"/>
        <w:jc w:val="both"/>
        <w:rPr>
          <w:sz w:val="28"/>
          <w:szCs w:val="28"/>
        </w:rPr>
      </w:pPr>
      <w:r w:rsidRPr="00D81338">
        <w:rPr>
          <w:sz w:val="28"/>
          <w:szCs w:val="28"/>
        </w:rPr>
        <w:t xml:space="preserve">В </w:t>
      </w:r>
      <w:r w:rsidR="00C965AB" w:rsidRPr="00D81338">
        <w:rPr>
          <w:sz w:val="28"/>
          <w:szCs w:val="28"/>
        </w:rPr>
        <w:t>«</w:t>
      </w:r>
      <w:proofErr w:type="spellStart"/>
      <w:r w:rsidRPr="00D81338">
        <w:rPr>
          <w:sz w:val="28"/>
          <w:szCs w:val="28"/>
        </w:rPr>
        <w:t>иннерционном</w:t>
      </w:r>
      <w:proofErr w:type="spellEnd"/>
      <w:r w:rsidR="00C965AB" w:rsidRPr="00D81338">
        <w:rPr>
          <w:sz w:val="28"/>
          <w:szCs w:val="28"/>
        </w:rPr>
        <w:t>»</w:t>
      </w:r>
      <w:r w:rsidRPr="00D81338">
        <w:rPr>
          <w:sz w:val="28"/>
          <w:szCs w:val="28"/>
        </w:rPr>
        <w:t xml:space="preserve"> сценарии численность населения снижается до 746 человек, что показывает необходимость существенной целенаправленной работы над показателями рождаемости и смертности населения.</w:t>
      </w:r>
    </w:p>
    <w:p w:rsidR="003011E5" w:rsidRPr="00D81338" w:rsidRDefault="00C965AB" w:rsidP="002200E2">
      <w:pPr>
        <w:pStyle w:val="aff1"/>
        <w:spacing w:before="0" w:beforeAutospacing="0" w:after="0" w:afterAutospacing="0"/>
        <w:ind w:firstLine="709"/>
        <w:jc w:val="both"/>
        <w:rPr>
          <w:sz w:val="28"/>
          <w:szCs w:val="28"/>
        </w:rPr>
      </w:pPr>
      <w:r w:rsidRPr="00D81338">
        <w:rPr>
          <w:sz w:val="28"/>
          <w:szCs w:val="28"/>
        </w:rPr>
        <w:t>«</w:t>
      </w:r>
      <w:r w:rsidR="003011E5" w:rsidRPr="00D81338">
        <w:rPr>
          <w:sz w:val="28"/>
          <w:szCs w:val="28"/>
        </w:rPr>
        <w:t>Средний</w:t>
      </w:r>
      <w:r w:rsidRPr="00D81338">
        <w:rPr>
          <w:sz w:val="28"/>
          <w:szCs w:val="28"/>
        </w:rPr>
        <w:t>»</w:t>
      </w:r>
      <w:r w:rsidR="003011E5" w:rsidRPr="00D81338">
        <w:rPr>
          <w:sz w:val="28"/>
          <w:szCs w:val="28"/>
        </w:rPr>
        <w:t xml:space="preserve"> сценарий соответствует нормальным темпам развития социально-экономической ситуации в Первомайском районе, при котором на фоне достаточного роста уровня жизни населения показателям рождаемости и смертности уделяется достаточное внимание, в частности, растет уровень медицинского обслуживания. В этом варианте, до 2030 года начинает сказываться действие национальной программы демографического развития России. Это приводит к росту рождаемости и снижению смертности. При этом варианте численность населения вырастает до 1166 человек (26 %).</w:t>
      </w:r>
    </w:p>
    <w:p w:rsidR="003011E5" w:rsidRPr="00D81338" w:rsidRDefault="00C965AB" w:rsidP="002200E2">
      <w:pPr>
        <w:pStyle w:val="aff1"/>
        <w:spacing w:before="0" w:beforeAutospacing="0" w:after="0" w:afterAutospacing="0"/>
        <w:ind w:firstLine="709"/>
        <w:jc w:val="both"/>
        <w:rPr>
          <w:sz w:val="28"/>
          <w:szCs w:val="28"/>
        </w:rPr>
      </w:pPr>
      <w:r w:rsidRPr="00D81338">
        <w:rPr>
          <w:sz w:val="28"/>
          <w:szCs w:val="28"/>
        </w:rPr>
        <w:t>«</w:t>
      </w:r>
      <w:r w:rsidR="003011E5" w:rsidRPr="00D81338">
        <w:rPr>
          <w:sz w:val="28"/>
          <w:szCs w:val="28"/>
        </w:rPr>
        <w:t>Оптимистический</w:t>
      </w:r>
      <w:r w:rsidRPr="00D81338">
        <w:rPr>
          <w:sz w:val="28"/>
          <w:szCs w:val="28"/>
        </w:rPr>
        <w:t>»</w:t>
      </w:r>
      <w:r w:rsidR="003011E5" w:rsidRPr="00D81338">
        <w:rPr>
          <w:sz w:val="28"/>
          <w:szCs w:val="28"/>
        </w:rPr>
        <w:t xml:space="preserve"> сценарий изменения численности предполагает увеличение миграционного притока при том, что показатели естественного прироста растут в соответствии со средним вариантом.</w:t>
      </w:r>
    </w:p>
    <w:p w:rsidR="003011E5" w:rsidRPr="00D81338" w:rsidRDefault="003011E5" w:rsidP="002200E2">
      <w:pPr>
        <w:spacing w:after="0" w:line="240" w:lineRule="auto"/>
        <w:ind w:right="50" w:firstLine="709"/>
        <w:jc w:val="right"/>
        <w:rPr>
          <w:rFonts w:ascii="Times New Roman" w:hAnsi="Times New Roman" w:cs="Times New Roman"/>
          <w:sz w:val="28"/>
          <w:szCs w:val="28"/>
        </w:rPr>
      </w:pPr>
      <w:r w:rsidRPr="00D81338">
        <w:rPr>
          <w:rFonts w:ascii="Times New Roman" w:hAnsi="Times New Roman" w:cs="Times New Roman"/>
          <w:sz w:val="28"/>
          <w:szCs w:val="28"/>
        </w:rPr>
        <w:t>Таблица 3</w:t>
      </w:r>
      <w:r w:rsidR="009E49F8" w:rsidRPr="00D81338">
        <w:rPr>
          <w:rFonts w:ascii="Times New Roman" w:hAnsi="Times New Roman" w:cs="Times New Roman"/>
          <w:sz w:val="28"/>
          <w:szCs w:val="28"/>
        </w:rPr>
        <w:t>5</w:t>
      </w:r>
    </w:p>
    <w:p w:rsidR="003011E5" w:rsidRPr="00D81338" w:rsidRDefault="003011E5" w:rsidP="002200E2">
      <w:pPr>
        <w:pStyle w:val="affffa"/>
        <w:spacing w:line="240" w:lineRule="auto"/>
        <w:ind w:firstLine="0"/>
        <w:jc w:val="center"/>
      </w:pPr>
      <w:r w:rsidRPr="00D81338">
        <w:t>Сравнение расчетов по определению численности населения</w:t>
      </w:r>
    </w:p>
    <w:tbl>
      <w:tblPr>
        <w:tblStyle w:val="af"/>
        <w:tblW w:w="0" w:type="auto"/>
        <w:jc w:val="center"/>
        <w:tblLayout w:type="fixed"/>
        <w:tblLook w:val="04A0"/>
      </w:tblPr>
      <w:tblGrid>
        <w:gridCol w:w="675"/>
        <w:gridCol w:w="3828"/>
        <w:gridCol w:w="1417"/>
        <w:gridCol w:w="1559"/>
        <w:gridCol w:w="1418"/>
        <w:gridCol w:w="1276"/>
      </w:tblGrid>
      <w:tr w:rsidR="003011E5" w:rsidRPr="00D81338" w:rsidTr="003011E5">
        <w:trPr>
          <w:trHeight w:val="486"/>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3828" w:type="dxa"/>
            <w:vMerge w:val="restar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Сценарий демографического развития</w:t>
            </w:r>
          </w:p>
        </w:tc>
        <w:tc>
          <w:tcPr>
            <w:tcW w:w="2976" w:type="dxa"/>
            <w:gridSpan w:val="2"/>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Прогнозная численность, чел.</w:t>
            </w:r>
          </w:p>
        </w:tc>
        <w:tc>
          <w:tcPr>
            <w:tcW w:w="2694" w:type="dxa"/>
            <w:gridSpan w:val="2"/>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Прирост/убыль</w:t>
            </w:r>
            <w:proofErr w:type="gramStart"/>
            <w:r w:rsidRPr="00D81338">
              <w:rPr>
                <w:rFonts w:ascii="Times New Roman" w:hAnsi="Times New Roman" w:cs="Times New Roman"/>
                <w:sz w:val="28"/>
                <w:szCs w:val="28"/>
              </w:rPr>
              <w:t xml:space="preserve"> (+/-) </w:t>
            </w:r>
            <w:proofErr w:type="gramEnd"/>
            <w:r w:rsidRPr="00D81338">
              <w:rPr>
                <w:rFonts w:ascii="Times New Roman" w:hAnsi="Times New Roman" w:cs="Times New Roman"/>
                <w:sz w:val="28"/>
                <w:szCs w:val="28"/>
              </w:rPr>
              <w:t>населения, чел</w:t>
            </w:r>
          </w:p>
        </w:tc>
      </w:tr>
      <w:tr w:rsidR="003011E5" w:rsidRPr="00D81338" w:rsidTr="003011E5">
        <w:trPr>
          <w:trHeight w:val="150"/>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011E5" w:rsidRPr="00D81338" w:rsidRDefault="003011E5" w:rsidP="002200E2">
            <w:pPr>
              <w:rPr>
                <w:rFonts w:ascii="Times New Roman" w:hAnsi="Times New Roman" w:cs="Times New Roman"/>
                <w:sz w:val="28"/>
                <w:szCs w:val="28"/>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3011E5" w:rsidRPr="00D81338" w:rsidRDefault="003011E5" w:rsidP="002200E2">
            <w:pP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2020 г.</w:t>
            </w:r>
          </w:p>
        </w:tc>
        <w:tc>
          <w:tcPr>
            <w:tcW w:w="1559"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2030 г.</w:t>
            </w:r>
          </w:p>
        </w:tc>
        <w:tc>
          <w:tcPr>
            <w:tcW w:w="1418"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2020 г.</w:t>
            </w:r>
          </w:p>
        </w:tc>
        <w:tc>
          <w:tcPr>
            <w:tcW w:w="1276"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2030 г.</w:t>
            </w:r>
          </w:p>
        </w:tc>
      </w:tr>
      <w:tr w:rsidR="003011E5" w:rsidRPr="00D81338" w:rsidTr="003011E5">
        <w:trPr>
          <w:jc w:val="center"/>
        </w:trPr>
        <w:tc>
          <w:tcPr>
            <w:tcW w:w="67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3828" w:type="dxa"/>
            <w:tcBorders>
              <w:top w:val="single" w:sz="4" w:space="0" w:color="auto"/>
              <w:left w:val="single" w:sz="4" w:space="0" w:color="auto"/>
              <w:bottom w:val="single" w:sz="4" w:space="0" w:color="auto"/>
              <w:right w:val="single" w:sz="4" w:space="0" w:color="auto"/>
            </w:tcBorders>
            <w:hideMark/>
          </w:tcPr>
          <w:p w:rsidR="003011E5" w:rsidRPr="00D81338" w:rsidRDefault="00C965AB" w:rsidP="002200E2">
            <w:pPr>
              <w:tabs>
                <w:tab w:val="left" w:pos="993"/>
              </w:tabs>
              <w:ind w:right="50"/>
              <w:jc w:val="both"/>
              <w:rPr>
                <w:rFonts w:ascii="Times New Roman" w:hAnsi="Times New Roman" w:cs="Times New Roman"/>
                <w:sz w:val="28"/>
                <w:szCs w:val="28"/>
              </w:rPr>
            </w:pPr>
            <w:r w:rsidRPr="00D81338">
              <w:rPr>
                <w:rFonts w:ascii="Times New Roman" w:hAnsi="Times New Roman" w:cs="Times New Roman"/>
                <w:sz w:val="28"/>
                <w:szCs w:val="28"/>
              </w:rPr>
              <w:t>«</w:t>
            </w:r>
            <w:r w:rsidR="003011E5" w:rsidRPr="00D81338">
              <w:rPr>
                <w:rFonts w:ascii="Times New Roman" w:hAnsi="Times New Roman" w:cs="Times New Roman"/>
                <w:sz w:val="28"/>
                <w:szCs w:val="28"/>
              </w:rPr>
              <w:t>Иннерционный</w:t>
            </w:r>
            <w:r w:rsidRPr="00D81338">
              <w:rPr>
                <w:rFonts w:ascii="Times New Roman" w:hAnsi="Times New Roman" w:cs="Times New Roman"/>
                <w:sz w:val="28"/>
                <w:szCs w:val="28"/>
              </w:rPr>
              <w:t>»</w:t>
            </w:r>
            <w:r w:rsidR="003011E5" w:rsidRPr="00D81338">
              <w:rPr>
                <w:rFonts w:ascii="Times New Roman" w:hAnsi="Times New Roman" w:cs="Times New Roman"/>
                <w:sz w:val="28"/>
                <w:szCs w:val="28"/>
              </w:rPr>
              <w:t xml:space="preserve"> сценарий</w:t>
            </w:r>
          </w:p>
        </w:tc>
        <w:tc>
          <w:tcPr>
            <w:tcW w:w="1417"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881</w:t>
            </w:r>
          </w:p>
        </w:tc>
        <w:tc>
          <w:tcPr>
            <w:tcW w:w="1559"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746</w:t>
            </w:r>
          </w:p>
        </w:tc>
        <w:tc>
          <w:tcPr>
            <w:tcW w:w="1418"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-41</w:t>
            </w:r>
          </w:p>
        </w:tc>
        <w:tc>
          <w:tcPr>
            <w:tcW w:w="1276"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-176</w:t>
            </w:r>
          </w:p>
        </w:tc>
      </w:tr>
      <w:tr w:rsidR="003011E5" w:rsidRPr="00D81338" w:rsidTr="003011E5">
        <w:trPr>
          <w:jc w:val="center"/>
        </w:trPr>
        <w:tc>
          <w:tcPr>
            <w:tcW w:w="67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3828" w:type="dxa"/>
            <w:tcBorders>
              <w:top w:val="single" w:sz="4" w:space="0" w:color="auto"/>
              <w:left w:val="single" w:sz="4" w:space="0" w:color="auto"/>
              <w:bottom w:val="single" w:sz="4" w:space="0" w:color="auto"/>
              <w:right w:val="single" w:sz="4" w:space="0" w:color="auto"/>
            </w:tcBorders>
            <w:hideMark/>
          </w:tcPr>
          <w:p w:rsidR="003011E5" w:rsidRPr="00D81338" w:rsidRDefault="00C965AB" w:rsidP="002200E2">
            <w:pPr>
              <w:tabs>
                <w:tab w:val="left" w:pos="993"/>
              </w:tabs>
              <w:ind w:right="50"/>
              <w:jc w:val="both"/>
              <w:rPr>
                <w:rFonts w:ascii="Times New Roman" w:hAnsi="Times New Roman" w:cs="Times New Roman"/>
                <w:sz w:val="28"/>
                <w:szCs w:val="28"/>
              </w:rPr>
            </w:pPr>
            <w:r w:rsidRPr="00D81338">
              <w:rPr>
                <w:rFonts w:ascii="Times New Roman" w:hAnsi="Times New Roman" w:cs="Times New Roman"/>
                <w:sz w:val="28"/>
                <w:szCs w:val="28"/>
              </w:rPr>
              <w:t>«</w:t>
            </w:r>
            <w:r w:rsidR="003011E5" w:rsidRPr="00D81338">
              <w:rPr>
                <w:rFonts w:ascii="Times New Roman" w:hAnsi="Times New Roman" w:cs="Times New Roman"/>
                <w:sz w:val="28"/>
                <w:szCs w:val="28"/>
              </w:rPr>
              <w:t>Средний</w:t>
            </w:r>
            <w:r w:rsidRPr="00D81338">
              <w:rPr>
                <w:rFonts w:ascii="Times New Roman" w:hAnsi="Times New Roman" w:cs="Times New Roman"/>
                <w:sz w:val="28"/>
                <w:szCs w:val="28"/>
              </w:rPr>
              <w:t>»</w:t>
            </w:r>
            <w:r w:rsidR="003011E5" w:rsidRPr="00D81338">
              <w:rPr>
                <w:rFonts w:ascii="Times New Roman" w:hAnsi="Times New Roman" w:cs="Times New Roman"/>
                <w:sz w:val="28"/>
                <w:szCs w:val="28"/>
              </w:rPr>
              <w:t xml:space="preserve"> сценарий</w:t>
            </w:r>
          </w:p>
        </w:tc>
        <w:tc>
          <w:tcPr>
            <w:tcW w:w="1417"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978</w:t>
            </w:r>
          </w:p>
        </w:tc>
        <w:tc>
          <w:tcPr>
            <w:tcW w:w="1559"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1166</w:t>
            </w:r>
          </w:p>
        </w:tc>
        <w:tc>
          <w:tcPr>
            <w:tcW w:w="1418"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56</w:t>
            </w:r>
          </w:p>
        </w:tc>
        <w:tc>
          <w:tcPr>
            <w:tcW w:w="1276"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244</w:t>
            </w:r>
          </w:p>
        </w:tc>
      </w:tr>
      <w:tr w:rsidR="003011E5" w:rsidRPr="00D81338" w:rsidTr="003011E5">
        <w:trPr>
          <w:jc w:val="center"/>
        </w:trPr>
        <w:tc>
          <w:tcPr>
            <w:tcW w:w="67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3828" w:type="dxa"/>
            <w:tcBorders>
              <w:top w:val="single" w:sz="4" w:space="0" w:color="auto"/>
              <w:left w:val="single" w:sz="4" w:space="0" w:color="auto"/>
              <w:bottom w:val="single" w:sz="4" w:space="0" w:color="auto"/>
              <w:right w:val="single" w:sz="4" w:space="0" w:color="auto"/>
            </w:tcBorders>
            <w:hideMark/>
          </w:tcPr>
          <w:p w:rsidR="003011E5" w:rsidRPr="00D81338" w:rsidRDefault="00C965AB" w:rsidP="002200E2">
            <w:pPr>
              <w:tabs>
                <w:tab w:val="left" w:pos="993"/>
              </w:tabs>
              <w:ind w:right="50"/>
              <w:jc w:val="both"/>
              <w:rPr>
                <w:rFonts w:ascii="Times New Roman" w:hAnsi="Times New Roman" w:cs="Times New Roman"/>
                <w:sz w:val="28"/>
                <w:szCs w:val="28"/>
              </w:rPr>
            </w:pPr>
            <w:r w:rsidRPr="00D81338">
              <w:rPr>
                <w:rFonts w:ascii="Times New Roman" w:hAnsi="Times New Roman" w:cs="Times New Roman"/>
                <w:sz w:val="28"/>
                <w:szCs w:val="28"/>
              </w:rPr>
              <w:t>«</w:t>
            </w:r>
            <w:r w:rsidR="003011E5" w:rsidRPr="00D81338">
              <w:rPr>
                <w:rFonts w:ascii="Times New Roman" w:hAnsi="Times New Roman" w:cs="Times New Roman"/>
                <w:sz w:val="28"/>
                <w:szCs w:val="28"/>
              </w:rPr>
              <w:t>Оптимистический</w:t>
            </w:r>
            <w:r w:rsidRPr="00D81338">
              <w:rPr>
                <w:rFonts w:ascii="Times New Roman" w:hAnsi="Times New Roman" w:cs="Times New Roman"/>
                <w:sz w:val="28"/>
                <w:szCs w:val="28"/>
              </w:rPr>
              <w:t>»</w:t>
            </w:r>
            <w:r w:rsidR="003011E5" w:rsidRPr="00D81338">
              <w:rPr>
                <w:rFonts w:ascii="Times New Roman" w:hAnsi="Times New Roman" w:cs="Times New Roman"/>
                <w:sz w:val="28"/>
                <w:szCs w:val="28"/>
              </w:rPr>
              <w:t xml:space="preserve"> сценарий</w:t>
            </w:r>
          </w:p>
        </w:tc>
        <w:tc>
          <w:tcPr>
            <w:tcW w:w="1417"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999</w:t>
            </w:r>
          </w:p>
        </w:tc>
        <w:tc>
          <w:tcPr>
            <w:tcW w:w="1559"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1258</w:t>
            </w:r>
          </w:p>
        </w:tc>
        <w:tc>
          <w:tcPr>
            <w:tcW w:w="1418"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77</w:t>
            </w:r>
          </w:p>
        </w:tc>
        <w:tc>
          <w:tcPr>
            <w:tcW w:w="1276"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tabs>
                <w:tab w:val="left" w:pos="993"/>
              </w:tabs>
              <w:ind w:right="50"/>
              <w:jc w:val="center"/>
              <w:rPr>
                <w:rFonts w:ascii="Times New Roman" w:hAnsi="Times New Roman" w:cs="Times New Roman"/>
                <w:sz w:val="28"/>
                <w:szCs w:val="28"/>
              </w:rPr>
            </w:pPr>
            <w:r w:rsidRPr="00D81338">
              <w:rPr>
                <w:rFonts w:ascii="Times New Roman" w:hAnsi="Times New Roman" w:cs="Times New Roman"/>
                <w:sz w:val="28"/>
                <w:szCs w:val="28"/>
              </w:rPr>
              <w:t>336</w:t>
            </w:r>
          </w:p>
        </w:tc>
      </w:tr>
    </w:tbl>
    <w:p w:rsidR="003011E5" w:rsidRPr="00D81338" w:rsidRDefault="003011E5" w:rsidP="002200E2">
      <w:pPr>
        <w:pStyle w:val="aff1"/>
        <w:spacing w:before="0" w:beforeAutospacing="0" w:after="0" w:afterAutospacing="0"/>
        <w:ind w:firstLine="709"/>
        <w:jc w:val="both"/>
        <w:rPr>
          <w:sz w:val="28"/>
          <w:szCs w:val="28"/>
        </w:rPr>
      </w:pPr>
    </w:p>
    <w:p w:rsidR="003011E5" w:rsidRPr="00D81338" w:rsidRDefault="003011E5" w:rsidP="002200E2">
      <w:pPr>
        <w:pStyle w:val="aff1"/>
        <w:spacing w:before="0" w:beforeAutospacing="0" w:after="0" w:afterAutospacing="0"/>
        <w:ind w:firstLine="709"/>
        <w:jc w:val="both"/>
        <w:rPr>
          <w:sz w:val="28"/>
          <w:szCs w:val="28"/>
        </w:rPr>
      </w:pPr>
      <w:r w:rsidRPr="00D81338">
        <w:rPr>
          <w:sz w:val="28"/>
          <w:szCs w:val="28"/>
        </w:rPr>
        <w:t xml:space="preserve">Для определения более точной численности населения берется среднее значения между результатами методов: </w:t>
      </w:r>
      <w:r w:rsidRPr="00D81338">
        <w:rPr>
          <w:sz w:val="28"/>
          <w:szCs w:val="28"/>
          <w:lang w:val="en-US"/>
        </w:rPr>
        <w:t>H</w:t>
      </w:r>
      <w:r w:rsidRPr="00D81338">
        <w:rPr>
          <w:sz w:val="28"/>
          <w:szCs w:val="28"/>
          <w:vertAlign w:val="subscript"/>
        </w:rPr>
        <w:t>ср</w:t>
      </w:r>
      <w:r w:rsidRPr="00D81338">
        <w:rPr>
          <w:sz w:val="28"/>
          <w:szCs w:val="28"/>
        </w:rPr>
        <w:t xml:space="preserve"> = (Н</w:t>
      </w:r>
      <w:r w:rsidRPr="00D81338">
        <w:rPr>
          <w:sz w:val="28"/>
          <w:szCs w:val="28"/>
          <w:vertAlign w:val="subscript"/>
        </w:rPr>
        <w:t>1</w:t>
      </w:r>
      <w:r w:rsidRPr="00D81338">
        <w:rPr>
          <w:sz w:val="28"/>
          <w:szCs w:val="28"/>
        </w:rPr>
        <w:t xml:space="preserve"> +Н</w:t>
      </w:r>
      <w:r w:rsidRPr="00D81338">
        <w:rPr>
          <w:sz w:val="28"/>
          <w:szCs w:val="28"/>
          <w:vertAlign w:val="subscript"/>
        </w:rPr>
        <w:t xml:space="preserve">2 + </w:t>
      </w:r>
      <w:r w:rsidRPr="00D81338">
        <w:rPr>
          <w:sz w:val="28"/>
          <w:szCs w:val="28"/>
        </w:rPr>
        <w:t>Н</w:t>
      </w:r>
      <w:r w:rsidRPr="00D81338">
        <w:rPr>
          <w:sz w:val="28"/>
          <w:szCs w:val="28"/>
          <w:vertAlign w:val="subscript"/>
        </w:rPr>
        <w:t>3</w:t>
      </w:r>
      <w:r w:rsidRPr="00D81338">
        <w:rPr>
          <w:sz w:val="28"/>
          <w:szCs w:val="28"/>
        </w:rPr>
        <w:t>)/3.</w:t>
      </w:r>
    </w:p>
    <w:p w:rsidR="003011E5" w:rsidRPr="00D81338" w:rsidRDefault="003011E5" w:rsidP="002200E2">
      <w:pPr>
        <w:pStyle w:val="aff1"/>
        <w:spacing w:before="0" w:beforeAutospacing="0" w:after="0" w:afterAutospacing="0"/>
        <w:ind w:firstLine="708"/>
        <w:jc w:val="both"/>
        <w:rPr>
          <w:sz w:val="28"/>
          <w:szCs w:val="28"/>
        </w:rPr>
      </w:pPr>
      <w:proofErr w:type="gramStart"/>
      <w:r w:rsidRPr="00D81338">
        <w:rPr>
          <w:sz w:val="28"/>
          <w:szCs w:val="28"/>
        </w:rPr>
        <w:t>Исходя из проведенных расчётов численность населения Алексеевского сельского поселения на первую очередь составит</w:t>
      </w:r>
      <w:proofErr w:type="gramEnd"/>
      <w:r w:rsidRPr="00D81338">
        <w:rPr>
          <w:sz w:val="28"/>
          <w:szCs w:val="28"/>
        </w:rPr>
        <w:t xml:space="preserve"> 953 чел., на расчетный срок – 1056 чел. </w:t>
      </w:r>
    </w:p>
    <w:p w:rsidR="003011E5" w:rsidRPr="00D81338" w:rsidRDefault="003011E5" w:rsidP="002200E2">
      <w:pPr>
        <w:pStyle w:val="aff1"/>
        <w:spacing w:before="0" w:beforeAutospacing="0" w:after="0" w:afterAutospacing="0"/>
        <w:ind w:firstLine="708"/>
        <w:jc w:val="both"/>
        <w:rPr>
          <w:sz w:val="28"/>
          <w:szCs w:val="28"/>
        </w:rPr>
      </w:pPr>
      <w:r w:rsidRPr="00D81338">
        <w:rPr>
          <w:sz w:val="28"/>
          <w:szCs w:val="28"/>
        </w:rPr>
        <w:t>Оценка трудового потенциала проведена на основании анализа современного состояния демографических процессов и прогноза численности населения.</w:t>
      </w:r>
    </w:p>
    <w:p w:rsidR="003011E5" w:rsidRPr="00D81338" w:rsidRDefault="003011E5" w:rsidP="002200E2">
      <w:pPr>
        <w:spacing w:after="0" w:line="240" w:lineRule="auto"/>
        <w:jc w:val="right"/>
        <w:rPr>
          <w:rFonts w:ascii="Times New Roman" w:hAnsi="Times New Roman" w:cs="Times New Roman"/>
          <w:sz w:val="28"/>
          <w:szCs w:val="28"/>
        </w:rPr>
      </w:pPr>
      <w:r w:rsidRPr="00D81338">
        <w:rPr>
          <w:rFonts w:ascii="Times New Roman" w:hAnsi="Times New Roman" w:cs="Times New Roman"/>
          <w:sz w:val="28"/>
          <w:szCs w:val="28"/>
        </w:rPr>
        <w:t>Таблица 3</w:t>
      </w:r>
      <w:r w:rsidR="009E49F8" w:rsidRPr="00D81338">
        <w:rPr>
          <w:rFonts w:ascii="Times New Roman" w:hAnsi="Times New Roman" w:cs="Times New Roman"/>
          <w:sz w:val="28"/>
          <w:szCs w:val="28"/>
        </w:rPr>
        <w:t>6</w:t>
      </w:r>
    </w:p>
    <w:p w:rsidR="003011E5" w:rsidRPr="00D81338" w:rsidRDefault="003011E5" w:rsidP="002200E2">
      <w:pPr>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Прогноз возрастной структуры населения</w:t>
      </w:r>
    </w:p>
    <w:tbl>
      <w:tblPr>
        <w:tblStyle w:val="af"/>
        <w:tblW w:w="0" w:type="auto"/>
        <w:jc w:val="center"/>
        <w:tblLayout w:type="fixed"/>
        <w:tblLook w:val="04A0"/>
      </w:tblPr>
      <w:tblGrid>
        <w:gridCol w:w="595"/>
        <w:gridCol w:w="4185"/>
        <w:gridCol w:w="1565"/>
        <w:gridCol w:w="1473"/>
        <w:gridCol w:w="1319"/>
        <w:gridCol w:w="1124"/>
      </w:tblGrid>
      <w:tr w:rsidR="003011E5" w:rsidRPr="00D81338" w:rsidTr="003011E5">
        <w:trPr>
          <w:trHeight w:val="255"/>
          <w:tblHeader/>
          <w:jc w:val="center"/>
        </w:trPr>
        <w:tc>
          <w:tcPr>
            <w:tcW w:w="595" w:type="dxa"/>
            <w:vMerge w:val="restar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4185" w:type="dxa"/>
            <w:vMerge w:val="restart"/>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Возрастные группы населения</w:t>
            </w:r>
          </w:p>
        </w:tc>
        <w:tc>
          <w:tcPr>
            <w:tcW w:w="3038" w:type="dxa"/>
            <w:gridSpan w:val="2"/>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Первая очередь (2020 г.)</w:t>
            </w:r>
          </w:p>
        </w:tc>
        <w:tc>
          <w:tcPr>
            <w:tcW w:w="2443" w:type="dxa"/>
            <w:gridSpan w:val="2"/>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Расчетный срок (2030 г.)</w:t>
            </w:r>
          </w:p>
        </w:tc>
      </w:tr>
      <w:tr w:rsidR="003011E5" w:rsidRPr="00D81338" w:rsidTr="003011E5">
        <w:trPr>
          <w:trHeight w:val="390"/>
          <w:tblHeader/>
          <w:jc w:val="center"/>
        </w:trPr>
        <w:tc>
          <w:tcPr>
            <w:tcW w:w="595" w:type="dxa"/>
            <w:vMerge/>
            <w:tcBorders>
              <w:top w:val="single" w:sz="4" w:space="0" w:color="auto"/>
              <w:left w:val="single" w:sz="4" w:space="0" w:color="auto"/>
              <w:bottom w:val="single" w:sz="4" w:space="0" w:color="auto"/>
              <w:right w:val="single" w:sz="4" w:space="0" w:color="auto"/>
            </w:tcBorders>
            <w:vAlign w:val="center"/>
            <w:hideMark/>
          </w:tcPr>
          <w:p w:rsidR="003011E5" w:rsidRPr="00D81338" w:rsidRDefault="003011E5" w:rsidP="002200E2">
            <w:pPr>
              <w:rPr>
                <w:rFonts w:ascii="Times New Roman" w:hAnsi="Times New Roman" w:cs="Times New Roman"/>
                <w:sz w:val="28"/>
                <w:szCs w:val="28"/>
              </w:rPr>
            </w:pPr>
          </w:p>
        </w:tc>
        <w:tc>
          <w:tcPr>
            <w:tcW w:w="4185" w:type="dxa"/>
            <w:vMerge/>
            <w:tcBorders>
              <w:top w:val="single" w:sz="4" w:space="0" w:color="auto"/>
              <w:left w:val="single" w:sz="4" w:space="0" w:color="auto"/>
              <w:bottom w:val="single" w:sz="4" w:space="0" w:color="auto"/>
              <w:right w:val="single" w:sz="4" w:space="0" w:color="auto"/>
            </w:tcBorders>
            <w:vAlign w:val="center"/>
            <w:hideMark/>
          </w:tcPr>
          <w:p w:rsidR="003011E5" w:rsidRPr="00D81338" w:rsidRDefault="003011E5" w:rsidP="002200E2">
            <w:pPr>
              <w:rPr>
                <w:rFonts w:ascii="Times New Roman" w:hAnsi="Times New Roman" w:cs="Times New Roman"/>
                <w:sz w:val="28"/>
                <w:szCs w:val="28"/>
              </w:rPr>
            </w:pPr>
          </w:p>
        </w:tc>
        <w:tc>
          <w:tcPr>
            <w:tcW w:w="156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чел.</w:t>
            </w:r>
          </w:p>
        </w:tc>
        <w:tc>
          <w:tcPr>
            <w:tcW w:w="1473"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w:t>
            </w:r>
          </w:p>
        </w:tc>
        <w:tc>
          <w:tcPr>
            <w:tcW w:w="1319"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чел.</w:t>
            </w:r>
          </w:p>
        </w:tc>
        <w:tc>
          <w:tcPr>
            <w:tcW w:w="112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w:t>
            </w:r>
          </w:p>
        </w:tc>
      </w:tr>
      <w:tr w:rsidR="003011E5" w:rsidRPr="00D81338" w:rsidTr="003011E5">
        <w:trPr>
          <w:jc w:val="center"/>
        </w:trPr>
        <w:tc>
          <w:tcPr>
            <w:tcW w:w="59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418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both"/>
              <w:rPr>
                <w:rFonts w:ascii="Times New Roman" w:hAnsi="Times New Roman" w:cs="Times New Roman"/>
                <w:sz w:val="28"/>
                <w:szCs w:val="28"/>
              </w:rPr>
            </w:pPr>
            <w:r w:rsidRPr="00D81338">
              <w:rPr>
                <w:rFonts w:ascii="Times New Roman" w:hAnsi="Times New Roman" w:cs="Times New Roman"/>
                <w:sz w:val="28"/>
                <w:szCs w:val="28"/>
              </w:rPr>
              <w:t>Моложе трудоспособного возраста</w:t>
            </w:r>
          </w:p>
        </w:tc>
        <w:tc>
          <w:tcPr>
            <w:tcW w:w="156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171</w:t>
            </w:r>
          </w:p>
        </w:tc>
        <w:tc>
          <w:tcPr>
            <w:tcW w:w="1473"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18</w:t>
            </w:r>
          </w:p>
        </w:tc>
        <w:tc>
          <w:tcPr>
            <w:tcW w:w="1319"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201</w:t>
            </w:r>
          </w:p>
        </w:tc>
        <w:tc>
          <w:tcPr>
            <w:tcW w:w="112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19</w:t>
            </w:r>
          </w:p>
        </w:tc>
      </w:tr>
      <w:tr w:rsidR="003011E5" w:rsidRPr="00D81338" w:rsidTr="003011E5">
        <w:trPr>
          <w:jc w:val="center"/>
        </w:trPr>
        <w:tc>
          <w:tcPr>
            <w:tcW w:w="59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418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both"/>
              <w:rPr>
                <w:rFonts w:ascii="Times New Roman" w:hAnsi="Times New Roman" w:cs="Times New Roman"/>
                <w:sz w:val="28"/>
                <w:szCs w:val="28"/>
              </w:rPr>
            </w:pPr>
            <w:r w:rsidRPr="00D81338">
              <w:rPr>
                <w:rFonts w:ascii="Times New Roman" w:hAnsi="Times New Roman" w:cs="Times New Roman"/>
                <w:sz w:val="28"/>
                <w:szCs w:val="28"/>
              </w:rPr>
              <w:t>В трудоспособном возрасте</w:t>
            </w:r>
          </w:p>
        </w:tc>
        <w:tc>
          <w:tcPr>
            <w:tcW w:w="156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543</w:t>
            </w:r>
          </w:p>
        </w:tc>
        <w:tc>
          <w:tcPr>
            <w:tcW w:w="1473"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57</w:t>
            </w:r>
          </w:p>
        </w:tc>
        <w:tc>
          <w:tcPr>
            <w:tcW w:w="1319"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581</w:t>
            </w:r>
          </w:p>
        </w:tc>
        <w:tc>
          <w:tcPr>
            <w:tcW w:w="112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55</w:t>
            </w:r>
          </w:p>
        </w:tc>
      </w:tr>
      <w:tr w:rsidR="003011E5" w:rsidRPr="00D81338" w:rsidTr="003011E5">
        <w:trPr>
          <w:jc w:val="center"/>
        </w:trPr>
        <w:tc>
          <w:tcPr>
            <w:tcW w:w="59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418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both"/>
              <w:rPr>
                <w:rFonts w:ascii="Times New Roman" w:hAnsi="Times New Roman" w:cs="Times New Roman"/>
                <w:sz w:val="28"/>
                <w:szCs w:val="28"/>
              </w:rPr>
            </w:pPr>
            <w:r w:rsidRPr="00D81338">
              <w:rPr>
                <w:rFonts w:ascii="Times New Roman" w:hAnsi="Times New Roman" w:cs="Times New Roman"/>
                <w:sz w:val="28"/>
                <w:szCs w:val="28"/>
              </w:rPr>
              <w:t>Старше трудоспособного возраста</w:t>
            </w:r>
          </w:p>
        </w:tc>
        <w:tc>
          <w:tcPr>
            <w:tcW w:w="1565"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238</w:t>
            </w:r>
          </w:p>
        </w:tc>
        <w:tc>
          <w:tcPr>
            <w:tcW w:w="1473"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25</w:t>
            </w:r>
          </w:p>
        </w:tc>
        <w:tc>
          <w:tcPr>
            <w:tcW w:w="1319"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274</w:t>
            </w:r>
          </w:p>
        </w:tc>
        <w:tc>
          <w:tcPr>
            <w:tcW w:w="1124" w:type="dxa"/>
            <w:tcBorders>
              <w:top w:val="single" w:sz="4" w:space="0" w:color="auto"/>
              <w:left w:val="single" w:sz="4" w:space="0" w:color="auto"/>
              <w:bottom w:val="single" w:sz="4" w:space="0" w:color="auto"/>
              <w:right w:val="single" w:sz="4" w:space="0" w:color="auto"/>
            </w:tcBorders>
            <w:hideMark/>
          </w:tcPr>
          <w:p w:rsidR="003011E5" w:rsidRPr="00D81338" w:rsidRDefault="003011E5" w:rsidP="002200E2">
            <w:pPr>
              <w:jc w:val="center"/>
              <w:rPr>
                <w:rFonts w:ascii="Times New Roman" w:hAnsi="Times New Roman" w:cs="Times New Roman"/>
                <w:sz w:val="28"/>
                <w:szCs w:val="28"/>
              </w:rPr>
            </w:pPr>
            <w:r w:rsidRPr="00D81338">
              <w:rPr>
                <w:rFonts w:ascii="Times New Roman" w:hAnsi="Times New Roman" w:cs="Times New Roman"/>
                <w:sz w:val="28"/>
                <w:szCs w:val="28"/>
              </w:rPr>
              <w:t>26</w:t>
            </w:r>
          </w:p>
        </w:tc>
      </w:tr>
    </w:tbl>
    <w:p w:rsidR="005A7E07" w:rsidRPr="00D81338" w:rsidRDefault="005A7E07" w:rsidP="002200E2">
      <w:pPr>
        <w:spacing w:after="0" w:line="240" w:lineRule="auto"/>
        <w:rPr>
          <w:rFonts w:ascii="Times New Roman" w:hAnsi="Times New Roman" w:cs="Times New Roman"/>
          <w:sz w:val="28"/>
          <w:szCs w:val="28"/>
        </w:rPr>
      </w:pPr>
    </w:p>
    <w:p w:rsidR="003011E5" w:rsidRPr="00D81338" w:rsidRDefault="003011E5"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35" w:name="_Toc497069899"/>
      <w:bookmarkStart w:id="136" w:name="_Toc522015784"/>
      <w:r w:rsidRPr="00D81338">
        <w:rPr>
          <w:rFonts w:ascii="Times New Roman" w:hAnsi="Times New Roman" w:cs="Times New Roman"/>
          <w:color w:val="auto"/>
          <w:sz w:val="28"/>
          <w:szCs w:val="28"/>
        </w:rPr>
        <w:t>Жилищный фонд и жилищное строительство</w:t>
      </w:r>
      <w:bookmarkEnd w:id="135"/>
      <w:bookmarkEnd w:id="136"/>
    </w:p>
    <w:p w:rsidR="003011E5" w:rsidRPr="00D81338" w:rsidRDefault="003011E5" w:rsidP="002200E2">
      <w:pPr>
        <w:pStyle w:val="ad"/>
        <w:spacing w:after="0" w:line="240" w:lineRule="auto"/>
        <w:ind w:left="0" w:firstLine="709"/>
        <w:jc w:val="both"/>
        <w:rPr>
          <w:rFonts w:ascii="Times New Roman" w:eastAsiaTheme="majorEastAsia" w:hAnsi="Times New Roman" w:cs="Times New Roman"/>
          <w:bCs/>
          <w:i/>
          <w:sz w:val="28"/>
          <w:szCs w:val="28"/>
        </w:rPr>
      </w:pPr>
      <w:bookmarkStart w:id="137" w:name="_Toc491862411"/>
    </w:p>
    <w:bookmarkEnd w:id="137"/>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Расчёт жилой территории производится исходя из 3-х основных показателей:</w:t>
      </w:r>
    </w:p>
    <w:p w:rsidR="003011E5" w:rsidRPr="00D81338" w:rsidRDefault="003011E5" w:rsidP="002200E2">
      <w:pPr>
        <w:pStyle w:val="ad"/>
        <w:numPr>
          <w:ilvl w:val="0"/>
          <w:numId w:val="54"/>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численности населения сельского поселения к расчётному сроку; </w:t>
      </w:r>
    </w:p>
    <w:p w:rsidR="003011E5" w:rsidRPr="00D81338" w:rsidRDefault="003011E5" w:rsidP="002200E2">
      <w:pPr>
        <w:pStyle w:val="ad"/>
        <w:numPr>
          <w:ilvl w:val="0"/>
          <w:numId w:val="54"/>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нормы жилой обеспеченности;</w:t>
      </w:r>
    </w:p>
    <w:p w:rsidR="003011E5" w:rsidRPr="00D81338" w:rsidRDefault="003011E5" w:rsidP="002200E2">
      <w:pPr>
        <w:pStyle w:val="ad"/>
        <w:numPr>
          <w:ilvl w:val="0"/>
          <w:numId w:val="54"/>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параметров плотности застройки для жилой застройки.</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Средняя жилищная обеспеченность для нового жилищного строительства на перспективу принята в соответствии с тенденциями роста средней жилищной обеспеченности по Первомайскому району с 2012 по 2016 гг., которая составила 0,23 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 xml:space="preserve"> в год на человека и достигнутым уровнем обеспеченности жильем:</w:t>
      </w:r>
    </w:p>
    <w:p w:rsidR="003011E5" w:rsidRPr="00D81338" w:rsidRDefault="003011E5" w:rsidP="002200E2">
      <w:pPr>
        <w:pStyle w:val="ad"/>
        <w:numPr>
          <w:ilvl w:val="0"/>
          <w:numId w:val="115"/>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на первую очередь (2020 г.) – 18,25 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 xml:space="preserve"> на 1 человека;</w:t>
      </w:r>
    </w:p>
    <w:p w:rsidR="003011E5" w:rsidRPr="00D81338" w:rsidRDefault="003011E5" w:rsidP="002200E2">
      <w:pPr>
        <w:pStyle w:val="ad"/>
        <w:numPr>
          <w:ilvl w:val="0"/>
          <w:numId w:val="115"/>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на расчетный срок (2030 г.) – 20,55 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 xml:space="preserve"> на 1 человека.</w:t>
      </w:r>
    </w:p>
    <w:p w:rsidR="003011E5" w:rsidRPr="00D81338" w:rsidRDefault="003011E5" w:rsidP="002200E2">
      <w:pPr>
        <w:pStyle w:val="affffa"/>
        <w:spacing w:line="240" w:lineRule="auto"/>
        <w:jc w:val="right"/>
      </w:pPr>
      <w:r w:rsidRPr="00D81338">
        <w:t xml:space="preserve">Таблица </w:t>
      </w:r>
      <w:r w:rsidR="009E49F8" w:rsidRPr="00D81338">
        <w:t>37</w:t>
      </w:r>
    </w:p>
    <w:p w:rsidR="003011E5" w:rsidRPr="00D81338" w:rsidRDefault="003011E5" w:rsidP="002200E2">
      <w:pPr>
        <w:pStyle w:val="affffa"/>
        <w:spacing w:line="240" w:lineRule="auto"/>
        <w:ind w:firstLine="0"/>
        <w:jc w:val="center"/>
      </w:pPr>
      <w:r w:rsidRPr="00D81338">
        <w:t>Распределение жилищного фонда Алексеевского сельского поселения</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
        <w:gridCol w:w="3261"/>
        <w:gridCol w:w="1559"/>
        <w:gridCol w:w="1843"/>
        <w:gridCol w:w="1417"/>
        <w:gridCol w:w="1586"/>
      </w:tblGrid>
      <w:tr w:rsidR="003011E5" w:rsidRPr="00D81338" w:rsidTr="003011E5">
        <w:trPr>
          <w:trHeight w:val="874"/>
          <w:tblHeader/>
          <w:jc w:val="center"/>
        </w:trPr>
        <w:tc>
          <w:tcPr>
            <w:tcW w:w="595" w:type="dxa"/>
          </w:tcPr>
          <w:p w:rsidR="003011E5" w:rsidRPr="00D81338" w:rsidRDefault="003011E5" w:rsidP="002200E2">
            <w:pPr>
              <w:pStyle w:val="001"/>
              <w:spacing w:line="240" w:lineRule="auto"/>
              <w:rPr>
                <w:sz w:val="28"/>
              </w:rPr>
            </w:pPr>
            <w:r w:rsidRPr="00D81338">
              <w:rPr>
                <w:sz w:val="28"/>
              </w:rPr>
              <w:t>№ п/п</w:t>
            </w:r>
          </w:p>
        </w:tc>
        <w:tc>
          <w:tcPr>
            <w:tcW w:w="3261" w:type="dxa"/>
            <w:shd w:val="clear" w:color="auto" w:fill="auto"/>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Показатели</w:t>
            </w:r>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Единица измерения</w:t>
            </w:r>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Современное состояние на 01.01.2017</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 xml:space="preserve">1 очередь строительства </w:t>
            </w:r>
          </w:p>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(2020 г.)</w:t>
            </w:r>
          </w:p>
        </w:tc>
        <w:tc>
          <w:tcPr>
            <w:tcW w:w="1586" w:type="dxa"/>
            <w:shd w:val="clear" w:color="auto" w:fill="auto"/>
          </w:tcPr>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Расчетный срок</w:t>
            </w:r>
          </w:p>
          <w:p w:rsidR="003011E5" w:rsidRPr="00D81338" w:rsidRDefault="003011E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(2030 г.)</w:t>
            </w:r>
          </w:p>
        </w:tc>
      </w:tr>
      <w:tr w:rsidR="003011E5" w:rsidRPr="00D81338" w:rsidTr="003011E5">
        <w:trPr>
          <w:trHeight w:val="291"/>
          <w:jc w:val="center"/>
        </w:trPr>
        <w:tc>
          <w:tcPr>
            <w:tcW w:w="595" w:type="dxa"/>
          </w:tcPr>
          <w:p w:rsidR="003011E5" w:rsidRPr="00D81338" w:rsidRDefault="003011E5" w:rsidP="002200E2">
            <w:pPr>
              <w:pStyle w:val="001"/>
              <w:spacing w:line="240" w:lineRule="auto"/>
              <w:rPr>
                <w:sz w:val="28"/>
              </w:rPr>
            </w:pPr>
            <w:r w:rsidRPr="00D81338">
              <w:rPr>
                <w:sz w:val="28"/>
              </w:rPr>
              <w:t>1</w:t>
            </w:r>
          </w:p>
        </w:tc>
        <w:tc>
          <w:tcPr>
            <w:tcW w:w="3261" w:type="dxa"/>
            <w:shd w:val="clear" w:color="auto" w:fill="auto"/>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Постоянное население, в т. ч. </w:t>
            </w:r>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w:t>
            </w:r>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922</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953</w:t>
            </w:r>
          </w:p>
        </w:tc>
        <w:tc>
          <w:tcPr>
            <w:tcW w:w="1586"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1056</w:t>
            </w:r>
          </w:p>
        </w:tc>
      </w:tr>
      <w:tr w:rsidR="003011E5" w:rsidRPr="00D81338" w:rsidTr="003011E5">
        <w:trPr>
          <w:trHeight w:val="291"/>
          <w:jc w:val="center"/>
        </w:trPr>
        <w:tc>
          <w:tcPr>
            <w:tcW w:w="595" w:type="dxa"/>
          </w:tcPr>
          <w:p w:rsidR="003011E5" w:rsidRPr="00D81338" w:rsidRDefault="003011E5" w:rsidP="002200E2">
            <w:pPr>
              <w:pStyle w:val="001"/>
              <w:spacing w:line="240" w:lineRule="auto"/>
              <w:rPr>
                <w:sz w:val="28"/>
              </w:rPr>
            </w:pPr>
          </w:p>
        </w:tc>
        <w:tc>
          <w:tcPr>
            <w:tcW w:w="3261" w:type="dxa"/>
            <w:shd w:val="clear" w:color="auto" w:fill="auto"/>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прирост населения</w:t>
            </w:r>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w:t>
            </w:r>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30</w:t>
            </w:r>
          </w:p>
        </w:tc>
        <w:tc>
          <w:tcPr>
            <w:tcW w:w="1586"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103</w:t>
            </w:r>
          </w:p>
        </w:tc>
      </w:tr>
      <w:tr w:rsidR="003011E5" w:rsidRPr="00D81338" w:rsidTr="003011E5">
        <w:trPr>
          <w:trHeight w:val="291"/>
          <w:jc w:val="center"/>
        </w:trPr>
        <w:tc>
          <w:tcPr>
            <w:tcW w:w="595" w:type="dxa"/>
          </w:tcPr>
          <w:p w:rsidR="003011E5" w:rsidRPr="00D81338" w:rsidRDefault="003011E5" w:rsidP="002200E2">
            <w:pPr>
              <w:pStyle w:val="001"/>
              <w:spacing w:line="240" w:lineRule="auto"/>
              <w:rPr>
                <w:sz w:val="28"/>
              </w:rPr>
            </w:pPr>
            <w:r w:rsidRPr="00D81338">
              <w:rPr>
                <w:sz w:val="28"/>
              </w:rPr>
              <w:t>2</w:t>
            </w:r>
          </w:p>
        </w:tc>
        <w:tc>
          <w:tcPr>
            <w:tcW w:w="3261" w:type="dxa"/>
            <w:shd w:val="clear" w:color="auto" w:fill="auto"/>
          </w:tcPr>
          <w:p w:rsidR="003011E5" w:rsidRPr="00D81338" w:rsidRDefault="003011E5" w:rsidP="002200E2">
            <w:pPr>
              <w:spacing w:after="0" w:line="240" w:lineRule="auto"/>
              <w:jc w:val="both"/>
              <w:rPr>
                <w:rFonts w:ascii="Times New Roman" w:hAnsi="Times New Roman" w:cs="Times New Roman"/>
                <w:sz w:val="28"/>
                <w:szCs w:val="28"/>
              </w:rPr>
            </w:pPr>
            <w:proofErr w:type="gramStart"/>
            <w:r w:rsidRPr="00D81338">
              <w:rPr>
                <w:rFonts w:ascii="Times New Roman" w:hAnsi="Times New Roman" w:cs="Times New Roman"/>
                <w:sz w:val="28"/>
                <w:szCs w:val="28"/>
              </w:rPr>
              <w:t>Численность, стоящих на  учете в качестве нуждающихся в жилых помещениях</w:t>
            </w:r>
            <w:proofErr w:type="gramEnd"/>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семей</w:t>
            </w:r>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p>
        </w:tc>
        <w:tc>
          <w:tcPr>
            <w:tcW w:w="1586"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p>
        </w:tc>
      </w:tr>
      <w:tr w:rsidR="003011E5" w:rsidRPr="00D81338" w:rsidTr="003011E5">
        <w:trPr>
          <w:trHeight w:val="413"/>
          <w:jc w:val="center"/>
        </w:trPr>
        <w:tc>
          <w:tcPr>
            <w:tcW w:w="595" w:type="dxa"/>
          </w:tcPr>
          <w:p w:rsidR="003011E5" w:rsidRPr="00D81338" w:rsidRDefault="003011E5" w:rsidP="002200E2">
            <w:pPr>
              <w:pStyle w:val="001"/>
              <w:spacing w:line="240" w:lineRule="auto"/>
              <w:rPr>
                <w:sz w:val="28"/>
              </w:rPr>
            </w:pPr>
            <w:r w:rsidRPr="00D81338">
              <w:rPr>
                <w:sz w:val="28"/>
              </w:rPr>
              <w:t>3</w:t>
            </w:r>
          </w:p>
        </w:tc>
        <w:tc>
          <w:tcPr>
            <w:tcW w:w="3261" w:type="dxa"/>
            <w:shd w:val="clear" w:color="auto" w:fill="auto"/>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Жилищный фонд – всего, в том числе:</w:t>
            </w:r>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vertAlign w:val="superscript"/>
              </w:rPr>
            </w:pPr>
            <w:r w:rsidRPr="00D81338">
              <w:rPr>
                <w:rFonts w:ascii="Times New Roman" w:hAnsi="Times New Roman" w:cs="Times New Roman"/>
                <w:sz w:val="28"/>
                <w:szCs w:val="28"/>
              </w:rPr>
              <w:t>тыс. м</w:t>
            </w:r>
            <w:proofErr w:type="gramStart"/>
            <w:r w:rsidRPr="00D81338">
              <w:rPr>
                <w:rFonts w:ascii="Times New Roman" w:hAnsi="Times New Roman" w:cs="Times New Roman"/>
                <w:sz w:val="28"/>
                <w:szCs w:val="28"/>
                <w:vertAlign w:val="superscript"/>
              </w:rPr>
              <w:t>2</w:t>
            </w:r>
            <w:proofErr w:type="gramEnd"/>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eastAsia="Calibri" w:hAnsi="Times New Roman" w:cs="Times New Roman"/>
                <w:sz w:val="28"/>
                <w:szCs w:val="28"/>
              </w:rPr>
              <w:t>13,2</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13,7</w:t>
            </w:r>
          </w:p>
        </w:tc>
        <w:tc>
          <w:tcPr>
            <w:tcW w:w="1586"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15,9</w:t>
            </w:r>
          </w:p>
        </w:tc>
      </w:tr>
      <w:tr w:rsidR="003011E5" w:rsidRPr="00D81338" w:rsidTr="003011E5">
        <w:trPr>
          <w:trHeight w:val="723"/>
          <w:jc w:val="center"/>
        </w:trPr>
        <w:tc>
          <w:tcPr>
            <w:tcW w:w="595" w:type="dxa"/>
          </w:tcPr>
          <w:p w:rsidR="003011E5" w:rsidRPr="00D81338" w:rsidRDefault="003011E5" w:rsidP="002200E2">
            <w:pPr>
              <w:pStyle w:val="001"/>
              <w:spacing w:line="240" w:lineRule="auto"/>
              <w:rPr>
                <w:sz w:val="28"/>
              </w:rPr>
            </w:pPr>
            <w:r w:rsidRPr="00D81338">
              <w:rPr>
                <w:sz w:val="28"/>
              </w:rPr>
              <w:t>4</w:t>
            </w:r>
          </w:p>
        </w:tc>
        <w:tc>
          <w:tcPr>
            <w:tcW w:w="3261" w:type="dxa"/>
            <w:shd w:val="clear" w:color="auto" w:fill="auto"/>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Убыль жилищного фонда, всего</w:t>
            </w:r>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тыс. м</w:t>
            </w:r>
            <w:proofErr w:type="gramStart"/>
            <w:r w:rsidRPr="00D81338">
              <w:rPr>
                <w:rFonts w:ascii="Times New Roman" w:hAnsi="Times New Roman" w:cs="Times New Roman"/>
                <w:sz w:val="28"/>
                <w:szCs w:val="28"/>
                <w:vertAlign w:val="superscript"/>
              </w:rPr>
              <w:t>2</w:t>
            </w:r>
            <w:proofErr w:type="gramEnd"/>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0,04</w:t>
            </w:r>
          </w:p>
        </w:tc>
        <w:tc>
          <w:tcPr>
            <w:tcW w:w="1586"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3011E5" w:rsidRPr="00D81338" w:rsidTr="003011E5">
        <w:trPr>
          <w:trHeight w:val="575"/>
          <w:jc w:val="center"/>
        </w:trPr>
        <w:tc>
          <w:tcPr>
            <w:tcW w:w="595" w:type="dxa"/>
          </w:tcPr>
          <w:p w:rsidR="003011E5" w:rsidRPr="00D81338" w:rsidRDefault="003011E5" w:rsidP="002200E2">
            <w:pPr>
              <w:pStyle w:val="001"/>
              <w:spacing w:line="240" w:lineRule="auto"/>
              <w:rPr>
                <w:sz w:val="28"/>
              </w:rPr>
            </w:pPr>
            <w:r w:rsidRPr="00D81338">
              <w:rPr>
                <w:sz w:val="28"/>
              </w:rPr>
              <w:t>5</w:t>
            </w:r>
          </w:p>
        </w:tc>
        <w:tc>
          <w:tcPr>
            <w:tcW w:w="3261" w:type="dxa"/>
            <w:shd w:val="clear" w:color="auto" w:fill="auto"/>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Существующий сохраняемый жилищный фонд</w:t>
            </w:r>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тыс. м</w:t>
            </w:r>
            <w:proofErr w:type="gramStart"/>
            <w:r w:rsidRPr="00D81338">
              <w:rPr>
                <w:rFonts w:ascii="Times New Roman" w:hAnsi="Times New Roman" w:cs="Times New Roman"/>
                <w:sz w:val="28"/>
                <w:szCs w:val="28"/>
                <w:vertAlign w:val="superscript"/>
              </w:rPr>
              <w:t>2</w:t>
            </w:r>
            <w:proofErr w:type="gramEnd"/>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eastAsia="Calibri" w:hAnsi="Times New Roman" w:cs="Times New Roman"/>
                <w:sz w:val="28"/>
                <w:szCs w:val="28"/>
              </w:rPr>
              <w:t>13,2</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eastAsia="Calibri" w:hAnsi="Times New Roman" w:cs="Times New Roman"/>
                <w:sz w:val="28"/>
                <w:szCs w:val="28"/>
              </w:rPr>
              <w:t>13,2</w:t>
            </w:r>
          </w:p>
        </w:tc>
        <w:tc>
          <w:tcPr>
            <w:tcW w:w="1586"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13,7</w:t>
            </w:r>
          </w:p>
        </w:tc>
      </w:tr>
      <w:tr w:rsidR="003011E5" w:rsidRPr="00D81338" w:rsidTr="003011E5">
        <w:trPr>
          <w:trHeight w:val="731"/>
          <w:jc w:val="center"/>
        </w:trPr>
        <w:tc>
          <w:tcPr>
            <w:tcW w:w="595" w:type="dxa"/>
          </w:tcPr>
          <w:p w:rsidR="003011E5" w:rsidRPr="00D81338" w:rsidRDefault="003011E5" w:rsidP="002200E2">
            <w:pPr>
              <w:pStyle w:val="001"/>
              <w:spacing w:line="240" w:lineRule="auto"/>
              <w:rPr>
                <w:sz w:val="28"/>
              </w:rPr>
            </w:pPr>
            <w:r w:rsidRPr="00D81338">
              <w:rPr>
                <w:sz w:val="28"/>
              </w:rPr>
              <w:t>6</w:t>
            </w:r>
          </w:p>
        </w:tc>
        <w:tc>
          <w:tcPr>
            <w:tcW w:w="3261" w:type="dxa"/>
            <w:shd w:val="clear" w:color="auto" w:fill="auto"/>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Новое строительство – всего, в том числе:</w:t>
            </w:r>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тыс. 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 xml:space="preserve"> общей площади </w:t>
            </w:r>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0,5</w:t>
            </w:r>
          </w:p>
        </w:tc>
        <w:tc>
          <w:tcPr>
            <w:tcW w:w="1586"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2,1</w:t>
            </w:r>
          </w:p>
        </w:tc>
      </w:tr>
      <w:tr w:rsidR="003011E5" w:rsidRPr="00D81338" w:rsidTr="003011E5">
        <w:trPr>
          <w:trHeight w:val="339"/>
          <w:jc w:val="center"/>
        </w:trPr>
        <w:tc>
          <w:tcPr>
            <w:tcW w:w="595" w:type="dxa"/>
          </w:tcPr>
          <w:p w:rsidR="003011E5" w:rsidRPr="00D81338" w:rsidRDefault="003011E5" w:rsidP="002200E2">
            <w:pPr>
              <w:pStyle w:val="001"/>
              <w:spacing w:line="240" w:lineRule="auto"/>
              <w:rPr>
                <w:sz w:val="28"/>
              </w:rPr>
            </w:pPr>
            <w:r w:rsidRPr="00D81338">
              <w:rPr>
                <w:sz w:val="28"/>
              </w:rPr>
              <w:lastRenderedPageBreak/>
              <w:t>7</w:t>
            </w:r>
          </w:p>
        </w:tc>
        <w:tc>
          <w:tcPr>
            <w:tcW w:w="3261" w:type="dxa"/>
            <w:shd w:val="clear" w:color="auto" w:fill="auto"/>
          </w:tcPr>
          <w:p w:rsidR="003011E5" w:rsidRPr="00D81338" w:rsidRDefault="003011E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Средняя обеспеченность населения</w:t>
            </w:r>
          </w:p>
        </w:tc>
        <w:tc>
          <w:tcPr>
            <w:tcW w:w="1559"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/чел.</w:t>
            </w:r>
          </w:p>
        </w:tc>
        <w:tc>
          <w:tcPr>
            <w:tcW w:w="1843"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eastAsia="Calibri" w:hAnsi="Times New Roman" w:cs="Times New Roman"/>
                <w:sz w:val="28"/>
                <w:szCs w:val="28"/>
              </w:rPr>
              <w:t>14,3</w:t>
            </w:r>
          </w:p>
        </w:tc>
        <w:tc>
          <w:tcPr>
            <w:tcW w:w="1417" w:type="dxa"/>
            <w:shd w:val="clear" w:color="auto" w:fill="auto"/>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14,4</w:t>
            </w:r>
          </w:p>
        </w:tc>
        <w:tc>
          <w:tcPr>
            <w:tcW w:w="1586" w:type="dxa"/>
            <w:shd w:val="clear" w:color="auto" w:fill="auto"/>
            <w:noWrap/>
          </w:tcPr>
          <w:p w:rsidR="003011E5" w:rsidRPr="00D81338" w:rsidRDefault="003011E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15,0</w:t>
            </w:r>
          </w:p>
        </w:tc>
      </w:tr>
    </w:tbl>
    <w:p w:rsidR="003011E5" w:rsidRPr="00D81338" w:rsidRDefault="003011E5" w:rsidP="002200E2">
      <w:pPr>
        <w:spacing w:after="0" w:line="240" w:lineRule="auto"/>
        <w:ind w:firstLine="709"/>
        <w:jc w:val="both"/>
        <w:rPr>
          <w:rFonts w:ascii="Times New Roman" w:hAnsi="Times New Roman" w:cs="Times New Roman"/>
          <w:sz w:val="28"/>
          <w:szCs w:val="28"/>
        </w:rPr>
      </w:pPr>
    </w:p>
    <w:p w:rsidR="003011E5" w:rsidRPr="00D81338" w:rsidRDefault="003011E5"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Общий объем жилищного строительства на расчетный срок </w:t>
      </w:r>
      <w:r w:rsidRPr="00D81338">
        <w:rPr>
          <w:rFonts w:ascii="Times New Roman" w:hAnsi="Times New Roman" w:cs="Times New Roman"/>
          <w:bCs/>
          <w:sz w:val="28"/>
          <w:szCs w:val="28"/>
        </w:rPr>
        <w:t xml:space="preserve">составит 2,7 </w:t>
      </w:r>
      <w:r w:rsidRPr="00D81338">
        <w:rPr>
          <w:rFonts w:ascii="Times New Roman" w:hAnsi="Times New Roman" w:cs="Times New Roman"/>
          <w:sz w:val="28"/>
          <w:szCs w:val="28"/>
        </w:rPr>
        <w:t>тыс. 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 xml:space="preserve"> жилых помещений. </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Для индивидуального строительства в расчете приняты площадные параметры жилых домов – 100-200 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 xml:space="preserve">. </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 данным администрации муниципального образования размер земельного участка выделяемого под индивидуальное жилищное строительство на перспективу составит 0,08 га.</w:t>
      </w:r>
    </w:p>
    <w:p w:rsidR="003011E5" w:rsidRPr="00D81338" w:rsidRDefault="003011E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Таким образом, для жилищного строительства необходимо ввести в оборот не менее 1,44 га.</w:t>
      </w:r>
    </w:p>
    <w:p w:rsidR="006D2ECD" w:rsidRPr="00D81338" w:rsidRDefault="006D2ECD" w:rsidP="002200E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Территории нового жилищного строительства на расчетный срок предусматриваются в с. Алексеевка – 15,7 га.</w:t>
      </w:r>
      <w:proofErr w:type="gramEnd"/>
    </w:p>
    <w:p w:rsidR="00E413FA" w:rsidRPr="00D81338" w:rsidRDefault="00E413FA" w:rsidP="002200E2">
      <w:pPr>
        <w:tabs>
          <w:tab w:val="left" w:pos="1134"/>
        </w:tabs>
        <w:spacing w:after="0" w:line="240" w:lineRule="auto"/>
        <w:jc w:val="both"/>
        <w:rPr>
          <w:rFonts w:ascii="Times New Roman" w:hAnsi="Times New Roman" w:cs="Times New Roman"/>
          <w:sz w:val="28"/>
          <w:szCs w:val="28"/>
        </w:rPr>
      </w:pPr>
    </w:p>
    <w:p w:rsidR="00007615" w:rsidRPr="00D81338" w:rsidRDefault="00007615"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38" w:name="_Toc522015785"/>
      <w:r w:rsidRPr="00D81338">
        <w:rPr>
          <w:rFonts w:ascii="Times New Roman" w:hAnsi="Times New Roman" w:cs="Times New Roman"/>
          <w:color w:val="auto"/>
          <w:sz w:val="28"/>
          <w:szCs w:val="28"/>
        </w:rPr>
        <w:t>Проектные предложения по развитию объектов социальной инфраструктуры</w:t>
      </w:r>
      <w:bookmarkEnd w:id="138"/>
    </w:p>
    <w:p w:rsidR="00007615" w:rsidRPr="00D81338" w:rsidRDefault="00007615" w:rsidP="002200E2">
      <w:pPr>
        <w:tabs>
          <w:tab w:val="left" w:pos="1134"/>
        </w:tabs>
        <w:spacing w:after="0" w:line="240" w:lineRule="auto"/>
        <w:jc w:val="both"/>
        <w:rPr>
          <w:rFonts w:ascii="Times New Roman" w:hAnsi="Times New Roman" w:cs="Times New Roman"/>
          <w:sz w:val="28"/>
          <w:szCs w:val="28"/>
        </w:rPr>
      </w:pPr>
    </w:p>
    <w:p w:rsidR="00007615" w:rsidRPr="00D81338" w:rsidRDefault="00007615"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основу проектных предложений по развитию социальной инфраструктуры положен принцип ступенчатости обслуживания, предлагающий обеспечение населения полным комплексом услуг в пределах групповых систем населенных мест с определенным уровнем концентрации объектов так называемой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межселенной социальной инфраструктуры</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в отдельных центрах.</w:t>
      </w:r>
    </w:p>
    <w:p w:rsidR="00007615" w:rsidRPr="00D81338" w:rsidRDefault="0000761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Требуется сформировать систему обслуживания, которая бы позволила обеспечить человека всем необходимым, но в разумных, экономически оправданных пределах по радиусу доступности и ассортименту услуг. Это возможно на основе ступенчатой системы культурно-бытового обслуживания, которая позволяет создавать экономически целесообразную социальную инфраструктуру.</w:t>
      </w:r>
    </w:p>
    <w:p w:rsidR="00007615" w:rsidRPr="00D81338" w:rsidRDefault="00007615" w:rsidP="002200E2">
      <w:pPr>
        <w:autoSpaceDE w:val="0"/>
        <w:autoSpaceDN w:val="0"/>
        <w:adjustRightInd w:val="0"/>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t>Для определения номенклатуры и количественных показателей объектов обслуживания использовалась следующая нормативная база:</w:t>
      </w:r>
    </w:p>
    <w:p w:rsidR="00007615" w:rsidRPr="00D81338" w:rsidRDefault="00007615" w:rsidP="002200E2">
      <w:pPr>
        <w:pStyle w:val="a2"/>
        <w:numPr>
          <w:ilvl w:val="0"/>
          <w:numId w:val="55"/>
        </w:numPr>
        <w:tabs>
          <w:tab w:val="left" w:pos="1134"/>
        </w:tabs>
        <w:ind w:left="0" w:firstLine="709"/>
        <w:jc w:val="both"/>
        <w:rPr>
          <w:sz w:val="28"/>
          <w:szCs w:val="28"/>
        </w:rPr>
      </w:pPr>
      <w:r w:rsidRPr="00D81338">
        <w:rPr>
          <w:sz w:val="28"/>
          <w:szCs w:val="28"/>
        </w:rPr>
        <w:t xml:space="preserve">Региональные нормативы градостроительного проектирования Республики Крым, утвержденные постановлением Совета министров Республики Крым от 26.04.2016 № 171. </w:t>
      </w:r>
    </w:p>
    <w:p w:rsidR="00007615" w:rsidRPr="00D81338" w:rsidRDefault="00007615" w:rsidP="002200E2">
      <w:pPr>
        <w:widowControl w:val="0"/>
        <w:numPr>
          <w:ilvl w:val="0"/>
          <w:numId w:val="1"/>
        </w:numPr>
        <w:tabs>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СП 42.13330.2016 Градостроительство. Планировка и застройка городских и сельских поселений. Актуализированная редакция СНиП 2.07.01-89* от 07.01.2017.</w:t>
      </w:r>
    </w:p>
    <w:p w:rsidR="00007615" w:rsidRPr="00D81338" w:rsidRDefault="00007615" w:rsidP="002200E2">
      <w:pPr>
        <w:widowControl w:val="0"/>
        <w:numPr>
          <w:ilvl w:val="0"/>
          <w:numId w:val="1"/>
        </w:numPr>
        <w:tabs>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СП-03-102-99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Свод правил по проектированию и строительству. Планировка и застройка территорий малоэтажного жилищного строительства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от 01.01.2007.</w:t>
      </w:r>
    </w:p>
    <w:p w:rsidR="00007615" w:rsidRPr="00D81338" w:rsidRDefault="00007615"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lastRenderedPageBreak/>
        <w:t>За основу определения состава организаций обслуживания, которые должны быть размещены в каждом населенном пункте, принята периодичность посещения различных организаций.</w:t>
      </w:r>
    </w:p>
    <w:p w:rsidR="00007615" w:rsidRPr="00D81338" w:rsidRDefault="00007615"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t>Всего выделяется три ступени:</w:t>
      </w:r>
    </w:p>
    <w:p w:rsidR="00007615" w:rsidRPr="00D81338" w:rsidRDefault="0000761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1 ступень – культурно-бытовые организации повседневного и первичного пользования,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 В условиях рыночной экономики таких учреждений (например, торговых точек) будет столько, сколько будет оправдано условиями сбыта и спроса, что определит экономическую целесообразность их функционирования;</w:t>
      </w:r>
    </w:p>
    <w:p w:rsidR="00007615" w:rsidRPr="00D81338" w:rsidRDefault="00007615"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t>2 ступень – организации периодического пользования, посещаемые населением не реже одного раза в месяц;</w:t>
      </w:r>
    </w:p>
    <w:p w:rsidR="00007615" w:rsidRPr="00D81338" w:rsidRDefault="00007615"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t>3 ступень – организации эпизодического пользования, посещаемые населением реже одного раза в месяц (медицинские организации, образовательные организации, организации культуры и пр.).</w:t>
      </w:r>
    </w:p>
    <w:p w:rsidR="00007615" w:rsidRPr="00D81338" w:rsidRDefault="00007615" w:rsidP="002200E2">
      <w:pPr>
        <w:spacing w:after="0" w:line="240" w:lineRule="auto"/>
        <w:ind w:firstLine="708"/>
        <w:jc w:val="both"/>
        <w:rPr>
          <w:rFonts w:ascii="Times New Roman" w:hAnsi="Times New Roman" w:cs="Times New Roman"/>
          <w:sz w:val="28"/>
          <w:szCs w:val="28"/>
        </w:rPr>
      </w:pPr>
      <w:r w:rsidRPr="00D81338">
        <w:rPr>
          <w:rFonts w:ascii="Times New Roman" w:hAnsi="Times New Roman" w:cs="Times New Roman"/>
          <w:sz w:val="28"/>
          <w:szCs w:val="28"/>
        </w:rPr>
        <w:t>Кроме этого, система межселенного культурно-бытового обслуживания населения строится с учетом следующих факторов:</w:t>
      </w:r>
    </w:p>
    <w:p w:rsidR="00007615" w:rsidRPr="00D81338" w:rsidRDefault="00007615" w:rsidP="002200E2">
      <w:pPr>
        <w:pStyle w:val="ad"/>
        <w:numPr>
          <w:ilvl w:val="0"/>
          <w:numId w:val="2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системы транспортных и административных связей между населенными пунктами;</w:t>
      </w:r>
    </w:p>
    <w:p w:rsidR="00007615" w:rsidRPr="00D81338" w:rsidRDefault="00007615" w:rsidP="002200E2">
      <w:pPr>
        <w:pStyle w:val="ad"/>
        <w:numPr>
          <w:ilvl w:val="0"/>
          <w:numId w:val="2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особенностей расселения населения по территории сельского поселения;</w:t>
      </w:r>
    </w:p>
    <w:p w:rsidR="00007615" w:rsidRPr="00D81338" w:rsidRDefault="00007615" w:rsidP="002200E2">
      <w:pPr>
        <w:pStyle w:val="ad"/>
        <w:numPr>
          <w:ilvl w:val="0"/>
          <w:numId w:val="2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людности и демографической ситуации населенных мест.</w:t>
      </w:r>
    </w:p>
    <w:p w:rsidR="00007615" w:rsidRPr="00D81338" w:rsidRDefault="00007615" w:rsidP="002200E2">
      <w:pPr>
        <w:spacing w:after="0" w:line="240" w:lineRule="auto"/>
        <w:jc w:val="both"/>
        <w:rPr>
          <w:rFonts w:ascii="Times New Roman" w:hAnsi="Times New Roman" w:cs="Times New Roman"/>
          <w:sz w:val="28"/>
          <w:szCs w:val="28"/>
        </w:rPr>
      </w:pPr>
    </w:p>
    <w:p w:rsidR="00007615" w:rsidRPr="00D81338" w:rsidRDefault="00007615" w:rsidP="002200E2">
      <w:pPr>
        <w:tabs>
          <w:tab w:val="left" w:pos="993"/>
        </w:tabs>
        <w:spacing w:after="0" w:line="240" w:lineRule="auto"/>
        <w:rPr>
          <w:rFonts w:ascii="Times New Roman" w:eastAsiaTheme="majorEastAsia" w:hAnsi="Times New Roman" w:cs="Times New Roman"/>
          <w:bCs/>
          <w:sz w:val="28"/>
          <w:szCs w:val="28"/>
        </w:rPr>
        <w:sectPr w:rsidR="00007615" w:rsidRPr="00D81338" w:rsidSect="00232852">
          <w:pgSz w:w="11906" w:h="16838"/>
          <w:pgMar w:top="567" w:right="567" w:bottom="567" w:left="1134" w:header="425" w:footer="1007" w:gutter="0"/>
          <w:cols w:space="708"/>
          <w:docGrid w:linePitch="360"/>
        </w:sectPr>
      </w:pPr>
    </w:p>
    <w:p w:rsidR="00007615" w:rsidRPr="00D81338" w:rsidRDefault="00007615" w:rsidP="002200E2">
      <w:pPr>
        <w:pStyle w:val="ConsPlusNormal"/>
        <w:widowControl/>
        <w:tabs>
          <w:tab w:val="left" w:pos="2694"/>
        </w:tabs>
        <w:ind w:firstLine="0"/>
        <w:jc w:val="right"/>
        <w:rPr>
          <w:rFonts w:ascii="Times New Roman" w:hAnsi="Times New Roman" w:cs="Times New Roman"/>
          <w:sz w:val="28"/>
          <w:szCs w:val="28"/>
        </w:rPr>
      </w:pPr>
      <w:r w:rsidRPr="00D81338">
        <w:rPr>
          <w:rFonts w:ascii="Times New Roman" w:hAnsi="Times New Roman" w:cs="Times New Roman"/>
          <w:sz w:val="28"/>
          <w:szCs w:val="28"/>
        </w:rPr>
        <w:lastRenderedPageBreak/>
        <w:t xml:space="preserve">Таблица </w:t>
      </w:r>
      <w:r w:rsidR="009E49F8" w:rsidRPr="00D81338">
        <w:rPr>
          <w:rFonts w:ascii="Times New Roman" w:hAnsi="Times New Roman" w:cs="Times New Roman"/>
          <w:sz w:val="28"/>
          <w:szCs w:val="28"/>
        </w:rPr>
        <w:t>38</w:t>
      </w:r>
    </w:p>
    <w:p w:rsidR="00007615" w:rsidRPr="00D81338" w:rsidRDefault="00007615" w:rsidP="002200E2">
      <w:pPr>
        <w:pStyle w:val="ConsPlusNormal"/>
        <w:widowControl/>
        <w:ind w:firstLine="0"/>
        <w:jc w:val="center"/>
        <w:rPr>
          <w:rFonts w:ascii="Times New Roman" w:hAnsi="Times New Roman" w:cs="Times New Roman"/>
          <w:sz w:val="28"/>
          <w:szCs w:val="28"/>
        </w:rPr>
      </w:pPr>
      <w:r w:rsidRPr="00D81338">
        <w:rPr>
          <w:rFonts w:ascii="Times New Roman" w:hAnsi="Times New Roman" w:cs="Times New Roman"/>
          <w:sz w:val="28"/>
          <w:szCs w:val="28"/>
        </w:rPr>
        <w:t>Расчет обеспеченности объектов социальной инфраструктуры на расчетный срок</w:t>
      </w:r>
    </w:p>
    <w:tbl>
      <w:tblPr>
        <w:tblW w:w="15419"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tblPr>
      <w:tblGrid>
        <w:gridCol w:w="751"/>
        <w:gridCol w:w="4919"/>
        <w:gridCol w:w="1843"/>
        <w:gridCol w:w="2126"/>
        <w:gridCol w:w="2268"/>
        <w:gridCol w:w="1843"/>
        <w:gridCol w:w="1669"/>
      </w:tblGrid>
      <w:tr w:rsidR="00007615" w:rsidRPr="00D81338" w:rsidTr="00232852">
        <w:trPr>
          <w:trHeight w:val="2899"/>
          <w:tblHeader/>
          <w:jc w:val="center"/>
        </w:trPr>
        <w:tc>
          <w:tcPr>
            <w:tcW w:w="751"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bCs/>
                <w:sz w:val="28"/>
                <w:szCs w:val="28"/>
              </w:rPr>
              <w:t>№ п/п</w:t>
            </w:r>
          </w:p>
        </w:tc>
        <w:tc>
          <w:tcPr>
            <w:tcW w:w="4919"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bCs/>
                <w:sz w:val="28"/>
                <w:szCs w:val="28"/>
              </w:rPr>
              <w:t>Учреждения обслуживания</w:t>
            </w:r>
          </w:p>
        </w:tc>
        <w:tc>
          <w:tcPr>
            <w:tcW w:w="1843"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Единица измерения</w:t>
            </w:r>
          </w:p>
        </w:tc>
        <w:tc>
          <w:tcPr>
            <w:tcW w:w="2126"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Предельное значение расчетного показателя</w:t>
            </w:r>
          </w:p>
        </w:tc>
        <w:tc>
          <w:tcPr>
            <w:tcW w:w="2268" w:type="dxa"/>
            <w:tcBorders>
              <w:right w:val="single" w:sz="4" w:space="0" w:color="auto"/>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bCs/>
                <w:sz w:val="28"/>
                <w:szCs w:val="28"/>
              </w:rPr>
              <w:t>Реальная обеспеченность</w:t>
            </w:r>
          </w:p>
        </w:tc>
        <w:tc>
          <w:tcPr>
            <w:tcW w:w="1843" w:type="dxa"/>
            <w:tcBorders>
              <w:left w:val="single" w:sz="4" w:space="0" w:color="auto"/>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bCs/>
                <w:sz w:val="28"/>
                <w:szCs w:val="28"/>
              </w:rPr>
              <w:t>Потребность на расчетный срок (2030 г.)</w:t>
            </w:r>
          </w:p>
        </w:tc>
        <w:tc>
          <w:tcPr>
            <w:tcW w:w="1669"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Дефицит / профицит</w:t>
            </w:r>
          </w:p>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bCs/>
                <w:sz w:val="28"/>
                <w:szCs w:val="28"/>
              </w:rPr>
              <w:t>(- / +)</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w:t>
            </w:r>
          </w:p>
        </w:tc>
        <w:tc>
          <w:tcPr>
            <w:tcW w:w="14668" w:type="dxa"/>
            <w:gridSpan w:val="6"/>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Объекты образования местного значения</w:t>
            </w:r>
          </w:p>
        </w:tc>
      </w:tr>
      <w:tr w:rsidR="00007615" w:rsidRPr="00D81338" w:rsidTr="00232852">
        <w:trPr>
          <w:trHeight w:val="128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1.1</w:t>
            </w:r>
          </w:p>
        </w:tc>
        <w:tc>
          <w:tcPr>
            <w:tcW w:w="4919" w:type="dxa"/>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Дошкольные образовательные организации общего типа</w:t>
            </w:r>
          </w:p>
        </w:tc>
        <w:tc>
          <w:tcPr>
            <w:tcW w:w="1843"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мест на 1000 жителей</w:t>
            </w:r>
            <w:r w:rsidRPr="00D81338">
              <w:rPr>
                <w:rFonts w:ascii="Times New Roman" w:hAnsi="Times New Roman" w:cs="Times New Roman"/>
                <w:sz w:val="28"/>
                <w:szCs w:val="28"/>
              </w:rPr>
              <w:t>*</w:t>
            </w:r>
          </w:p>
        </w:tc>
        <w:tc>
          <w:tcPr>
            <w:tcW w:w="2126"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180</w:t>
            </w:r>
          </w:p>
        </w:tc>
        <w:tc>
          <w:tcPr>
            <w:tcW w:w="2268" w:type="dxa"/>
            <w:tcBorders>
              <w:right w:val="single" w:sz="4" w:space="0" w:color="auto"/>
            </w:tcBorders>
          </w:tcPr>
          <w:p w:rsidR="00007615" w:rsidRPr="00D81338" w:rsidRDefault="00C650A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79</w:t>
            </w:r>
          </w:p>
        </w:tc>
        <w:tc>
          <w:tcPr>
            <w:tcW w:w="1843" w:type="dxa"/>
            <w:tcBorders>
              <w:lef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190</w:t>
            </w:r>
          </w:p>
        </w:tc>
        <w:tc>
          <w:tcPr>
            <w:tcW w:w="1669" w:type="dxa"/>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-111</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1.2</w:t>
            </w:r>
          </w:p>
        </w:tc>
        <w:tc>
          <w:tcPr>
            <w:tcW w:w="4919" w:type="dxa"/>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Общеобразовательные организации</w:t>
            </w:r>
          </w:p>
        </w:tc>
        <w:tc>
          <w:tcPr>
            <w:tcW w:w="1843"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мест на 1000 жителей</w:t>
            </w:r>
          </w:p>
        </w:tc>
        <w:tc>
          <w:tcPr>
            <w:tcW w:w="2126"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174</w:t>
            </w:r>
          </w:p>
        </w:tc>
        <w:tc>
          <w:tcPr>
            <w:tcW w:w="2268" w:type="dxa"/>
            <w:tcBorders>
              <w:right w:val="single" w:sz="4" w:space="0" w:color="auto"/>
            </w:tcBorders>
          </w:tcPr>
          <w:p w:rsidR="00007615" w:rsidRPr="00D81338" w:rsidRDefault="00C650A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450</w:t>
            </w:r>
          </w:p>
        </w:tc>
        <w:tc>
          <w:tcPr>
            <w:tcW w:w="1843" w:type="dxa"/>
            <w:tcBorders>
              <w:lef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184</w:t>
            </w:r>
          </w:p>
        </w:tc>
        <w:tc>
          <w:tcPr>
            <w:tcW w:w="1669" w:type="dxa"/>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-266</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1.3</w:t>
            </w:r>
          </w:p>
        </w:tc>
        <w:tc>
          <w:tcPr>
            <w:tcW w:w="4919" w:type="dxa"/>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Организации дополнительного образования детей</w:t>
            </w:r>
          </w:p>
        </w:tc>
        <w:tc>
          <w:tcPr>
            <w:tcW w:w="1843"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мест на 100 школьников</w:t>
            </w:r>
          </w:p>
        </w:tc>
        <w:tc>
          <w:tcPr>
            <w:tcW w:w="2126"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19</w:t>
            </w:r>
          </w:p>
        </w:tc>
        <w:tc>
          <w:tcPr>
            <w:tcW w:w="2268" w:type="dxa"/>
            <w:tcBorders>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c>
          <w:tcPr>
            <w:tcW w:w="1843" w:type="dxa"/>
            <w:tcBorders>
              <w:lef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35</w:t>
            </w:r>
          </w:p>
        </w:tc>
        <w:tc>
          <w:tcPr>
            <w:tcW w:w="1669" w:type="dxa"/>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-35</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w:t>
            </w:r>
          </w:p>
        </w:tc>
        <w:tc>
          <w:tcPr>
            <w:tcW w:w="14668" w:type="dxa"/>
            <w:gridSpan w:val="6"/>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Объекты здравоохранения местного значения</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2.1</w:t>
            </w:r>
          </w:p>
        </w:tc>
        <w:tc>
          <w:tcPr>
            <w:tcW w:w="4919" w:type="dxa"/>
          </w:tcPr>
          <w:p w:rsidR="00007615" w:rsidRPr="00D81338" w:rsidRDefault="00007615"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Амбулаторно-поликлинические учреждения </w:t>
            </w:r>
          </w:p>
        </w:tc>
        <w:tc>
          <w:tcPr>
            <w:tcW w:w="1843" w:type="dxa"/>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количество посещений в смену на 10000 жителей </w:t>
            </w:r>
          </w:p>
        </w:tc>
        <w:tc>
          <w:tcPr>
            <w:tcW w:w="2126" w:type="dxa"/>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181,5</w:t>
            </w:r>
          </w:p>
        </w:tc>
        <w:tc>
          <w:tcPr>
            <w:tcW w:w="2268" w:type="dxa"/>
            <w:tcBorders>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c>
          <w:tcPr>
            <w:tcW w:w="1843" w:type="dxa"/>
            <w:tcBorders>
              <w:left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19</w:t>
            </w:r>
          </w:p>
        </w:tc>
        <w:tc>
          <w:tcPr>
            <w:tcW w:w="1669" w:type="dxa"/>
            <w:tcBorders>
              <w:lef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-19</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2.2</w:t>
            </w:r>
          </w:p>
        </w:tc>
        <w:tc>
          <w:tcPr>
            <w:tcW w:w="4919" w:type="dxa"/>
          </w:tcPr>
          <w:p w:rsidR="00007615" w:rsidRPr="00D81338" w:rsidRDefault="00007615"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Медицинские учреждения, оказывающие медицинскую помощь в </w:t>
            </w:r>
            <w:r w:rsidRPr="00D81338">
              <w:rPr>
                <w:rFonts w:ascii="Times New Roman" w:hAnsi="Times New Roman" w:cs="Times New Roman"/>
                <w:color w:val="auto"/>
                <w:sz w:val="28"/>
                <w:szCs w:val="28"/>
              </w:rPr>
              <w:lastRenderedPageBreak/>
              <w:t xml:space="preserve">стационарных условиях </w:t>
            </w:r>
          </w:p>
        </w:tc>
        <w:tc>
          <w:tcPr>
            <w:tcW w:w="1843" w:type="dxa"/>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lastRenderedPageBreak/>
              <w:t xml:space="preserve">количество коек на </w:t>
            </w:r>
            <w:r w:rsidRPr="00D81338">
              <w:rPr>
                <w:rFonts w:ascii="Times New Roman" w:hAnsi="Times New Roman" w:cs="Times New Roman"/>
                <w:color w:val="auto"/>
                <w:sz w:val="28"/>
                <w:szCs w:val="28"/>
              </w:rPr>
              <w:lastRenderedPageBreak/>
              <w:t xml:space="preserve">10000 жителей </w:t>
            </w:r>
          </w:p>
        </w:tc>
        <w:tc>
          <w:tcPr>
            <w:tcW w:w="2126" w:type="dxa"/>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lastRenderedPageBreak/>
              <w:t>134,7</w:t>
            </w:r>
          </w:p>
        </w:tc>
        <w:tc>
          <w:tcPr>
            <w:tcW w:w="2268" w:type="dxa"/>
            <w:tcBorders>
              <w:right w:val="single" w:sz="4" w:space="0" w:color="auto"/>
            </w:tcBorders>
          </w:tcPr>
          <w:p w:rsidR="00007615" w:rsidRPr="00D81338" w:rsidRDefault="00791A23" w:rsidP="002200E2">
            <w:pPr>
              <w:spacing w:after="0" w:line="240" w:lineRule="auto"/>
              <w:jc w:val="center"/>
              <w:rPr>
                <w:rFonts w:ascii="Times New Roman" w:hAnsi="Times New Roman" w:cs="Times New Roman"/>
                <w:bCs/>
                <w:sz w:val="28"/>
                <w:szCs w:val="28"/>
              </w:rPr>
            </w:pP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1843" w:type="dxa"/>
            <w:tcBorders>
              <w:left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14</w:t>
            </w:r>
          </w:p>
        </w:tc>
        <w:tc>
          <w:tcPr>
            <w:tcW w:w="1669" w:type="dxa"/>
            <w:tcBorders>
              <w:left w:val="single" w:sz="4" w:space="0" w:color="auto"/>
            </w:tcBorders>
          </w:tcPr>
          <w:p w:rsidR="00007615" w:rsidRPr="00D81338" w:rsidRDefault="00791A23"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sz w:val="28"/>
                <w:szCs w:val="28"/>
              </w:rPr>
              <w:t>**</w:t>
            </w:r>
          </w:p>
        </w:tc>
      </w:tr>
      <w:tr w:rsidR="00007615" w:rsidRPr="00D81338" w:rsidTr="00232852">
        <w:trPr>
          <w:trHeight w:val="172"/>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lastRenderedPageBreak/>
              <w:t>3</w:t>
            </w:r>
          </w:p>
        </w:tc>
        <w:tc>
          <w:tcPr>
            <w:tcW w:w="14668" w:type="dxa"/>
            <w:gridSpan w:val="6"/>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Объекты физической культуры и спорта местного значения</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3.1</w:t>
            </w:r>
          </w:p>
        </w:tc>
        <w:tc>
          <w:tcPr>
            <w:tcW w:w="4919" w:type="dxa"/>
          </w:tcPr>
          <w:p w:rsidR="00007615" w:rsidRPr="00D81338" w:rsidRDefault="00007615"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Спортивные залы </w:t>
            </w:r>
          </w:p>
        </w:tc>
        <w:tc>
          <w:tcPr>
            <w:tcW w:w="1843"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м</w:t>
            </w:r>
            <w:proofErr w:type="gramStart"/>
            <w:r w:rsidRPr="00D81338">
              <w:rPr>
                <w:rFonts w:ascii="Times New Roman" w:hAnsi="Times New Roman" w:cs="Times New Roman"/>
                <w:bCs/>
                <w:sz w:val="28"/>
                <w:szCs w:val="28"/>
                <w:vertAlign w:val="superscript"/>
              </w:rPr>
              <w:t>2</w:t>
            </w:r>
            <w:proofErr w:type="gramEnd"/>
            <w:r w:rsidRPr="00D81338">
              <w:rPr>
                <w:rFonts w:ascii="Times New Roman" w:hAnsi="Times New Roman" w:cs="Times New Roman"/>
                <w:bCs/>
                <w:sz w:val="28"/>
                <w:szCs w:val="28"/>
              </w:rPr>
              <w:t xml:space="preserve"> </w:t>
            </w:r>
            <w:r w:rsidRPr="00D81338">
              <w:rPr>
                <w:rFonts w:ascii="Times New Roman" w:hAnsi="Times New Roman" w:cs="Times New Roman"/>
                <w:sz w:val="28"/>
                <w:szCs w:val="28"/>
              </w:rPr>
              <w:t xml:space="preserve">на 1000 жителей </w:t>
            </w:r>
          </w:p>
        </w:tc>
        <w:tc>
          <w:tcPr>
            <w:tcW w:w="2126"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120</w:t>
            </w:r>
          </w:p>
        </w:tc>
        <w:tc>
          <w:tcPr>
            <w:tcW w:w="2268" w:type="dxa"/>
            <w:tcBorders>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1843" w:type="dxa"/>
            <w:tcBorders>
              <w:left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127</w:t>
            </w:r>
          </w:p>
        </w:tc>
        <w:tc>
          <w:tcPr>
            <w:tcW w:w="1669" w:type="dxa"/>
            <w:tcBorders>
              <w:lef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sz w:val="28"/>
                <w:szCs w:val="28"/>
              </w:rPr>
              <w:t>**</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3.2</w:t>
            </w:r>
          </w:p>
        </w:tc>
        <w:tc>
          <w:tcPr>
            <w:tcW w:w="4919" w:type="dxa"/>
          </w:tcPr>
          <w:p w:rsidR="00007615" w:rsidRPr="00D81338" w:rsidRDefault="00007615"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Плоскостные спортивные сооружения </w:t>
            </w:r>
          </w:p>
        </w:tc>
        <w:tc>
          <w:tcPr>
            <w:tcW w:w="1843"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м</w:t>
            </w:r>
            <w:proofErr w:type="gramStart"/>
            <w:r w:rsidRPr="00D81338">
              <w:rPr>
                <w:rFonts w:ascii="Times New Roman" w:hAnsi="Times New Roman" w:cs="Times New Roman"/>
                <w:bCs/>
                <w:sz w:val="28"/>
                <w:szCs w:val="28"/>
                <w:vertAlign w:val="superscript"/>
              </w:rPr>
              <w:t>2</w:t>
            </w:r>
            <w:proofErr w:type="gramEnd"/>
            <w:r w:rsidRPr="00D81338">
              <w:rPr>
                <w:rFonts w:ascii="Times New Roman" w:hAnsi="Times New Roman" w:cs="Times New Roman"/>
                <w:bCs/>
                <w:sz w:val="28"/>
                <w:szCs w:val="28"/>
              </w:rPr>
              <w:t xml:space="preserve"> </w:t>
            </w:r>
            <w:r w:rsidRPr="00D81338">
              <w:rPr>
                <w:rFonts w:ascii="Times New Roman" w:hAnsi="Times New Roman" w:cs="Times New Roman"/>
                <w:sz w:val="28"/>
                <w:szCs w:val="28"/>
              </w:rPr>
              <w:t>на 1000 жителей</w:t>
            </w:r>
          </w:p>
        </w:tc>
        <w:tc>
          <w:tcPr>
            <w:tcW w:w="2126"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1950</w:t>
            </w:r>
          </w:p>
        </w:tc>
        <w:tc>
          <w:tcPr>
            <w:tcW w:w="2268" w:type="dxa"/>
            <w:tcBorders>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1843" w:type="dxa"/>
            <w:tcBorders>
              <w:left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2059</w:t>
            </w:r>
          </w:p>
        </w:tc>
        <w:tc>
          <w:tcPr>
            <w:tcW w:w="1669" w:type="dxa"/>
            <w:tcBorders>
              <w:lef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sz w:val="28"/>
                <w:szCs w:val="28"/>
              </w:rPr>
              <w:t>**</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3.3</w:t>
            </w:r>
          </w:p>
        </w:tc>
        <w:tc>
          <w:tcPr>
            <w:tcW w:w="4919" w:type="dxa"/>
          </w:tcPr>
          <w:p w:rsidR="00007615" w:rsidRPr="00D81338" w:rsidRDefault="00007615"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Плавательные бассейны </w:t>
            </w:r>
          </w:p>
        </w:tc>
        <w:tc>
          <w:tcPr>
            <w:tcW w:w="1843" w:type="dxa"/>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м</w:t>
            </w:r>
            <w:proofErr w:type="gramStart"/>
            <w:r w:rsidRPr="00D81338">
              <w:rPr>
                <w:rFonts w:ascii="Times New Roman" w:hAnsi="Times New Roman" w:cs="Times New Roman"/>
                <w:bCs/>
                <w:color w:val="auto"/>
                <w:sz w:val="28"/>
                <w:szCs w:val="28"/>
                <w:vertAlign w:val="superscript"/>
              </w:rPr>
              <w:t>2</w:t>
            </w:r>
            <w:proofErr w:type="gramEnd"/>
            <w:r w:rsidRPr="00D81338">
              <w:rPr>
                <w:rFonts w:ascii="Times New Roman" w:hAnsi="Times New Roman" w:cs="Times New Roman"/>
                <w:bCs/>
                <w:color w:val="auto"/>
                <w:sz w:val="28"/>
                <w:szCs w:val="28"/>
              </w:rPr>
              <w:t xml:space="preserve"> </w:t>
            </w:r>
            <w:r w:rsidRPr="00D81338">
              <w:rPr>
                <w:rFonts w:ascii="Times New Roman" w:hAnsi="Times New Roman" w:cs="Times New Roman"/>
                <w:color w:val="auto"/>
                <w:sz w:val="28"/>
                <w:szCs w:val="28"/>
              </w:rPr>
              <w:t xml:space="preserve">зеркала воды на 1000 жителей </w:t>
            </w:r>
          </w:p>
        </w:tc>
        <w:tc>
          <w:tcPr>
            <w:tcW w:w="2126" w:type="dxa"/>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7,2</w:t>
            </w:r>
          </w:p>
        </w:tc>
        <w:tc>
          <w:tcPr>
            <w:tcW w:w="2268" w:type="dxa"/>
            <w:tcBorders>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1843" w:type="dxa"/>
            <w:tcBorders>
              <w:left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8</w:t>
            </w:r>
          </w:p>
        </w:tc>
        <w:tc>
          <w:tcPr>
            <w:tcW w:w="1669" w:type="dxa"/>
            <w:tcBorders>
              <w:lef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sz w:val="28"/>
                <w:szCs w:val="28"/>
              </w:rPr>
              <w:t>**</w:t>
            </w:r>
          </w:p>
        </w:tc>
      </w:tr>
      <w:tr w:rsidR="00007615" w:rsidRPr="00D81338" w:rsidTr="00232852">
        <w:trPr>
          <w:trHeight w:val="325"/>
          <w:jc w:val="center"/>
        </w:trPr>
        <w:tc>
          <w:tcPr>
            <w:tcW w:w="751" w:type="dxa"/>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w:t>
            </w:r>
          </w:p>
        </w:tc>
        <w:tc>
          <w:tcPr>
            <w:tcW w:w="14668" w:type="dxa"/>
            <w:gridSpan w:val="6"/>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Организации социального обслуживания населения местного значения </w:t>
            </w:r>
          </w:p>
        </w:tc>
      </w:tr>
      <w:tr w:rsidR="00007615" w:rsidRPr="00D81338" w:rsidTr="00232852">
        <w:trPr>
          <w:trHeight w:val="325"/>
          <w:jc w:val="center"/>
        </w:trPr>
        <w:tc>
          <w:tcPr>
            <w:tcW w:w="751"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4.1</w:t>
            </w:r>
          </w:p>
        </w:tc>
        <w:tc>
          <w:tcPr>
            <w:tcW w:w="4919"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Центр социального обслуживания, в том числе комплексный и для граждан пожилого возраста и инвалидов</w:t>
            </w:r>
          </w:p>
        </w:tc>
        <w:tc>
          <w:tcPr>
            <w:tcW w:w="1843"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организация на 50 тысяч населения </w:t>
            </w:r>
          </w:p>
        </w:tc>
        <w:tc>
          <w:tcPr>
            <w:tcW w:w="2126"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1,28 </w:t>
            </w:r>
          </w:p>
        </w:tc>
        <w:tc>
          <w:tcPr>
            <w:tcW w:w="2268" w:type="dxa"/>
            <w:tcBorders>
              <w:top w:val="single" w:sz="4" w:space="0" w:color="000000"/>
              <w:left w:val="single" w:sz="4" w:space="0" w:color="000000"/>
              <w:bottom w:val="single" w:sz="4" w:space="0" w:color="000000"/>
              <w:right w:val="single" w:sz="4" w:space="0" w:color="auto"/>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c>
          <w:tcPr>
            <w:tcW w:w="1843" w:type="dxa"/>
            <w:tcBorders>
              <w:top w:val="single" w:sz="4" w:space="0" w:color="000000"/>
              <w:left w:val="single" w:sz="4" w:space="0" w:color="auto"/>
              <w:bottom w:val="single" w:sz="4" w:space="0" w:color="000000"/>
              <w:right w:val="single" w:sz="4" w:space="0" w:color="auto"/>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c>
          <w:tcPr>
            <w:tcW w:w="1669" w:type="dxa"/>
            <w:tcBorders>
              <w:top w:val="single" w:sz="4" w:space="0" w:color="000000"/>
              <w:left w:val="single" w:sz="4" w:space="0" w:color="auto"/>
              <w:bottom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r>
      <w:tr w:rsidR="00007615" w:rsidRPr="00D81338" w:rsidTr="00232852">
        <w:trPr>
          <w:trHeight w:val="325"/>
          <w:jc w:val="center"/>
        </w:trPr>
        <w:tc>
          <w:tcPr>
            <w:tcW w:w="751"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5</w:t>
            </w:r>
          </w:p>
        </w:tc>
        <w:tc>
          <w:tcPr>
            <w:tcW w:w="14668" w:type="dxa"/>
            <w:gridSpan w:val="6"/>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Объекты культуры и искусства местного значения</w:t>
            </w:r>
          </w:p>
        </w:tc>
      </w:tr>
      <w:tr w:rsidR="00007615" w:rsidRPr="00D81338" w:rsidTr="00232852">
        <w:trPr>
          <w:trHeight w:val="325"/>
          <w:jc w:val="center"/>
        </w:trPr>
        <w:tc>
          <w:tcPr>
            <w:tcW w:w="751"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5.1</w:t>
            </w:r>
          </w:p>
        </w:tc>
        <w:tc>
          <w:tcPr>
            <w:tcW w:w="4919"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Клубы</w:t>
            </w:r>
          </w:p>
        </w:tc>
        <w:tc>
          <w:tcPr>
            <w:tcW w:w="1843"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мест на 1000 чел.</w:t>
            </w:r>
          </w:p>
        </w:tc>
        <w:tc>
          <w:tcPr>
            <w:tcW w:w="2126"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190</w:t>
            </w:r>
          </w:p>
        </w:tc>
        <w:tc>
          <w:tcPr>
            <w:tcW w:w="2268" w:type="dxa"/>
            <w:tcBorders>
              <w:top w:val="single" w:sz="4" w:space="0" w:color="000000"/>
              <w:left w:val="single" w:sz="4" w:space="0" w:color="000000"/>
              <w:bottom w:val="single" w:sz="4" w:space="0" w:color="000000"/>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400</w:t>
            </w:r>
          </w:p>
        </w:tc>
        <w:tc>
          <w:tcPr>
            <w:tcW w:w="1843" w:type="dxa"/>
            <w:tcBorders>
              <w:top w:val="single" w:sz="4" w:space="0" w:color="000000"/>
              <w:left w:val="single" w:sz="4" w:space="0" w:color="auto"/>
              <w:bottom w:val="single" w:sz="4" w:space="0" w:color="000000"/>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201</w:t>
            </w:r>
          </w:p>
        </w:tc>
        <w:tc>
          <w:tcPr>
            <w:tcW w:w="1669" w:type="dxa"/>
            <w:tcBorders>
              <w:top w:val="single" w:sz="4" w:space="0" w:color="000000"/>
              <w:left w:val="single" w:sz="4" w:space="0" w:color="auto"/>
              <w:bottom w:val="single" w:sz="4" w:space="0" w:color="000000"/>
              <w:right w:val="single" w:sz="4" w:space="0" w:color="000000"/>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+199</w:t>
            </w:r>
          </w:p>
        </w:tc>
      </w:tr>
      <w:tr w:rsidR="00007615" w:rsidRPr="00D81338" w:rsidTr="00232852">
        <w:trPr>
          <w:trHeight w:val="325"/>
          <w:jc w:val="center"/>
        </w:trPr>
        <w:tc>
          <w:tcPr>
            <w:tcW w:w="751"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5.2</w:t>
            </w:r>
          </w:p>
        </w:tc>
        <w:tc>
          <w:tcPr>
            <w:tcW w:w="4919"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Сельские массовые библиотеки</w:t>
            </w:r>
          </w:p>
        </w:tc>
        <w:tc>
          <w:tcPr>
            <w:tcW w:w="1843"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тыс. ед. хранения/чит</w:t>
            </w:r>
            <w:r w:rsidRPr="00D81338">
              <w:rPr>
                <w:rFonts w:ascii="Times New Roman" w:hAnsi="Times New Roman" w:cs="Times New Roman"/>
                <w:color w:val="auto"/>
                <w:sz w:val="28"/>
                <w:szCs w:val="28"/>
              </w:rPr>
              <w:lastRenderedPageBreak/>
              <w:t>ательских мест на 1000 чел.</w:t>
            </w:r>
          </w:p>
        </w:tc>
        <w:tc>
          <w:tcPr>
            <w:tcW w:w="2126" w:type="dxa"/>
            <w:tcBorders>
              <w:top w:val="single" w:sz="4" w:space="0" w:color="000000"/>
              <w:left w:val="single" w:sz="4" w:space="0" w:color="000000"/>
              <w:bottom w:val="single" w:sz="4" w:space="0" w:color="000000"/>
              <w:right w:val="single" w:sz="4" w:space="0" w:color="000000"/>
            </w:tcBorders>
          </w:tcPr>
          <w:p w:rsidR="00007615" w:rsidRPr="00D81338" w:rsidRDefault="0000761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lastRenderedPageBreak/>
              <w:t>5/4</w:t>
            </w:r>
          </w:p>
        </w:tc>
        <w:tc>
          <w:tcPr>
            <w:tcW w:w="2268" w:type="dxa"/>
            <w:tcBorders>
              <w:top w:val="single" w:sz="4" w:space="0" w:color="000000"/>
              <w:left w:val="single" w:sz="4" w:space="0" w:color="000000"/>
              <w:bottom w:val="single" w:sz="4" w:space="0" w:color="000000"/>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15,5/</w:t>
            </w: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1843" w:type="dxa"/>
            <w:tcBorders>
              <w:top w:val="single" w:sz="4" w:space="0" w:color="000000"/>
              <w:left w:val="single" w:sz="4" w:space="0" w:color="auto"/>
              <w:bottom w:val="single" w:sz="4" w:space="0" w:color="000000"/>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5,3/4</w:t>
            </w:r>
          </w:p>
        </w:tc>
        <w:tc>
          <w:tcPr>
            <w:tcW w:w="1669" w:type="dxa"/>
            <w:tcBorders>
              <w:top w:val="single" w:sz="4" w:space="0" w:color="000000"/>
              <w:left w:val="single" w:sz="4" w:space="0" w:color="auto"/>
              <w:bottom w:val="single" w:sz="4" w:space="0" w:color="000000"/>
              <w:right w:val="single" w:sz="4" w:space="0" w:color="000000"/>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+10,2/</w:t>
            </w:r>
            <w:r w:rsidRPr="00D81338">
              <w:rPr>
                <w:rFonts w:ascii="Times New Roman" w:hAnsi="Times New Roman" w:cs="Times New Roman"/>
                <w:sz w:val="28"/>
                <w:szCs w:val="28"/>
              </w:rPr>
              <w:t>**</w:t>
            </w:r>
          </w:p>
        </w:tc>
      </w:tr>
      <w:tr w:rsidR="00007615" w:rsidRPr="00D81338" w:rsidTr="00232852">
        <w:trPr>
          <w:trHeight w:val="325"/>
          <w:jc w:val="center"/>
        </w:trPr>
        <w:tc>
          <w:tcPr>
            <w:tcW w:w="751"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lastRenderedPageBreak/>
              <w:t>6</w:t>
            </w:r>
          </w:p>
        </w:tc>
        <w:tc>
          <w:tcPr>
            <w:tcW w:w="14668" w:type="dxa"/>
            <w:gridSpan w:val="6"/>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Объекты, необходимые для обеспечения населения услугами связи, общественного питания, торговли и бытового обслуживания</w:t>
            </w:r>
          </w:p>
        </w:tc>
      </w:tr>
      <w:tr w:rsidR="00007615" w:rsidRPr="00D81338" w:rsidTr="00232852">
        <w:trPr>
          <w:trHeight w:val="325"/>
          <w:jc w:val="center"/>
        </w:trPr>
        <w:tc>
          <w:tcPr>
            <w:tcW w:w="751" w:type="dxa"/>
            <w:vMerge w:val="restart"/>
            <w:tcBorders>
              <w:top w:val="single" w:sz="4" w:space="0" w:color="000000"/>
              <w:left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6.1</w:t>
            </w:r>
          </w:p>
        </w:tc>
        <w:tc>
          <w:tcPr>
            <w:tcW w:w="4919"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Магазины, в т. ч.:</w:t>
            </w:r>
          </w:p>
        </w:tc>
        <w:tc>
          <w:tcPr>
            <w:tcW w:w="1843" w:type="dxa"/>
            <w:vMerge w:val="restart"/>
            <w:tcBorders>
              <w:top w:val="single" w:sz="4" w:space="0" w:color="000000"/>
              <w:left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м</w:t>
            </w:r>
            <w:proofErr w:type="gramStart"/>
            <w:r w:rsidRPr="00D81338">
              <w:rPr>
                <w:rFonts w:ascii="Times New Roman" w:hAnsi="Times New Roman" w:cs="Times New Roman"/>
                <w:bCs/>
                <w:sz w:val="28"/>
                <w:szCs w:val="28"/>
                <w:vertAlign w:val="superscript"/>
              </w:rPr>
              <w:t>2</w:t>
            </w:r>
            <w:proofErr w:type="gramEnd"/>
            <w:r w:rsidRPr="00D81338">
              <w:rPr>
                <w:rFonts w:ascii="Times New Roman" w:hAnsi="Times New Roman" w:cs="Times New Roman"/>
                <w:bCs/>
                <w:sz w:val="28"/>
                <w:szCs w:val="28"/>
              </w:rPr>
              <w:t xml:space="preserve"> торговой площади на 1000 жителей</w:t>
            </w:r>
          </w:p>
        </w:tc>
        <w:tc>
          <w:tcPr>
            <w:tcW w:w="2126"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300</w:t>
            </w:r>
          </w:p>
        </w:tc>
        <w:tc>
          <w:tcPr>
            <w:tcW w:w="2268" w:type="dxa"/>
            <w:vMerge w:val="restart"/>
            <w:tcBorders>
              <w:top w:val="single" w:sz="4" w:space="0" w:color="000000"/>
              <w:left w:val="single" w:sz="4" w:space="0" w:color="000000"/>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226</w:t>
            </w:r>
          </w:p>
        </w:tc>
        <w:tc>
          <w:tcPr>
            <w:tcW w:w="1843" w:type="dxa"/>
            <w:tcBorders>
              <w:top w:val="single" w:sz="4" w:space="0" w:color="000000"/>
              <w:left w:val="single" w:sz="4" w:space="0" w:color="auto"/>
              <w:bottom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317</w:t>
            </w:r>
          </w:p>
        </w:tc>
        <w:tc>
          <w:tcPr>
            <w:tcW w:w="1669" w:type="dxa"/>
            <w:vMerge w:val="restart"/>
            <w:tcBorders>
              <w:top w:val="single" w:sz="4" w:space="0" w:color="000000"/>
              <w:left w:val="single" w:sz="4" w:space="0" w:color="auto"/>
              <w:right w:val="single" w:sz="4" w:space="0" w:color="000000"/>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-91</w:t>
            </w:r>
          </w:p>
        </w:tc>
      </w:tr>
      <w:tr w:rsidR="00007615" w:rsidRPr="00D81338" w:rsidTr="00232852">
        <w:trPr>
          <w:trHeight w:val="325"/>
          <w:jc w:val="center"/>
        </w:trPr>
        <w:tc>
          <w:tcPr>
            <w:tcW w:w="751" w:type="dxa"/>
            <w:vMerge/>
            <w:tcBorders>
              <w:left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p>
        </w:tc>
        <w:tc>
          <w:tcPr>
            <w:tcW w:w="4919"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продовольственных товаров</w:t>
            </w:r>
          </w:p>
        </w:tc>
        <w:tc>
          <w:tcPr>
            <w:tcW w:w="1843" w:type="dxa"/>
            <w:vMerge/>
            <w:tcBorders>
              <w:left w:val="single" w:sz="4" w:space="0" w:color="000000"/>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p>
        </w:tc>
        <w:tc>
          <w:tcPr>
            <w:tcW w:w="2126"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100</w:t>
            </w:r>
          </w:p>
        </w:tc>
        <w:tc>
          <w:tcPr>
            <w:tcW w:w="2268" w:type="dxa"/>
            <w:vMerge/>
            <w:tcBorders>
              <w:left w:val="single" w:sz="4" w:space="0" w:color="000000"/>
              <w:right w:val="single" w:sz="4" w:space="0" w:color="auto"/>
            </w:tcBorders>
          </w:tcPr>
          <w:p w:rsidR="00007615" w:rsidRPr="00D81338" w:rsidRDefault="00007615" w:rsidP="002200E2">
            <w:pPr>
              <w:spacing w:after="0" w:line="240" w:lineRule="auto"/>
              <w:jc w:val="center"/>
              <w:rPr>
                <w:rFonts w:ascii="Times New Roman" w:hAnsi="Times New Roman" w:cs="Times New Roman"/>
                <w:bCs/>
                <w:sz w:val="28"/>
                <w:szCs w:val="28"/>
              </w:rPr>
            </w:pPr>
          </w:p>
        </w:tc>
        <w:tc>
          <w:tcPr>
            <w:tcW w:w="1843" w:type="dxa"/>
            <w:tcBorders>
              <w:top w:val="single" w:sz="4" w:space="0" w:color="000000"/>
              <w:left w:val="single" w:sz="4" w:space="0" w:color="auto"/>
              <w:bottom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106</w:t>
            </w:r>
          </w:p>
        </w:tc>
        <w:tc>
          <w:tcPr>
            <w:tcW w:w="1669" w:type="dxa"/>
            <w:vMerge/>
            <w:tcBorders>
              <w:left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p>
        </w:tc>
      </w:tr>
      <w:tr w:rsidR="00007615" w:rsidRPr="00D81338" w:rsidTr="00232852">
        <w:trPr>
          <w:trHeight w:val="325"/>
          <w:jc w:val="center"/>
        </w:trPr>
        <w:tc>
          <w:tcPr>
            <w:tcW w:w="751" w:type="dxa"/>
            <w:vMerge/>
            <w:tcBorders>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p>
        </w:tc>
        <w:tc>
          <w:tcPr>
            <w:tcW w:w="4919"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непродовольственных товаров</w:t>
            </w:r>
          </w:p>
        </w:tc>
        <w:tc>
          <w:tcPr>
            <w:tcW w:w="1843" w:type="dxa"/>
            <w:vMerge/>
            <w:tcBorders>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p>
        </w:tc>
        <w:tc>
          <w:tcPr>
            <w:tcW w:w="2126"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200</w:t>
            </w:r>
          </w:p>
        </w:tc>
        <w:tc>
          <w:tcPr>
            <w:tcW w:w="2268" w:type="dxa"/>
            <w:vMerge/>
            <w:tcBorders>
              <w:left w:val="single" w:sz="4" w:space="0" w:color="000000"/>
              <w:bottom w:val="single" w:sz="4" w:space="0" w:color="auto"/>
              <w:right w:val="single" w:sz="4" w:space="0" w:color="auto"/>
            </w:tcBorders>
          </w:tcPr>
          <w:p w:rsidR="00007615" w:rsidRPr="00D81338" w:rsidRDefault="00007615" w:rsidP="002200E2">
            <w:pPr>
              <w:spacing w:after="0" w:line="240" w:lineRule="auto"/>
              <w:jc w:val="center"/>
              <w:rPr>
                <w:rFonts w:ascii="Times New Roman" w:hAnsi="Times New Roman" w:cs="Times New Roman"/>
                <w:bCs/>
                <w:sz w:val="28"/>
                <w:szCs w:val="28"/>
              </w:rPr>
            </w:pPr>
          </w:p>
        </w:tc>
        <w:tc>
          <w:tcPr>
            <w:tcW w:w="1843" w:type="dxa"/>
            <w:tcBorders>
              <w:top w:val="single" w:sz="4" w:space="0" w:color="000000"/>
              <w:left w:val="single" w:sz="4" w:space="0" w:color="auto"/>
              <w:bottom w:val="single" w:sz="4" w:space="0" w:color="auto"/>
              <w:right w:val="single" w:sz="4" w:space="0" w:color="auto"/>
            </w:tcBorders>
          </w:tcPr>
          <w:p w:rsidR="003A40E9"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211</w:t>
            </w:r>
          </w:p>
        </w:tc>
        <w:tc>
          <w:tcPr>
            <w:tcW w:w="1669" w:type="dxa"/>
            <w:vMerge/>
            <w:tcBorders>
              <w:left w:val="single" w:sz="4" w:space="0" w:color="auto"/>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p>
        </w:tc>
      </w:tr>
      <w:tr w:rsidR="00007615" w:rsidRPr="00D81338" w:rsidTr="00232852">
        <w:trPr>
          <w:trHeight w:val="325"/>
          <w:jc w:val="center"/>
        </w:trPr>
        <w:tc>
          <w:tcPr>
            <w:tcW w:w="751"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6.2</w:t>
            </w:r>
          </w:p>
        </w:tc>
        <w:tc>
          <w:tcPr>
            <w:tcW w:w="4919"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Предприятия общественного питания</w:t>
            </w:r>
          </w:p>
        </w:tc>
        <w:tc>
          <w:tcPr>
            <w:tcW w:w="1843"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посадочных мест на 1000 жителей</w:t>
            </w:r>
          </w:p>
        </w:tc>
        <w:tc>
          <w:tcPr>
            <w:tcW w:w="2126"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40</w:t>
            </w:r>
          </w:p>
        </w:tc>
        <w:tc>
          <w:tcPr>
            <w:tcW w:w="2268" w:type="dxa"/>
            <w:tcBorders>
              <w:top w:val="single" w:sz="4" w:space="0" w:color="000000"/>
              <w:left w:val="single" w:sz="4" w:space="0" w:color="000000"/>
              <w:bottom w:val="single" w:sz="4" w:space="0" w:color="auto"/>
              <w:right w:val="single" w:sz="4" w:space="0" w:color="auto"/>
            </w:tcBorders>
          </w:tcPr>
          <w:p w:rsidR="00007615" w:rsidRPr="00D81338" w:rsidRDefault="00C650AC"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843" w:type="dxa"/>
            <w:tcBorders>
              <w:top w:val="single" w:sz="4" w:space="0" w:color="000000"/>
              <w:left w:val="single" w:sz="4" w:space="0" w:color="auto"/>
              <w:bottom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42</w:t>
            </w:r>
          </w:p>
        </w:tc>
        <w:tc>
          <w:tcPr>
            <w:tcW w:w="1669" w:type="dxa"/>
            <w:tcBorders>
              <w:top w:val="single" w:sz="4" w:space="0" w:color="000000"/>
              <w:left w:val="single" w:sz="4" w:space="0" w:color="auto"/>
              <w:bottom w:val="single" w:sz="4" w:space="0" w:color="auto"/>
              <w:right w:val="single" w:sz="4" w:space="0" w:color="000000"/>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-42</w:t>
            </w:r>
          </w:p>
        </w:tc>
      </w:tr>
      <w:tr w:rsidR="00007615" w:rsidRPr="00D81338" w:rsidTr="00232852">
        <w:trPr>
          <w:trHeight w:val="325"/>
          <w:jc w:val="center"/>
        </w:trPr>
        <w:tc>
          <w:tcPr>
            <w:tcW w:w="751"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6.3</w:t>
            </w:r>
          </w:p>
        </w:tc>
        <w:tc>
          <w:tcPr>
            <w:tcW w:w="4919"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Предприятия бытового обслуживания</w:t>
            </w:r>
          </w:p>
        </w:tc>
        <w:tc>
          <w:tcPr>
            <w:tcW w:w="1843"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рабочих мест на 1000 жителей</w:t>
            </w:r>
          </w:p>
        </w:tc>
        <w:tc>
          <w:tcPr>
            <w:tcW w:w="2126"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7</w:t>
            </w:r>
          </w:p>
        </w:tc>
        <w:tc>
          <w:tcPr>
            <w:tcW w:w="2268" w:type="dxa"/>
            <w:tcBorders>
              <w:top w:val="single" w:sz="4" w:space="0" w:color="000000"/>
              <w:left w:val="single" w:sz="4" w:space="0" w:color="000000"/>
              <w:bottom w:val="single" w:sz="4" w:space="0" w:color="auto"/>
              <w:right w:val="single" w:sz="4" w:space="0" w:color="auto"/>
            </w:tcBorders>
          </w:tcPr>
          <w:p w:rsidR="00007615" w:rsidRPr="00D81338" w:rsidRDefault="00C650AC"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843" w:type="dxa"/>
            <w:tcBorders>
              <w:top w:val="single" w:sz="4" w:space="0" w:color="000000"/>
              <w:left w:val="single" w:sz="4" w:space="0" w:color="auto"/>
              <w:bottom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7</w:t>
            </w:r>
          </w:p>
        </w:tc>
        <w:tc>
          <w:tcPr>
            <w:tcW w:w="1669" w:type="dxa"/>
            <w:tcBorders>
              <w:top w:val="single" w:sz="4" w:space="0" w:color="000000"/>
              <w:left w:val="single" w:sz="4" w:space="0" w:color="auto"/>
              <w:bottom w:val="single" w:sz="4" w:space="0" w:color="auto"/>
              <w:right w:val="single" w:sz="4" w:space="0" w:color="000000"/>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-7</w:t>
            </w:r>
          </w:p>
        </w:tc>
      </w:tr>
      <w:tr w:rsidR="00007615" w:rsidRPr="00D81338" w:rsidTr="00232852">
        <w:trPr>
          <w:trHeight w:val="325"/>
          <w:jc w:val="center"/>
        </w:trPr>
        <w:tc>
          <w:tcPr>
            <w:tcW w:w="751"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6.4</w:t>
            </w:r>
          </w:p>
        </w:tc>
        <w:tc>
          <w:tcPr>
            <w:tcW w:w="4919"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 xml:space="preserve">Прачечные </w:t>
            </w:r>
          </w:p>
        </w:tc>
        <w:tc>
          <w:tcPr>
            <w:tcW w:w="1843"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proofErr w:type="gramStart"/>
            <w:r w:rsidRPr="00D81338">
              <w:rPr>
                <w:rFonts w:ascii="Times New Roman" w:hAnsi="Times New Roman" w:cs="Times New Roman"/>
                <w:bCs/>
                <w:sz w:val="28"/>
                <w:szCs w:val="28"/>
              </w:rPr>
              <w:t>кг</w:t>
            </w:r>
            <w:proofErr w:type="gramEnd"/>
            <w:r w:rsidRPr="00D81338">
              <w:rPr>
                <w:rFonts w:ascii="Times New Roman" w:hAnsi="Times New Roman" w:cs="Times New Roman"/>
                <w:bCs/>
                <w:sz w:val="28"/>
                <w:szCs w:val="28"/>
              </w:rPr>
              <w:t xml:space="preserve"> белья в смену на 1000 чел.</w:t>
            </w:r>
          </w:p>
        </w:tc>
        <w:tc>
          <w:tcPr>
            <w:tcW w:w="2126"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t>60</w:t>
            </w:r>
          </w:p>
        </w:tc>
        <w:tc>
          <w:tcPr>
            <w:tcW w:w="2268" w:type="dxa"/>
            <w:tcBorders>
              <w:top w:val="single" w:sz="4" w:space="0" w:color="000000"/>
              <w:left w:val="single" w:sz="4" w:space="0" w:color="000000"/>
              <w:bottom w:val="single" w:sz="4" w:space="0" w:color="auto"/>
              <w:right w:val="single" w:sz="4" w:space="0" w:color="auto"/>
            </w:tcBorders>
          </w:tcPr>
          <w:p w:rsidR="00007615" w:rsidRPr="00D81338" w:rsidRDefault="00C650AC"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843" w:type="dxa"/>
            <w:tcBorders>
              <w:top w:val="single" w:sz="4" w:space="0" w:color="000000"/>
              <w:left w:val="single" w:sz="4" w:space="0" w:color="auto"/>
              <w:bottom w:val="single" w:sz="4" w:space="0" w:color="auto"/>
              <w:right w:val="single" w:sz="4" w:space="0" w:color="auto"/>
            </w:tcBorders>
          </w:tcPr>
          <w:p w:rsidR="00007615" w:rsidRPr="00D81338" w:rsidRDefault="0057680D"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63</w:t>
            </w:r>
          </w:p>
        </w:tc>
        <w:tc>
          <w:tcPr>
            <w:tcW w:w="1669" w:type="dxa"/>
            <w:tcBorders>
              <w:top w:val="single" w:sz="4" w:space="0" w:color="000000"/>
              <w:left w:val="single" w:sz="4" w:space="0" w:color="auto"/>
              <w:bottom w:val="single" w:sz="4" w:space="0" w:color="auto"/>
              <w:right w:val="single" w:sz="4" w:space="0" w:color="000000"/>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-63</w:t>
            </w:r>
          </w:p>
        </w:tc>
      </w:tr>
      <w:tr w:rsidR="00007615" w:rsidRPr="00D81338" w:rsidTr="00232852">
        <w:trPr>
          <w:trHeight w:val="325"/>
          <w:jc w:val="center"/>
        </w:trPr>
        <w:tc>
          <w:tcPr>
            <w:tcW w:w="751"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6.5</w:t>
            </w:r>
          </w:p>
        </w:tc>
        <w:tc>
          <w:tcPr>
            <w:tcW w:w="4919"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Бани</w:t>
            </w:r>
          </w:p>
        </w:tc>
        <w:tc>
          <w:tcPr>
            <w:tcW w:w="1843"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 xml:space="preserve">помывочных </w:t>
            </w:r>
            <w:r w:rsidRPr="00D81338">
              <w:rPr>
                <w:rFonts w:ascii="Times New Roman" w:hAnsi="Times New Roman" w:cs="Times New Roman"/>
                <w:bCs/>
                <w:sz w:val="28"/>
                <w:szCs w:val="28"/>
              </w:rPr>
              <w:lastRenderedPageBreak/>
              <w:t>мест на 1000 жителей</w:t>
            </w:r>
          </w:p>
        </w:tc>
        <w:tc>
          <w:tcPr>
            <w:tcW w:w="2126" w:type="dxa"/>
            <w:tcBorders>
              <w:top w:val="single" w:sz="4" w:space="0" w:color="000000"/>
              <w:left w:val="single" w:sz="4" w:space="0" w:color="000000"/>
              <w:bottom w:val="single" w:sz="4" w:space="0" w:color="auto"/>
              <w:right w:val="single" w:sz="4" w:space="0" w:color="000000"/>
            </w:tcBorders>
          </w:tcPr>
          <w:p w:rsidR="00007615" w:rsidRPr="00D81338" w:rsidRDefault="00007615" w:rsidP="002200E2">
            <w:pPr>
              <w:spacing w:after="0" w:line="240" w:lineRule="auto"/>
              <w:jc w:val="center"/>
              <w:rPr>
                <w:rFonts w:ascii="Times New Roman" w:hAnsi="Times New Roman" w:cs="Times New Roman"/>
                <w:sz w:val="28"/>
                <w:szCs w:val="28"/>
                <w:lang w:bidi="en-US"/>
              </w:rPr>
            </w:pPr>
            <w:r w:rsidRPr="00D81338">
              <w:rPr>
                <w:rFonts w:ascii="Times New Roman" w:hAnsi="Times New Roman" w:cs="Times New Roman"/>
                <w:sz w:val="28"/>
                <w:szCs w:val="28"/>
                <w:lang w:bidi="en-US"/>
              </w:rPr>
              <w:lastRenderedPageBreak/>
              <w:t>7</w:t>
            </w:r>
          </w:p>
        </w:tc>
        <w:tc>
          <w:tcPr>
            <w:tcW w:w="2268" w:type="dxa"/>
            <w:tcBorders>
              <w:top w:val="single" w:sz="4" w:space="0" w:color="000000"/>
              <w:left w:val="single" w:sz="4" w:space="0" w:color="000000"/>
              <w:bottom w:val="single" w:sz="4" w:space="0" w:color="auto"/>
              <w:right w:val="single" w:sz="4" w:space="0" w:color="auto"/>
            </w:tcBorders>
          </w:tcPr>
          <w:p w:rsidR="00007615" w:rsidRPr="00D81338" w:rsidRDefault="00C650AC"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843" w:type="dxa"/>
            <w:tcBorders>
              <w:top w:val="single" w:sz="4" w:space="0" w:color="000000"/>
              <w:left w:val="single" w:sz="4" w:space="0" w:color="auto"/>
              <w:bottom w:val="single" w:sz="4" w:space="0" w:color="auto"/>
              <w:right w:val="single" w:sz="4" w:space="0" w:color="auto"/>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7</w:t>
            </w:r>
          </w:p>
        </w:tc>
        <w:tc>
          <w:tcPr>
            <w:tcW w:w="1669" w:type="dxa"/>
            <w:tcBorders>
              <w:top w:val="single" w:sz="4" w:space="0" w:color="000000"/>
              <w:left w:val="single" w:sz="4" w:space="0" w:color="auto"/>
              <w:bottom w:val="single" w:sz="4" w:space="0" w:color="auto"/>
              <w:right w:val="single" w:sz="4" w:space="0" w:color="000000"/>
            </w:tcBorders>
          </w:tcPr>
          <w:p w:rsidR="00007615" w:rsidRPr="00D81338" w:rsidRDefault="00C650A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-7</w:t>
            </w:r>
          </w:p>
        </w:tc>
      </w:tr>
    </w:tbl>
    <w:p w:rsidR="00007615" w:rsidRPr="00D81338" w:rsidRDefault="0000761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lastRenderedPageBreak/>
        <w:t>* Согласно СП 42.13330.2016 Градостроительство. Планировка и застройка городских и сельских поселений. Актуализированная редакция СНиП 2.07.01-89* при отсутствии данных по демографии.</w:t>
      </w:r>
    </w:p>
    <w:p w:rsidR="00007615" w:rsidRPr="00D81338" w:rsidRDefault="0000761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Невозможно произвести расчет ввиду отсутствия данных по реальной обеспеченности.</w:t>
      </w:r>
    </w:p>
    <w:p w:rsidR="00007615" w:rsidRPr="00D81338" w:rsidRDefault="00007615" w:rsidP="002200E2">
      <w:pPr>
        <w:spacing w:after="0" w:line="240" w:lineRule="auto"/>
        <w:jc w:val="both"/>
        <w:rPr>
          <w:rFonts w:ascii="Times New Roman" w:hAnsi="Times New Roman" w:cs="Times New Roman"/>
          <w:sz w:val="28"/>
          <w:szCs w:val="28"/>
        </w:rPr>
      </w:pPr>
    </w:p>
    <w:p w:rsidR="00007615" w:rsidRPr="00D81338" w:rsidRDefault="00007615" w:rsidP="002200E2">
      <w:pPr>
        <w:widowControl w:val="0"/>
        <w:tabs>
          <w:tab w:val="left" w:pos="1134"/>
        </w:tabs>
        <w:suppressAutoHyphens/>
        <w:spacing w:after="0" w:line="240" w:lineRule="auto"/>
        <w:jc w:val="both"/>
        <w:rPr>
          <w:rFonts w:ascii="Times New Roman" w:hAnsi="Times New Roman" w:cs="Times New Roman"/>
          <w:sz w:val="28"/>
          <w:szCs w:val="28"/>
        </w:rPr>
        <w:sectPr w:rsidR="00007615" w:rsidRPr="00D81338" w:rsidSect="00232852">
          <w:headerReference w:type="even" r:id="rId19"/>
          <w:headerReference w:type="default" r:id="rId20"/>
          <w:footerReference w:type="even" r:id="rId21"/>
          <w:footerReference w:type="default" r:id="rId22"/>
          <w:pgSz w:w="16838" w:h="11906" w:orient="landscape"/>
          <w:pgMar w:top="567" w:right="567" w:bottom="567" w:left="1134" w:header="709" w:footer="709" w:gutter="0"/>
          <w:cols w:space="708"/>
          <w:docGrid w:linePitch="360"/>
        </w:sectPr>
      </w:pPr>
    </w:p>
    <w:p w:rsidR="00007615" w:rsidRPr="00D81338" w:rsidRDefault="00007615" w:rsidP="002200E2">
      <w:pPr>
        <w:pStyle w:val="ad"/>
        <w:numPr>
          <w:ilvl w:val="3"/>
          <w:numId w:val="10"/>
        </w:numPr>
        <w:spacing w:after="0" w:line="240" w:lineRule="auto"/>
        <w:ind w:left="0" w:firstLine="0"/>
        <w:jc w:val="center"/>
        <w:outlineLvl w:val="3"/>
        <w:rPr>
          <w:rFonts w:ascii="Times New Roman" w:eastAsiaTheme="majorEastAsia" w:hAnsi="Times New Roman" w:cs="Times New Roman"/>
          <w:b/>
          <w:bCs/>
          <w:sz w:val="28"/>
          <w:szCs w:val="28"/>
        </w:rPr>
      </w:pPr>
      <w:bookmarkStart w:id="139" w:name="_Toc522015786"/>
      <w:r w:rsidRPr="00D81338">
        <w:rPr>
          <w:rFonts w:ascii="Times New Roman" w:eastAsiaTheme="majorEastAsia" w:hAnsi="Times New Roman" w:cs="Times New Roman"/>
          <w:b/>
          <w:bCs/>
          <w:sz w:val="28"/>
          <w:szCs w:val="28"/>
        </w:rPr>
        <w:lastRenderedPageBreak/>
        <w:t>Развитие системы образования</w:t>
      </w:r>
      <w:bookmarkEnd w:id="139"/>
    </w:p>
    <w:p w:rsidR="00007615" w:rsidRPr="00D81338" w:rsidRDefault="00007615" w:rsidP="002200E2">
      <w:pPr>
        <w:pStyle w:val="ad"/>
        <w:spacing w:after="0" w:line="240" w:lineRule="auto"/>
        <w:ind w:left="0"/>
        <w:rPr>
          <w:rFonts w:ascii="Times New Roman" w:eastAsiaTheme="majorEastAsia" w:hAnsi="Times New Roman" w:cs="Times New Roman"/>
          <w:bCs/>
          <w:sz w:val="28"/>
          <w:szCs w:val="28"/>
        </w:rPr>
      </w:pPr>
    </w:p>
    <w:p w:rsidR="00007615" w:rsidRPr="00D81338" w:rsidRDefault="00007615" w:rsidP="002200E2">
      <w:pPr>
        <w:pStyle w:val="27"/>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Согласно проектным решениям Схемы территориального планирования </w:t>
      </w:r>
      <w:r w:rsidR="00200B4A" w:rsidRPr="00D81338">
        <w:rPr>
          <w:rFonts w:ascii="Times New Roman" w:hAnsi="Times New Roman" w:cs="Times New Roman"/>
          <w:sz w:val="28"/>
          <w:szCs w:val="28"/>
        </w:rPr>
        <w:t>Первомайского</w:t>
      </w:r>
      <w:r w:rsidRPr="00D81338">
        <w:rPr>
          <w:rFonts w:ascii="Times New Roman" w:hAnsi="Times New Roman" w:cs="Times New Roman"/>
          <w:sz w:val="28"/>
          <w:szCs w:val="28"/>
        </w:rPr>
        <w:t xml:space="preserve"> района гене</w:t>
      </w:r>
      <w:r w:rsidR="00200B4A" w:rsidRPr="00D81338">
        <w:rPr>
          <w:rFonts w:ascii="Times New Roman" w:hAnsi="Times New Roman" w:cs="Times New Roman"/>
          <w:sz w:val="28"/>
          <w:szCs w:val="28"/>
        </w:rPr>
        <w:t>ральным планом до 2037 г.</w:t>
      </w:r>
      <w:r w:rsidRPr="00D81338">
        <w:rPr>
          <w:rFonts w:ascii="Times New Roman" w:hAnsi="Times New Roman" w:cs="Times New Roman"/>
          <w:sz w:val="28"/>
          <w:szCs w:val="28"/>
        </w:rPr>
        <w:t xml:space="preserve"> предусматривается</w:t>
      </w:r>
      <w:r w:rsidR="00AA058C" w:rsidRPr="00D81338">
        <w:rPr>
          <w:rFonts w:ascii="Times New Roman" w:hAnsi="Times New Roman" w:cs="Times New Roman"/>
          <w:sz w:val="28"/>
          <w:szCs w:val="28"/>
        </w:rPr>
        <w:t xml:space="preserve"> </w:t>
      </w:r>
      <w:r w:rsidR="00DC78E5" w:rsidRPr="00D81338">
        <w:rPr>
          <w:rFonts w:ascii="Times New Roman" w:hAnsi="Times New Roman" w:cs="Times New Roman"/>
          <w:sz w:val="28"/>
          <w:szCs w:val="28"/>
        </w:rPr>
        <w:t>реконструкция</w:t>
      </w:r>
      <w:r w:rsidRPr="00D81338">
        <w:rPr>
          <w:rFonts w:ascii="Times New Roman" w:hAnsi="Times New Roman" w:cs="Times New Roman"/>
          <w:sz w:val="28"/>
          <w:szCs w:val="28"/>
        </w:rPr>
        <w:t xml:space="preserve"> </w:t>
      </w:r>
      <w:r w:rsidR="00200B4A" w:rsidRPr="00D81338">
        <w:rPr>
          <w:rFonts w:ascii="Times New Roman" w:hAnsi="Times New Roman" w:cs="Times New Roman"/>
          <w:sz w:val="28"/>
          <w:szCs w:val="28"/>
        </w:rPr>
        <w:t xml:space="preserve">дошкольного учебного заведения </w:t>
      </w:r>
      <w:r w:rsidR="00AA058C" w:rsidRPr="00D81338">
        <w:rPr>
          <w:rFonts w:ascii="Times New Roman" w:hAnsi="Times New Roman" w:cs="Times New Roman"/>
          <w:sz w:val="28"/>
          <w:szCs w:val="28"/>
        </w:rPr>
        <w:t>в с. Алексеевка</w:t>
      </w:r>
      <w:r w:rsidR="00200B4A" w:rsidRPr="00D81338">
        <w:rPr>
          <w:rFonts w:ascii="Times New Roman" w:hAnsi="Times New Roman" w:cs="Times New Roman"/>
          <w:sz w:val="28"/>
          <w:szCs w:val="28"/>
        </w:rPr>
        <w:t xml:space="preserve"> </w:t>
      </w:r>
      <w:r w:rsidR="00DC78E5" w:rsidRPr="00D81338">
        <w:rPr>
          <w:rFonts w:ascii="Times New Roman" w:hAnsi="Times New Roman" w:cs="Times New Roman"/>
          <w:sz w:val="28"/>
          <w:szCs w:val="28"/>
        </w:rPr>
        <w:t xml:space="preserve">с увеличением вместимости на </w:t>
      </w:r>
      <w:r w:rsidR="00AA058C" w:rsidRPr="00D81338">
        <w:rPr>
          <w:rFonts w:ascii="Times New Roman" w:hAnsi="Times New Roman" w:cs="Times New Roman"/>
          <w:sz w:val="28"/>
          <w:szCs w:val="28"/>
        </w:rPr>
        <w:t>111</w:t>
      </w:r>
      <w:r w:rsidR="00DC78E5" w:rsidRPr="00D81338">
        <w:rPr>
          <w:rFonts w:ascii="Times New Roman" w:hAnsi="Times New Roman" w:cs="Times New Roman"/>
          <w:sz w:val="28"/>
          <w:szCs w:val="28"/>
        </w:rPr>
        <w:t xml:space="preserve"> мест до 1</w:t>
      </w:r>
      <w:r w:rsidR="00AA058C" w:rsidRPr="00D81338">
        <w:rPr>
          <w:rFonts w:ascii="Times New Roman" w:hAnsi="Times New Roman" w:cs="Times New Roman"/>
          <w:sz w:val="28"/>
          <w:szCs w:val="28"/>
        </w:rPr>
        <w:t>9</w:t>
      </w:r>
      <w:r w:rsidR="00DC78E5" w:rsidRPr="00D81338">
        <w:rPr>
          <w:rFonts w:ascii="Times New Roman" w:hAnsi="Times New Roman" w:cs="Times New Roman"/>
          <w:sz w:val="28"/>
          <w:szCs w:val="28"/>
        </w:rPr>
        <w:t>0</w:t>
      </w:r>
      <w:r w:rsidRPr="00D81338">
        <w:rPr>
          <w:rFonts w:ascii="Times New Roman" w:hAnsi="Times New Roman" w:cs="Times New Roman"/>
          <w:sz w:val="28"/>
          <w:szCs w:val="28"/>
        </w:rPr>
        <w:t xml:space="preserve"> мест</w:t>
      </w:r>
      <w:r w:rsidR="00AA058C" w:rsidRPr="00D81338">
        <w:rPr>
          <w:rFonts w:ascii="Times New Roman" w:hAnsi="Times New Roman" w:cs="Times New Roman"/>
          <w:sz w:val="28"/>
          <w:szCs w:val="28"/>
        </w:rPr>
        <w:t>;</w:t>
      </w:r>
      <w:proofErr w:type="gramEnd"/>
    </w:p>
    <w:p w:rsidR="00007615" w:rsidRPr="00D81338" w:rsidRDefault="00007615" w:rsidP="002200E2">
      <w:pPr>
        <w:spacing w:after="0" w:line="240" w:lineRule="auto"/>
        <w:jc w:val="both"/>
        <w:rPr>
          <w:rFonts w:ascii="Times New Roman" w:hAnsi="Times New Roman" w:cs="Times New Roman"/>
          <w:sz w:val="28"/>
          <w:szCs w:val="28"/>
        </w:rPr>
      </w:pPr>
    </w:p>
    <w:p w:rsidR="00007615" w:rsidRPr="00D81338" w:rsidRDefault="00007615" w:rsidP="002200E2">
      <w:pPr>
        <w:pStyle w:val="ad"/>
        <w:numPr>
          <w:ilvl w:val="3"/>
          <w:numId w:val="10"/>
        </w:numPr>
        <w:spacing w:after="0" w:line="240" w:lineRule="auto"/>
        <w:ind w:left="0" w:firstLine="0"/>
        <w:jc w:val="center"/>
        <w:outlineLvl w:val="3"/>
        <w:rPr>
          <w:rFonts w:ascii="Times New Roman" w:eastAsiaTheme="majorEastAsia" w:hAnsi="Times New Roman" w:cs="Times New Roman"/>
          <w:b/>
          <w:bCs/>
          <w:sz w:val="28"/>
          <w:szCs w:val="28"/>
        </w:rPr>
      </w:pPr>
      <w:bookmarkStart w:id="140" w:name="_Toc522015787"/>
      <w:r w:rsidRPr="00D81338">
        <w:rPr>
          <w:rFonts w:ascii="Times New Roman" w:eastAsiaTheme="majorEastAsia" w:hAnsi="Times New Roman" w:cs="Times New Roman"/>
          <w:b/>
          <w:bCs/>
          <w:sz w:val="28"/>
          <w:szCs w:val="28"/>
        </w:rPr>
        <w:t>Развитие системы здравоохранения</w:t>
      </w:r>
      <w:bookmarkEnd w:id="140"/>
    </w:p>
    <w:p w:rsidR="00007615" w:rsidRPr="00D81338" w:rsidRDefault="00007615" w:rsidP="002200E2">
      <w:pPr>
        <w:pStyle w:val="ad"/>
        <w:spacing w:after="0" w:line="240" w:lineRule="auto"/>
        <w:ind w:left="0" w:firstLine="709"/>
        <w:rPr>
          <w:rFonts w:ascii="Times New Roman" w:eastAsiaTheme="majorEastAsia" w:hAnsi="Times New Roman" w:cs="Times New Roman"/>
          <w:bCs/>
          <w:sz w:val="28"/>
          <w:szCs w:val="28"/>
        </w:rPr>
      </w:pPr>
    </w:p>
    <w:p w:rsidR="00007615" w:rsidRPr="00D81338" w:rsidRDefault="00007615" w:rsidP="002200E2">
      <w:pPr>
        <w:pStyle w:val="affffa"/>
        <w:spacing w:line="240" w:lineRule="auto"/>
      </w:pPr>
      <w:r w:rsidRPr="00D81338">
        <w:t>Согласно СП 42.13330.2016 Градостроительство. Планировка и застройка городских и сельских поселений. Актуализированная редакция СНиП 2.07.01-89* величина и размещение учреждений здравоохранения рассчитываются на основе выдаваемого задания на проектирование. Их перспективное развитие может быть разработано только специализированными медицинскими организациями.</w:t>
      </w:r>
    </w:p>
    <w:p w:rsidR="00AA058C" w:rsidRPr="00D81338" w:rsidRDefault="00AA058C" w:rsidP="002200E2">
      <w:pPr>
        <w:pStyle w:val="affffa"/>
        <w:spacing w:line="240" w:lineRule="auto"/>
      </w:pPr>
      <w:r w:rsidRPr="00D81338">
        <w:t xml:space="preserve">Согласно решениям Схемы территориального планирования Республики Крым в с. Алексеевка предусмотрена реконструкция фельдшерско-акушерского пункта </w:t>
      </w:r>
      <w:r w:rsidRPr="00D81338">
        <w:rPr>
          <w:spacing w:val="-1"/>
        </w:rPr>
        <w:t>площадью 80 м</w:t>
      </w:r>
      <w:proofErr w:type="gramStart"/>
      <w:r w:rsidRPr="00D81338">
        <w:rPr>
          <w:spacing w:val="-1"/>
          <w:vertAlign w:val="superscript"/>
        </w:rPr>
        <w:t>2</w:t>
      </w:r>
      <w:proofErr w:type="gramEnd"/>
      <w:r w:rsidRPr="00D81338">
        <w:rPr>
          <w:spacing w:val="-1"/>
        </w:rPr>
        <w:t xml:space="preserve"> сроком до 2017 г.</w:t>
      </w:r>
    </w:p>
    <w:p w:rsidR="00007615" w:rsidRPr="00D81338" w:rsidRDefault="00007615" w:rsidP="002200E2">
      <w:pPr>
        <w:pStyle w:val="affffa"/>
        <w:spacing w:line="240" w:lineRule="auto"/>
      </w:pPr>
      <w:r w:rsidRPr="00D81338">
        <w:t>Дальнейшее развитие сферы здравоохранения должно развиваться по следующим направлениям:</w:t>
      </w:r>
    </w:p>
    <w:p w:rsidR="00007615" w:rsidRPr="00D81338" w:rsidRDefault="00007615" w:rsidP="002200E2">
      <w:pPr>
        <w:pStyle w:val="affffa"/>
        <w:numPr>
          <w:ilvl w:val="0"/>
          <w:numId w:val="84"/>
        </w:numPr>
        <w:tabs>
          <w:tab w:val="left" w:pos="993"/>
        </w:tabs>
        <w:spacing w:line="240" w:lineRule="auto"/>
        <w:ind w:left="0" w:firstLine="709"/>
      </w:pPr>
      <w:r w:rsidRPr="00D81338">
        <w:t>увеличение мощности амбулаторно-поликлинического учреждения;</w:t>
      </w:r>
    </w:p>
    <w:p w:rsidR="00007615" w:rsidRPr="00D81338" w:rsidRDefault="00007615" w:rsidP="002200E2">
      <w:pPr>
        <w:pStyle w:val="affffa"/>
        <w:numPr>
          <w:ilvl w:val="0"/>
          <w:numId w:val="84"/>
        </w:numPr>
        <w:tabs>
          <w:tab w:val="left" w:pos="993"/>
        </w:tabs>
        <w:spacing w:line="240" w:lineRule="auto"/>
        <w:ind w:left="0" w:firstLine="709"/>
      </w:pPr>
      <w:r w:rsidRPr="00D81338">
        <w:t xml:space="preserve">обеспечение всех учреждений здравоохранения квалифицированным персоналом; </w:t>
      </w:r>
    </w:p>
    <w:p w:rsidR="00007615" w:rsidRPr="00D81338" w:rsidRDefault="00007615" w:rsidP="002200E2">
      <w:pPr>
        <w:pStyle w:val="affffa"/>
        <w:numPr>
          <w:ilvl w:val="0"/>
          <w:numId w:val="84"/>
        </w:numPr>
        <w:tabs>
          <w:tab w:val="left" w:pos="993"/>
        </w:tabs>
        <w:spacing w:line="240" w:lineRule="auto"/>
        <w:ind w:left="0" w:firstLine="709"/>
      </w:pPr>
      <w:r w:rsidRPr="00D81338">
        <w:t>оснащение медицинских учреждений необходимым современным медицинским оборудованием;</w:t>
      </w:r>
    </w:p>
    <w:p w:rsidR="00007615" w:rsidRPr="00D81338" w:rsidRDefault="00007615" w:rsidP="002200E2">
      <w:pPr>
        <w:pStyle w:val="affffa"/>
        <w:numPr>
          <w:ilvl w:val="0"/>
          <w:numId w:val="84"/>
        </w:numPr>
        <w:tabs>
          <w:tab w:val="left" w:pos="993"/>
        </w:tabs>
        <w:spacing w:line="240" w:lineRule="auto"/>
        <w:ind w:left="0" w:firstLine="709"/>
      </w:pPr>
      <w:r w:rsidRPr="00D81338">
        <w:t>активизация санитарно-просветительской работы в сельском поселении, усиление работы по гигиеническому обучению и воспитанию населения, формированию здорового образа жизни.</w:t>
      </w:r>
    </w:p>
    <w:p w:rsidR="00007615" w:rsidRPr="00D81338" w:rsidRDefault="00007615" w:rsidP="002200E2">
      <w:pPr>
        <w:pStyle w:val="affffa"/>
        <w:spacing w:line="240" w:lineRule="auto"/>
      </w:pPr>
      <w:r w:rsidRPr="00D81338">
        <w:t>Выполнение предусмотренных мероприятий способствует стабилизации показателей здоровья, снижению уровня заболеваемости и преждевременной смертности, увеличению продолжительности жизни.</w:t>
      </w:r>
    </w:p>
    <w:p w:rsidR="00007615" w:rsidRPr="00D81338" w:rsidRDefault="00007615" w:rsidP="002200E2">
      <w:pPr>
        <w:spacing w:after="0" w:line="240" w:lineRule="auto"/>
        <w:jc w:val="both"/>
        <w:rPr>
          <w:rFonts w:ascii="Times New Roman" w:hAnsi="Times New Roman" w:cs="Times New Roman"/>
          <w:sz w:val="28"/>
          <w:szCs w:val="28"/>
        </w:rPr>
      </w:pPr>
    </w:p>
    <w:p w:rsidR="00007615" w:rsidRPr="00D81338" w:rsidRDefault="00007615" w:rsidP="002200E2">
      <w:pPr>
        <w:pStyle w:val="ad"/>
        <w:numPr>
          <w:ilvl w:val="3"/>
          <w:numId w:val="10"/>
        </w:numPr>
        <w:spacing w:after="0" w:line="240" w:lineRule="auto"/>
        <w:ind w:left="0" w:firstLine="0"/>
        <w:jc w:val="center"/>
        <w:outlineLvl w:val="3"/>
        <w:rPr>
          <w:rFonts w:ascii="Times New Roman" w:eastAsiaTheme="majorEastAsia" w:hAnsi="Times New Roman" w:cs="Times New Roman"/>
          <w:b/>
          <w:bCs/>
          <w:sz w:val="28"/>
          <w:szCs w:val="28"/>
        </w:rPr>
      </w:pPr>
      <w:bookmarkStart w:id="141" w:name="_Toc522015788"/>
      <w:r w:rsidRPr="00D81338">
        <w:rPr>
          <w:rFonts w:ascii="Times New Roman" w:eastAsiaTheme="majorEastAsia" w:hAnsi="Times New Roman" w:cs="Times New Roman"/>
          <w:b/>
          <w:bCs/>
          <w:sz w:val="28"/>
          <w:szCs w:val="28"/>
        </w:rPr>
        <w:t>Развитие системы социального обслуживания</w:t>
      </w:r>
      <w:bookmarkEnd w:id="141"/>
    </w:p>
    <w:p w:rsidR="00007615" w:rsidRPr="00D81338" w:rsidRDefault="00007615" w:rsidP="002200E2">
      <w:pPr>
        <w:pStyle w:val="ad"/>
        <w:spacing w:after="0" w:line="240" w:lineRule="auto"/>
        <w:ind w:left="0"/>
        <w:rPr>
          <w:rFonts w:ascii="Times New Roman" w:eastAsiaTheme="majorEastAsia" w:hAnsi="Times New Roman" w:cs="Times New Roman"/>
          <w:bCs/>
          <w:sz w:val="28"/>
          <w:szCs w:val="28"/>
        </w:rPr>
      </w:pPr>
    </w:p>
    <w:p w:rsidR="00007615" w:rsidRPr="00D81338" w:rsidRDefault="0000761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Решение о создании и размещении объектов социальной защиты проводится на уровне администрации </w:t>
      </w:r>
      <w:r w:rsidR="00200B4A" w:rsidRPr="00D81338">
        <w:rPr>
          <w:rFonts w:ascii="Times New Roman" w:hAnsi="Times New Roman" w:cs="Times New Roman"/>
          <w:sz w:val="28"/>
          <w:szCs w:val="28"/>
        </w:rPr>
        <w:t>Первомайского</w:t>
      </w:r>
      <w:r w:rsidRPr="00D81338">
        <w:rPr>
          <w:rFonts w:ascii="Times New Roman" w:hAnsi="Times New Roman" w:cs="Times New Roman"/>
          <w:sz w:val="28"/>
          <w:szCs w:val="28"/>
        </w:rPr>
        <w:t xml:space="preserve"> муниципального района.</w:t>
      </w:r>
    </w:p>
    <w:p w:rsidR="00007615" w:rsidRPr="00D81338" w:rsidRDefault="00007615"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Генеральным планом мероприятия по развитию системы социального обслуживания не предусмотрены.</w:t>
      </w:r>
    </w:p>
    <w:p w:rsidR="00007615" w:rsidRPr="00D81338" w:rsidRDefault="00007615" w:rsidP="002200E2">
      <w:pPr>
        <w:spacing w:after="0" w:line="240" w:lineRule="auto"/>
        <w:jc w:val="both"/>
        <w:rPr>
          <w:rFonts w:ascii="Times New Roman" w:hAnsi="Times New Roman" w:cs="Times New Roman"/>
          <w:sz w:val="28"/>
          <w:szCs w:val="28"/>
        </w:rPr>
      </w:pPr>
    </w:p>
    <w:p w:rsidR="00007615" w:rsidRPr="00D81338" w:rsidRDefault="00007615" w:rsidP="002200E2">
      <w:pPr>
        <w:pStyle w:val="ad"/>
        <w:numPr>
          <w:ilvl w:val="3"/>
          <w:numId w:val="10"/>
        </w:numPr>
        <w:spacing w:after="0" w:line="240" w:lineRule="auto"/>
        <w:ind w:left="0" w:firstLine="0"/>
        <w:jc w:val="center"/>
        <w:outlineLvl w:val="3"/>
        <w:rPr>
          <w:rFonts w:ascii="Times New Roman" w:eastAsiaTheme="majorEastAsia" w:hAnsi="Times New Roman" w:cs="Times New Roman"/>
          <w:b/>
          <w:bCs/>
          <w:sz w:val="28"/>
          <w:szCs w:val="28"/>
        </w:rPr>
      </w:pPr>
      <w:bookmarkStart w:id="142" w:name="_Toc522015789"/>
      <w:r w:rsidRPr="00D81338">
        <w:rPr>
          <w:rFonts w:ascii="Times New Roman" w:eastAsiaTheme="majorEastAsia" w:hAnsi="Times New Roman" w:cs="Times New Roman"/>
          <w:b/>
          <w:bCs/>
          <w:sz w:val="28"/>
          <w:szCs w:val="28"/>
        </w:rPr>
        <w:t>Развитие системы культурного обслуживания</w:t>
      </w:r>
      <w:bookmarkEnd w:id="142"/>
    </w:p>
    <w:p w:rsidR="00007615" w:rsidRPr="00D81338" w:rsidRDefault="00007615" w:rsidP="002200E2">
      <w:pPr>
        <w:pStyle w:val="ad"/>
        <w:tabs>
          <w:tab w:val="left" w:pos="1134"/>
        </w:tabs>
        <w:spacing w:after="0" w:line="240" w:lineRule="auto"/>
        <w:ind w:left="0" w:firstLine="709"/>
        <w:jc w:val="both"/>
        <w:rPr>
          <w:rFonts w:ascii="Times New Roman" w:eastAsiaTheme="majorEastAsia" w:hAnsi="Times New Roman" w:cs="Times New Roman"/>
          <w:bCs/>
          <w:sz w:val="28"/>
          <w:szCs w:val="28"/>
        </w:rPr>
      </w:pPr>
    </w:p>
    <w:p w:rsidR="00DC78E5" w:rsidRPr="00D81338" w:rsidRDefault="00DC78E5"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системы культурного обслуживания не предусмотрено</w:t>
      </w:r>
      <w:r w:rsidR="00AA058C" w:rsidRPr="00D81338">
        <w:rPr>
          <w:rFonts w:ascii="Times New Roman" w:hAnsi="Times New Roman" w:cs="Times New Roman"/>
          <w:sz w:val="28"/>
          <w:szCs w:val="28"/>
        </w:rPr>
        <w:t>.</w:t>
      </w:r>
      <w:r w:rsidRPr="00D81338">
        <w:rPr>
          <w:rFonts w:ascii="Times New Roman" w:hAnsi="Times New Roman" w:cs="Times New Roman"/>
          <w:sz w:val="28"/>
          <w:szCs w:val="28"/>
        </w:rPr>
        <w:t xml:space="preserve"> А</w:t>
      </w:r>
      <w:r w:rsidR="00AA058C" w:rsidRPr="00D81338">
        <w:rPr>
          <w:rFonts w:ascii="Times New Roman" w:hAnsi="Times New Roman" w:cs="Times New Roman"/>
          <w:sz w:val="28"/>
          <w:szCs w:val="28"/>
        </w:rPr>
        <w:t>лексеевское</w:t>
      </w:r>
      <w:r w:rsidRPr="00D81338">
        <w:rPr>
          <w:rFonts w:ascii="Times New Roman" w:hAnsi="Times New Roman" w:cs="Times New Roman"/>
          <w:sz w:val="28"/>
          <w:szCs w:val="28"/>
        </w:rPr>
        <w:t xml:space="preserve"> сельское поселение обеспечено объектами культуры и досу</w:t>
      </w:r>
      <w:r w:rsidR="00AA058C" w:rsidRPr="00D81338">
        <w:rPr>
          <w:rFonts w:ascii="Times New Roman" w:hAnsi="Times New Roman" w:cs="Times New Roman"/>
          <w:sz w:val="28"/>
          <w:szCs w:val="28"/>
        </w:rPr>
        <w:t>г</w:t>
      </w:r>
      <w:r w:rsidRPr="00D81338">
        <w:rPr>
          <w:rFonts w:ascii="Times New Roman" w:hAnsi="Times New Roman" w:cs="Times New Roman"/>
          <w:sz w:val="28"/>
          <w:szCs w:val="28"/>
        </w:rPr>
        <w:t>а сверх нормативной потребности.</w:t>
      </w:r>
    </w:p>
    <w:p w:rsidR="00007615" w:rsidRPr="00D81338" w:rsidRDefault="00007615" w:rsidP="002200E2">
      <w:pPr>
        <w:pStyle w:val="ad"/>
        <w:spacing w:after="0" w:line="240" w:lineRule="auto"/>
        <w:ind w:left="0"/>
        <w:rPr>
          <w:rFonts w:ascii="Times New Roman" w:eastAsiaTheme="majorEastAsia" w:hAnsi="Times New Roman" w:cs="Times New Roman"/>
          <w:bCs/>
          <w:sz w:val="28"/>
          <w:szCs w:val="28"/>
        </w:rPr>
      </w:pPr>
    </w:p>
    <w:p w:rsidR="00007615" w:rsidRPr="00D81338" w:rsidRDefault="00007615" w:rsidP="002200E2">
      <w:pPr>
        <w:pStyle w:val="ad"/>
        <w:numPr>
          <w:ilvl w:val="3"/>
          <w:numId w:val="10"/>
        </w:numPr>
        <w:spacing w:after="0" w:line="240" w:lineRule="auto"/>
        <w:jc w:val="center"/>
        <w:outlineLvl w:val="3"/>
        <w:rPr>
          <w:rFonts w:ascii="Times New Roman" w:eastAsiaTheme="majorEastAsia" w:hAnsi="Times New Roman" w:cs="Times New Roman"/>
          <w:b/>
          <w:bCs/>
          <w:sz w:val="28"/>
          <w:szCs w:val="28"/>
        </w:rPr>
      </w:pPr>
      <w:bookmarkStart w:id="143" w:name="_Toc522015790"/>
      <w:r w:rsidRPr="00D81338">
        <w:rPr>
          <w:rFonts w:ascii="Times New Roman" w:eastAsiaTheme="majorEastAsia" w:hAnsi="Times New Roman" w:cs="Times New Roman"/>
          <w:b/>
          <w:bCs/>
          <w:sz w:val="28"/>
          <w:szCs w:val="28"/>
        </w:rPr>
        <w:t>Развитие физической культуры и массового спорта</w:t>
      </w:r>
      <w:bookmarkEnd w:id="143"/>
    </w:p>
    <w:p w:rsidR="00007615" w:rsidRPr="00D81338" w:rsidRDefault="00007615" w:rsidP="002200E2">
      <w:pPr>
        <w:spacing w:after="0" w:line="240" w:lineRule="auto"/>
        <w:jc w:val="both"/>
        <w:rPr>
          <w:rFonts w:ascii="Times New Roman" w:hAnsi="Times New Roman" w:cs="Times New Roman"/>
          <w:sz w:val="28"/>
          <w:szCs w:val="28"/>
        </w:rPr>
      </w:pPr>
    </w:p>
    <w:p w:rsidR="00007615" w:rsidRPr="00D81338" w:rsidRDefault="00007615"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Согласно проектным решениям Схемы территориального планирования </w:t>
      </w:r>
      <w:r w:rsidR="00DC78E5" w:rsidRPr="00D81338">
        <w:rPr>
          <w:rFonts w:ascii="Times New Roman" w:hAnsi="Times New Roman" w:cs="Times New Roman"/>
          <w:sz w:val="28"/>
          <w:szCs w:val="28"/>
        </w:rPr>
        <w:t>Первомайского</w:t>
      </w:r>
      <w:r w:rsidRPr="00D81338">
        <w:rPr>
          <w:rFonts w:ascii="Times New Roman" w:hAnsi="Times New Roman" w:cs="Times New Roman"/>
          <w:sz w:val="28"/>
          <w:szCs w:val="28"/>
        </w:rPr>
        <w:t xml:space="preserve"> района генеральным планом на р</w:t>
      </w:r>
      <w:r w:rsidR="00DC78E5" w:rsidRPr="00D81338">
        <w:rPr>
          <w:rFonts w:ascii="Times New Roman" w:hAnsi="Times New Roman" w:cs="Times New Roman"/>
          <w:sz w:val="28"/>
          <w:szCs w:val="28"/>
        </w:rPr>
        <w:t xml:space="preserve">асчетный срок предусматривается </w:t>
      </w:r>
    </w:p>
    <w:p w:rsidR="00DC78E5" w:rsidRPr="00D81338" w:rsidRDefault="00AA058C"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малобюджетной спортивной площадки </w:t>
      </w:r>
      <w:proofErr w:type="gramStart"/>
      <w:r w:rsidRPr="00D81338">
        <w:rPr>
          <w:rFonts w:ascii="Times New Roman" w:hAnsi="Times New Roman" w:cs="Times New Roman"/>
          <w:sz w:val="28"/>
          <w:szCs w:val="28"/>
        </w:rPr>
        <w:t>в</w:t>
      </w:r>
      <w:proofErr w:type="gramEnd"/>
      <w:r w:rsidRPr="00D81338">
        <w:rPr>
          <w:rFonts w:ascii="Times New Roman" w:hAnsi="Times New Roman" w:cs="Times New Roman"/>
          <w:sz w:val="28"/>
          <w:szCs w:val="28"/>
        </w:rPr>
        <w:t xml:space="preserve"> с. Алексеевка.</w:t>
      </w:r>
    </w:p>
    <w:p w:rsidR="00C40DE5" w:rsidRPr="00D81338" w:rsidRDefault="00C40DE5" w:rsidP="002200E2">
      <w:pPr>
        <w:pStyle w:val="ad"/>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Также генеральным планом предусматривается строительство спортивной площадки площадью 400 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vertAlign w:val="superscript"/>
        </w:rPr>
        <w:t xml:space="preserve"> </w:t>
      </w:r>
      <w:r w:rsidRPr="00D81338">
        <w:rPr>
          <w:rFonts w:ascii="Times New Roman" w:hAnsi="Times New Roman" w:cs="Times New Roman"/>
          <w:sz w:val="28"/>
          <w:szCs w:val="28"/>
        </w:rPr>
        <w:t>в с. Привольное.</w:t>
      </w:r>
    </w:p>
    <w:p w:rsidR="007B3FF2" w:rsidRPr="00D81338" w:rsidRDefault="007B3FF2" w:rsidP="002200E2">
      <w:pPr>
        <w:pStyle w:val="ad"/>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Все площадки должны быть обеспечены подъездами для людей с ограниченными возможностями и пандусами.</w:t>
      </w:r>
    </w:p>
    <w:p w:rsidR="007B3FF2" w:rsidRPr="00D81338" w:rsidRDefault="007B3FF2" w:rsidP="002200E2">
      <w:pPr>
        <w:pStyle w:val="affffa"/>
        <w:spacing w:line="240" w:lineRule="auto"/>
      </w:pPr>
      <w:r w:rsidRPr="00D81338">
        <w:t>Важным направлением является оптимизация работы сети спортивных учреждений, в частности, по следующим направлениям:</w:t>
      </w:r>
    </w:p>
    <w:p w:rsidR="007B3FF2" w:rsidRPr="00D81338" w:rsidRDefault="007B3FF2" w:rsidP="002200E2">
      <w:pPr>
        <w:pStyle w:val="affffa"/>
        <w:numPr>
          <w:ilvl w:val="0"/>
          <w:numId w:val="142"/>
        </w:numPr>
        <w:tabs>
          <w:tab w:val="left" w:pos="993"/>
        </w:tabs>
        <w:spacing w:line="240" w:lineRule="auto"/>
        <w:ind w:left="0" w:firstLine="709"/>
      </w:pPr>
      <w:r w:rsidRPr="00D81338">
        <w:t>увеличение количества секций по различным видам спорта, как на платной, так и на бесплатной основе;</w:t>
      </w:r>
    </w:p>
    <w:p w:rsidR="007B3FF2" w:rsidRPr="00D81338" w:rsidRDefault="007B3FF2" w:rsidP="002200E2">
      <w:pPr>
        <w:pStyle w:val="affffa"/>
        <w:numPr>
          <w:ilvl w:val="0"/>
          <w:numId w:val="142"/>
        </w:numPr>
        <w:tabs>
          <w:tab w:val="left" w:pos="993"/>
        </w:tabs>
        <w:spacing w:line="240" w:lineRule="auto"/>
        <w:ind w:left="0" w:firstLine="709"/>
      </w:pPr>
      <w:r w:rsidRPr="00D81338">
        <w:t>оснащение учреждений современными тренажерами и снарядами;</w:t>
      </w:r>
    </w:p>
    <w:p w:rsidR="007B3FF2" w:rsidRPr="00D81338" w:rsidRDefault="007B3FF2" w:rsidP="002200E2">
      <w:pPr>
        <w:pStyle w:val="affffa"/>
        <w:numPr>
          <w:ilvl w:val="0"/>
          <w:numId w:val="142"/>
        </w:numPr>
        <w:tabs>
          <w:tab w:val="left" w:pos="993"/>
        </w:tabs>
        <w:spacing w:line="240" w:lineRule="auto"/>
        <w:ind w:left="0" w:firstLine="709"/>
      </w:pPr>
      <w:r w:rsidRPr="00D81338">
        <w:t>развитие доступного населению рынка оздоровительных и спортивных услуг.</w:t>
      </w:r>
    </w:p>
    <w:p w:rsidR="00AA058C" w:rsidRPr="00D81338" w:rsidRDefault="00AA058C" w:rsidP="002200E2">
      <w:pPr>
        <w:spacing w:after="0" w:line="240" w:lineRule="auto"/>
        <w:jc w:val="both"/>
        <w:rPr>
          <w:rFonts w:ascii="Times New Roman" w:hAnsi="Times New Roman" w:cs="Times New Roman"/>
          <w:sz w:val="28"/>
          <w:szCs w:val="28"/>
        </w:rPr>
      </w:pPr>
    </w:p>
    <w:p w:rsidR="00007615" w:rsidRPr="00D81338" w:rsidRDefault="00007615" w:rsidP="002200E2">
      <w:pPr>
        <w:pStyle w:val="ad"/>
        <w:numPr>
          <w:ilvl w:val="3"/>
          <w:numId w:val="10"/>
        </w:numPr>
        <w:spacing w:after="0" w:line="240" w:lineRule="auto"/>
        <w:ind w:left="0" w:firstLine="0"/>
        <w:jc w:val="center"/>
        <w:outlineLvl w:val="3"/>
        <w:rPr>
          <w:rFonts w:ascii="Times New Roman" w:eastAsiaTheme="majorEastAsia" w:hAnsi="Times New Roman" w:cs="Times New Roman"/>
          <w:b/>
          <w:bCs/>
          <w:sz w:val="28"/>
          <w:szCs w:val="28"/>
        </w:rPr>
      </w:pPr>
      <w:bookmarkStart w:id="144" w:name="_Toc522015791"/>
      <w:r w:rsidRPr="00D81338">
        <w:rPr>
          <w:rFonts w:ascii="Times New Roman" w:eastAsiaTheme="majorEastAsia" w:hAnsi="Times New Roman" w:cs="Times New Roman"/>
          <w:b/>
          <w:bCs/>
          <w:sz w:val="28"/>
          <w:szCs w:val="28"/>
        </w:rPr>
        <w:t>Развитие торговли, сферы услуг, общественного питания</w:t>
      </w:r>
      <w:bookmarkEnd w:id="144"/>
    </w:p>
    <w:p w:rsidR="00007615" w:rsidRPr="00D81338" w:rsidRDefault="00007615" w:rsidP="002200E2">
      <w:pPr>
        <w:pStyle w:val="ad"/>
        <w:spacing w:after="0" w:line="240" w:lineRule="auto"/>
        <w:ind w:left="0"/>
        <w:rPr>
          <w:rFonts w:ascii="Times New Roman" w:eastAsiaTheme="majorEastAsia" w:hAnsi="Times New Roman" w:cs="Times New Roman"/>
          <w:bCs/>
          <w:sz w:val="28"/>
          <w:szCs w:val="28"/>
        </w:rPr>
      </w:pPr>
    </w:p>
    <w:p w:rsidR="00007615" w:rsidRPr="00D81338" w:rsidRDefault="00007615"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 xml:space="preserve">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частного предпринимательства, а, следовательно, потребность в них определит рынок, который и будет поддерживать равновесие в их численности. </w:t>
      </w:r>
    </w:p>
    <w:p w:rsidR="00007615" w:rsidRPr="00D81338" w:rsidRDefault="00007615"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Существующая нормативная база не даёт объективной оценки в потребности в тех или иных учреждениях торговли, а у органов власти отсутствуют правовые рычаги воздействия на ситуацию, в которой, например, численность объектов торговли превысила норматив. Запретить открывать новые объекты торговли в такой ситуации закон не позволяет. Со стороны органов власти остаётся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p>
    <w:p w:rsidR="00007615" w:rsidRPr="00D81338" w:rsidRDefault="00007615"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Вместе с тем, используя различные механизмы градорегулирования, необходимо выполнять следующие мероприятия:</w:t>
      </w:r>
    </w:p>
    <w:p w:rsidR="00007615" w:rsidRPr="00D81338" w:rsidRDefault="00007615" w:rsidP="002200E2">
      <w:pPr>
        <w:pStyle w:val="ad"/>
        <w:numPr>
          <w:ilvl w:val="0"/>
          <w:numId w:val="2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развивать формы микрорайонной торговли в основном за счёт малых магазинов в пределах пешеходной доступности;</w:t>
      </w:r>
    </w:p>
    <w:p w:rsidR="00007615" w:rsidRPr="00D81338" w:rsidRDefault="00007615" w:rsidP="002200E2">
      <w:pPr>
        <w:pStyle w:val="ad"/>
        <w:numPr>
          <w:ilvl w:val="0"/>
          <w:numId w:val="2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создавать новые крупные торговые центры;</w:t>
      </w:r>
    </w:p>
    <w:p w:rsidR="00007615" w:rsidRPr="00D81338" w:rsidRDefault="00007615" w:rsidP="002200E2">
      <w:pPr>
        <w:pStyle w:val="ad"/>
        <w:numPr>
          <w:ilvl w:val="0"/>
          <w:numId w:val="2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стимулировать развитие предприятий общественного питания, в т.ч. летних, в общественных центрах и парках, скверах и т.п.;</w:t>
      </w:r>
    </w:p>
    <w:p w:rsidR="00007615" w:rsidRPr="00D81338" w:rsidRDefault="00007615" w:rsidP="002200E2">
      <w:pPr>
        <w:pStyle w:val="ad"/>
        <w:numPr>
          <w:ilvl w:val="0"/>
          <w:numId w:val="2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сформировать и внедрить в практику требования к архитектурно-художественному оформлению торговых точек, павильонов и т.п.</w:t>
      </w:r>
    </w:p>
    <w:p w:rsidR="00007615" w:rsidRPr="00D81338" w:rsidRDefault="00007615" w:rsidP="002200E2">
      <w:pPr>
        <w:spacing w:after="0" w:line="240" w:lineRule="auto"/>
        <w:ind w:firstLine="567"/>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Так же необходимо придерживаться Региональных и местных нормативов градостроительного проектирования. Расчетные показатели обеспеченности представлены в таблице </w:t>
      </w:r>
      <w:r w:rsidR="00E408F1" w:rsidRPr="00D81338">
        <w:rPr>
          <w:rFonts w:ascii="Times New Roman" w:hAnsi="Times New Roman" w:cs="Times New Roman"/>
          <w:sz w:val="28"/>
          <w:szCs w:val="28"/>
        </w:rPr>
        <w:t>38</w:t>
      </w:r>
      <w:r w:rsidRPr="00D81338">
        <w:rPr>
          <w:rFonts w:ascii="Times New Roman" w:hAnsi="Times New Roman" w:cs="Times New Roman"/>
          <w:sz w:val="28"/>
          <w:szCs w:val="28"/>
        </w:rPr>
        <w:t xml:space="preserve">. </w:t>
      </w:r>
    </w:p>
    <w:p w:rsidR="00C92FE2" w:rsidRPr="00D81338" w:rsidRDefault="00007615"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Ввиду этого генеральным планом не предусмотрено дополнительных мероприятий по развитию сети торговли, общественного питания, бытового обслуживания, так как такое развитие будет осуществляться в рамках рыночных механизмов с минимальным вмешательством органов власти.</w:t>
      </w:r>
    </w:p>
    <w:p w:rsidR="00007615" w:rsidRPr="00D81338" w:rsidRDefault="00007615" w:rsidP="002200E2">
      <w:pPr>
        <w:autoSpaceDE w:val="0"/>
        <w:autoSpaceDN w:val="0"/>
        <w:adjustRightInd w:val="0"/>
        <w:spacing w:after="0" w:line="240" w:lineRule="auto"/>
        <w:ind w:firstLine="709"/>
        <w:jc w:val="both"/>
        <w:rPr>
          <w:rFonts w:ascii="Times New Roman" w:hAnsi="Times New Roman" w:cs="Times New Roman"/>
          <w:sz w:val="28"/>
          <w:szCs w:val="28"/>
        </w:rPr>
      </w:pPr>
    </w:p>
    <w:p w:rsidR="00166022" w:rsidRPr="00D81338" w:rsidRDefault="009C0A72" w:rsidP="002200E2">
      <w:pPr>
        <w:pStyle w:val="ad"/>
        <w:numPr>
          <w:ilvl w:val="2"/>
          <w:numId w:val="10"/>
        </w:numPr>
        <w:spacing w:after="0" w:line="240" w:lineRule="auto"/>
        <w:ind w:left="0" w:firstLine="0"/>
        <w:jc w:val="center"/>
        <w:outlineLvl w:val="2"/>
        <w:rPr>
          <w:rFonts w:ascii="Times New Roman" w:eastAsiaTheme="majorEastAsia" w:hAnsi="Times New Roman" w:cs="Times New Roman"/>
          <w:b/>
          <w:bCs/>
          <w:sz w:val="28"/>
          <w:szCs w:val="28"/>
        </w:rPr>
      </w:pPr>
      <w:bookmarkStart w:id="145" w:name="_Toc522015792"/>
      <w:r w:rsidRPr="00D81338">
        <w:rPr>
          <w:rFonts w:ascii="Times New Roman" w:eastAsiaTheme="majorEastAsia" w:hAnsi="Times New Roman" w:cs="Times New Roman"/>
          <w:b/>
          <w:bCs/>
          <w:sz w:val="28"/>
          <w:szCs w:val="28"/>
        </w:rPr>
        <w:t>Мероприятия по благоустройству и озеленению</w:t>
      </w:r>
      <w:bookmarkEnd w:id="145"/>
      <w:r w:rsidRPr="00D81338">
        <w:rPr>
          <w:rFonts w:ascii="Times New Roman" w:eastAsiaTheme="majorEastAsia" w:hAnsi="Times New Roman" w:cs="Times New Roman"/>
          <w:b/>
          <w:bCs/>
          <w:sz w:val="28"/>
          <w:szCs w:val="28"/>
        </w:rPr>
        <w:t xml:space="preserve"> </w:t>
      </w:r>
    </w:p>
    <w:p w:rsidR="00C92FE2" w:rsidRPr="00D81338" w:rsidRDefault="00C92FE2" w:rsidP="002200E2">
      <w:pPr>
        <w:spacing w:after="0" w:line="240" w:lineRule="auto"/>
        <w:ind w:firstLine="709"/>
        <w:jc w:val="both"/>
        <w:rPr>
          <w:rFonts w:ascii="Times New Roman" w:hAnsi="Times New Roman" w:cs="Times New Roman"/>
          <w:sz w:val="28"/>
          <w:szCs w:val="28"/>
        </w:rPr>
      </w:pPr>
    </w:p>
    <w:p w:rsidR="00C92FE2" w:rsidRPr="00D81338" w:rsidRDefault="00166022" w:rsidP="002200E2">
      <w:pPr>
        <w:pStyle w:val="affffa"/>
        <w:spacing w:line="240" w:lineRule="auto"/>
        <w:rPr>
          <w:i/>
        </w:rPr>
      </w:pPr>
      <w:r w:rsidRPr="00D81338">
        <w:rPr>
          <w:i/>
        </w:rPr>
        <w:t>Система зеленых насаждений</w:t>
      </w:r>
    </w:p>
    <w:p w:rsidR="00C92FE2" w:rsidRPr="00D81338" w:rsidRDefault="00C92FE2" w:rsidP="002200E2">
      <w:pPr>
        <w:shd w:val="clear" w:color="auto" w:fill="FFFFFF"/>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Система озелененных пространств сельского поселения выполняет компенсаторные и защитные функции природной среды, поддерживая благоприятную экологическую обстановку. Являясь неотъемлемой частью архитектурно-планировочной и пространственной организации территорий, природные компоненты обеспечивают художественную выразительность и неповторимость застройки.</w:t>
      </w:r>
    </w:p>
    <w:p w:rsidR="00C92FE2" w:rsidRPr="00D81338" w:rsidRDefault="00C92FE2" w:rsidP="002200E2">
      <w:pPr>
        <w:shd w:val="clear" w:color="auto" w:fill="FFFFFF"/>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Задачей генерального плана является сохранение существующих насаждений, создание новых объектов различного функционального назначения, включение их в единую непрерывную систему озеленения и объединение ее с природным окружением населенных пунктов.</w:t>
      </w:r>
    </w:p>
    <w:p w:rsidR="00C92FE2" w:rsidRPr="00D81338" w:rsidRDefault="00C92FE2" w:rsidP="002200E2">
      <w:pPr>
        <w:shd w:val="clear" w:color="auto" w:fill="FFFFFF"/>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Характер построения системы озеленения определяется планировочной</w:t>
      </w:r>
      <w:r w:rsidRPr="00D81338">
        <w:rPr>
          <w:rFonts w:ascii="Times New Roman" w:hAnsi="Times New Roman" w:cs="Times New Roman"/>
          <w:sz w:val="28"/>
          <w:szCs w:val="28"/>
        </w:rPr>
        <w:t xml:space="preserve"> </w:t>
      </w:r>
      <w:r w:rsidRPr="00D81338">
        <w:rPr>
          <w:rFonts w:ascii="Times New Roman" w:eastAsia="Times New Roman" w:hAnsi="Times New Roman" w:cs="Times New Roman"/>
          <w:sz w:val="28"/>
          <w:szCs w:val="28"/>
        </w:rPr>
        <w:t xml:space="preserve">структурой сельского поселения. </w:t>
      </w:r>
    </w:p>
    <w:p w:rsidR="00C92FE2" w:rsidRPr="00D81338" w:rsidRDefault="00C92FE2" w:rsidP="002200E2">
      <w:pPr>
        <w:shd w:val="clear" w:color="auto" w:fill="FFFFFF"/>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 xml:space="preserve">Схема озеленения населенных пунктов решается в едином комплексе с архитектурно-планировочной и объемно-пространственной композицией застройки и представляет собой ряд озелененных пространств - площадей, общественных </w:t>
      </w:r>
      <w:proofErr w:type="spellStart"/>
      <w:r w:rsidRPr="00D81338">
        <w:rPr>
          <w:rFonts w:ascii="Times New Roman" w:eastAsia="Times New Roman" w:hAnsi="Times New Roman" w:cs="Times New Roman"/>
          <w:sz w:val="28"/>
          <w:szCs w:val="28"/>
        </w:rPr>
        <w:t>подцентров</w:t>
      </w:r>
      <w:proofErr w:type="spellEnd"/>
      <w:r w:rsidRPr="00D81338">
        <w:rPr>
          <w:rFonts w:ascii="Times New Roman" w:eastAsia="Times New Roman" w:hAnsi="Times New Roman" w:cs="Times New Roman"/>
          <w:sz w:val="28"/>
          <w:szCs w:val="28"/>
        </w:rPr>
        <w:t xml:space="preserve">, скверов, бульваров, запроектированных по направлению основных пешеходных путей, а также озеленение закрытого кладбища и санитарно-защитных зон от него. </w:t>
      </w:r>
    </w:p>
    <w:p w:rsidR="00C92FE2" w:rsidRPr="00D81338" w:rsidRDefault="00C92FE2" w:rsidP="002200E2">
      <w:pPr>
        <w:shd w:val="clear" w:color="auto" w:fill="FFFFFF"/>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 xml:space="preserve">Зеленые насаждения общего пользования связаны с внутриквартальными зеленными территориями, зеленью дворовых пространств усадебной застройки, озелененными участками школ и детских садов. </w:t>
      </w:r>
    </w:p>
    <w:p w:rsidR="00C92FE2" w:rsidRPr="00D81338" w:rsidRDefault="00C92FE2" w:rsidP="002200E2">
      <w:pPr>
        <w:shd w:val="clear" w:color="auto" w:fill="FFFFFF"/>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Система озеленения населенных пунктов дополняется</w:t>
      </w:r>
      <w:r w:rsidRPr="00D81338">
        <w:rPr>
          <w:rFonts w:ascii="Times New Roman" w:hAnsi="Times New Roman" w:cs="Times New Roman"/>
          <w:sz w:val="28"/>
          <w:szCs w:val="28"/>
        </w:rPr>
        <w:t xml:space="preserve"> </w:t>
      </w:r>
      <w:r w:rsidRPr="00D81338">
        <w:rPr>
          <w:rFonts w:ascii="Times New Roman" w:eastAsia="Times New Roman" w:hAnsi="Times New Roman" w:cs="Times New Roman"/>
          <w:sz w:val="28"/>
          <w:szCs w:val="28"/>
        </w:rPr>
        <w:t>территориями санитарно-защитных зон и полезащитными лесополосами.</w:t>
      </w:r>
    </w:p>
    <w:p w:rsidR="00C92FE2" w:rsidRPr="00D81338" w:rsidRDefault="00C92FE2" w:rsidP="002200E2">
      <w:pPr>
        <w:shd w:val="clear" w:color="auto" w:fill="FFFFFF"/>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По функциональному назначению зеленые насаждения подразделяются на три группы:</w:t>
      </w:r>
    </w:p>
    <w:p w:rsidR="00C92FE2" w:rsidRPr="00D81338" w:rsidRDefault="00C92FE2" w:rsidP="002200E2">
      <w:pPr>
        <w:pStyle w:val="ad"/>
        <w:numPr>
          <w:ilvl w:val="0"/>
          <w:numId w:val="56"/>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eastAsia="Times New Roman" w:hAnsi="Times New Roman" w:cs="Times New Roman"/>
          <w:bCs/>
          <w:i/>
          <w:iCs/>
          <w:sz w:val="28"/>
          <w:szCs w:val="28"/>
        </w:rPr>
        <w:t xml:space="preserve">зеленые насаждения общего пользования, </w:t>
      </w:r>
      <w:r w:rsidRPr="00D81338">
        <w:rPr>
          <w:rFonts w:ascii="Times New Roman" w:eastAsia="Times New Roman" w:hAnsi="Times New Roman" w:cs="Times New Roman"/>
          <w:sz w:val="28"/>
          <w:szCs w:val="28"/>
        </w:rPr>
        <w:t>предназначенные для различных форм отдыха всего населения</w:t>
      </w:r>
    </w:p>
    <w:p w:rsidR="00C92FE2" w:rsidRPr="00D81338" w:rsidRDefault="00C92FE2" w:rsidP="002200E2">
      <w:pPr>
        <w:pStyle w:val="ad"/>
        <w:numPr>
          <w:ilvl w:val="0"/>
          <w:numId w:val="56"/>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eastAsia="Times New Roman" w:hAnsi="Times New Roman" w:cs="Times New Roman"/>
          <w:bCs/>
          <w:i/>
          <w:iCs/>
          <w:sz w:val="28"/>
          <w:szCs w:val="28"/>
        </w:rPr>
        <w:t xml:space="preserve">зеленые насаждения ограниченного пользования, </w:t>
      </w:r>
      <w:r w:rsidRPr="00D81338">
        <w:rPr>
          <w:rFonts w:ascii="Times New Roman" w:eastAsia="Times New Roman" w:hAnsi="Times New Roman" w:cs="Times New Roman"/>
          <w:sz w:val="28"/>
          <w:szCs w:val="28"/>
        </w:rPr>
        <w:t>включающие озелененные территории жилых кварталов, детских, учебных, медицинских учреждений, промышленных предприятий и т.д.</w:t>
      </w:r>
    </w:p>
    <w:p w:rsidR="00C92FE2" w:rsidRPr="00D81338" w:rsidRDefault="00C92FE2" w:rsidP="002200E2">
      <w:pPr>
        <w:pStyle w:val="ad"/>
        <w:numPr>
          <w:ilvl w:val="0"/>
          <w:numId w:val="56"/>
        </w:numPr>
        <w:shd w:val="clear" w:color="auto" w:fill="FFFFFF"/>
        <w:tabs>
          <w:tab w:val="left" w:pos="993"/>
        </w:tabs>
        <w:spacing w:after="0" w:line="240" w:lineRule="auto"/>
        <w:ind w:left="0"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bCs/>
          <w:i/>
          <w:iCs/>
          <w:sz w:val="28"/>
          <w:szCs w:val="28"/>
        </w:rPr>
        <w:lastRenderedPageBreak/>
        <w:t xml:space="preserve">зеленые насаждения специального назначения, </w:t>
      </w:r>
      <w:r w:rsidRPr="00D81338">
        <w:rPr>
          <w:rFonts w:ascii="Times New Roman" w:eastAsia="Times New Roman" w:hAnsi="Times New Roman" w:cs="Times New Roman"/>
          <w:sz w:val="28"/>
          <w:szCs w:val="28"/>
        </w:rPr>
        <w:t>включающие озелененные территории санитарно-защитных зон, водоохранных и полезащитных лесополос, кладбищ, насаждений вдоль дорог, плодовых садов.</w:t>
      </w:r>
    </w:p>
    <w:p w:rsidR="00C92FE2" w:rsidRPr="00D81338" w:rsidRDefault="00C92FE2" w:rsidP="002200E2">
      <w:pPr>
        <w:shd w:val="clear" w:color="auto" w:fill="FFFFFF"/>
        <w:spacing w:after="0" w:line="240" w:lineRule="auto"/>
        <w:ind w:firstLine="709"/>
        <w:jc w:val="both"/>
        <w:rPr>
          <w:rFonts w:ascii="Times New Roman" w:eastAsia="Times New Roman" w:hAnsi="Times New Roman" w:cs="Times New Roman"/>
          <w:sz w:val="28"/>
          <w:szCs w:val="28"/>
        </w:rPr>
      </w:pPr>
    </w:p>
    <w:p w:rsidR="00C92FE2" w:rsidRPr="00D81338" w:rsidRDefault="00C92FE2" w:rsidP="002200E2">
      <w:pPr>
        <w:shd w:val="clear" w:color="auto" w:fill="FFFFFF"/>
        <w:spacing w:after="0" w:line="240" w:lineRule="auto"/>
        <w:ind w:firstLine="709"/>
        <w:jc w:val="both"/>
        <w:rPr>
          <w:rFonts w:ascii="Times New Roman" w:hAnsi="Times New Roman" w:cs="Times New Roman"/>
          <w:i/>
          <w:sz w:val="28"/>
          <w:szCs w:val="28"/>
        </w:rPr>
      </w:pPr>
      <w:r w:rsidRPr="00D81338">
        <w:rPr>
          <w:rFonts w:ascii="Times New Roman" w:eastAsia="Times New Roman" w:hAnsi="Times New Roman" w:cs="Times New Roman"/>
          <w:bCs/>
          <w:i/>
          <w:sz w:val="28"/>
          <w:szCs w:val="28"/>
        </w:rPr>
        <w:t>Зеленые насаждения общего пользования</w:t>
      </w:r>
    </w:p>
    <w:p w:rsidR="00C92FE2" w:rsidRPr="00D81338" w:rsidRDefault="00C92FE2" w:rsidP="002200E2">
      <w:pPr>
        <w:shd w:val="clear" w:color="auto" w:fill="FFFFFF"/>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Эта категория насаждений включает наиболее крупные планировочные</w:t>
      </w:r>
      <w:r w:rsidRPr="00D81338">
        <w:rPr>
          <w:rFonts w:ascii="Times New Roman" w:hAnsi="Times New Roman" w:cs="Times New Roman"/>
          <w:sz w:val="28"/>
          <w:szCs w:val="28"/>
        </w:rPr>
        <w:t xml:space="preserve"> </w:t>
      </w:r>
      <w:r w:rsidRPr="00D81338">
        <w:rPr>
          <w:rFonts w:ascii="Times New Roman" w:eastAsia="Times New Roman" w:hAnsi="Times New Roman" w:cs="Times New Roman"/>
          <w:sz w:val="28"/>
          <w:szCs w:val="28"/>
        </w:rPr>
        <w:t xml:space="preserve">элементы системы озеленения (парки, скверы, бульвары), используемые всем населением для отдыха и досуга. </w:t>
      </w:r>
    </w:p>
    <w:p w:rsidR="00C92FE2" w:rsidRPr="00D81338" w:rsidRDefault="00166022" w:rsidP="002200E2">
      <w:pPr>
        <w:shd w:val="clear" w:color="auto" w:fill="FFFFFF"/>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Д</w:t>
      </w:r>
      <w:r w:rsidR="00C92FE2" w:rsidRPr="00D81338">
        <w:rPr>
          <w:rFonts w:ascii="Times New Roman" w:eastAsia="Times New Roman" w:hAnsi="Times New Roman" w:cs="Times New Roman"/>
          <w:sz w:val="28"/>
          <w:szCs w:val="28"/>
        </w:rPr>
        <w:t>ля формирования более устойчивых к антропогенным</w:t>
      </w:r>
      <w:r w:rsidR="00C92FE2" w:rsidRPr="00D81338">
        <w:rPr>
          <w:rFonts w:ascii="Times New Roman" w:hAnsi="Times New Roman" w:cs="Times New Roman"/>
          <w:sz w:val="28"/>
          <w:szCs w:val="28"/>
        </w:rPr>
        <w:t xml:space="preserve"> </w:t>
      </w:r>
      <w:r w:rsidR="00C92FE2" w:rsidRPr="00D81338">
        <w:rPr>
          <w:rFonts w:ascii="Times New Roman" w:eastAsia="Times New Roman" w:hAnsi="Times New Roman" w:cs="Times New Roman"/>
          <w:sz w:val="28"/>
          <w:szCs w:val="28"/>
        </w:rPr>
        <w:t>воздействиям насаждений паркового типа</w:t>
      </w:r>
      <w:r w:rsidRPr="00D81338">
        <w:rPr>
          <w:rFonts w:ascii="Times New Roman" w:eastAsia="Times New Roman" w:hAnsi="Times New Roman" w:cs="Times New Roman"/>
          <w:sz w:val="28"/>
          <w:szCs w:val="28"/>
        </w:rPr>
        <w:t xml:space="preserve"> необходимо проводить санитарные и ландшафтные рубки, посадки деревьев и кустарников</w:t>
      </w:r>
      <w:r w:rsidR="00C92FE2" w:rsidRPr="00D81338">
        <w:rPr>
          <w:rFonts w:ascii="Times New Roman" w:eastAsia="Times New Roman" w:hAnsi="Times New Roman" w:cs="Times New Roman"/>
          <w:sz w:val="28"/>
          <w:szCs w:val="28"/>
        </w:rPr>
        <w:t>. Большое значение имеет правильное фу</w:t>
      </w:r>
      <w:r w:rsidRPr="00D81338">
        <w:rPr>
          <w:rFonts w:ascii="Times New Roman" w:eastAsia="Times New Roman" w:hAnsi="Times New Roman" w:cs="Times New Roman"/>
          <w:sz w:val="28"/>
          <w:szCs w:val="28"/>
        </w:rPr>
        <w:t xml:space="preserve">нкциональное зонирование территории и </w:t>
      </w:r>
      <w:r w:rsidR="00C92FE2" w:rsidRPr="00D81338">
        <w:rPr>
          <w:rFonts w:ascii="Times New Roman" w:eastAsia="Times New Roman" w:hAnsi="Times New Roman" w:cs="Times New Roman"/>
          <w:sz w:val="28"/>
          <w:szCs w:val="28"/>
        </w:rPr>
        <w:t xml:space="preserve">организация </w:t>
      </w:r>
      <w:proofErr w:type="spellStart"/>
      <w:r w:rsidR="00C92FE2" w:rsidRPr="00D81338">
        <w:rPr>
          <w:rFonts w:ascii="Times New Roman" w:eastAsia="Times New Roman" w:hAnsi="Times New Roman" w:cs="Times New Roman"/>
          <w:sz w:val="28"/>
          <w:szCs w:val="28"/>
        </w:rPr>
        <w:t>дорожно-тропиночной</w:t>
      </w:r>
      <w:proofErr w:type="spellEnd"/>
      <w:r w:rsidR="00C92FE2" w:rsidRPr="00D81338">
        <w:rPr>
          <w:rFonts w:ascii="Times New Roman" w:eastAsia="Times New Roman" w:hAnsi="Times New Roman" w:cs="Times New Roman"/>
          <w:sz w:val="28"/>
          <w:szCs w:val="28"/>
        </w:rPr>
        <w:t xml:space="preserve"> сети, что позволяет более рационально распределять рекреационную нагрузку.</w:t>
      </w:r>
    </w:p>
    <w:p w:rsidR="008047BA" w:rsidRPr="00D81338" w:rsidRDefault="008047BA" w:rsidP="002200E2">
      <w:pPr>
        <w:pStyle w:val="affffa"/>
        <w:spacing w:line="240" w:lineRule="auto"/>
      </w:pPr>
      <w:r w:rsidRPr="00D81338">
        <w:t>Площадь озелененных территорий общего пользования на территории сельских поселений согласно таблице 9.2 СП 42.13330.2016 Градостроительство. Планировка и застройка городских и сельских поселений. Актуализированная редакция СНиП 2.07.01-89* должна составлять 12 м</w:t>
      </w:r>
      <w:proofErr w:type="gramStart"/>
      <w:r w:rsidRPr="00D81338">
        <w:rPr>
          <w:vertAlign w:val="superscript"/>
        </w:rPr>
        <w:t>2</w:t>
      </w:r>
      <w:proofErr w:type="gramEnd"/>
      <w:r w:rsidRPr="00D81338">
        <w:t xml:space="preserve"> на 1 человека. Таким образом, на расчетный срок потребность в озелененных территориях общего пользования составля</w:t>
      </w:r>
      <w:r w:rsidR="00223521" w:rsidRPr="00D81338">
        <w:t>ет не менее</w:t>
      </w:r>
      <w:r w:rsidRPr="00D81338">
        <w:t xml:space="preserve"> </w:t>
      </w:r>
      <w:r w:rsidR="00246ED4" w:rsidRPr="00D81338">
        <w:t>12,6</w:t>
      </w:r>
      <w:r w:rsidR="009C0A72" w:rsidRPr="00D81338">
        <w:t xml:space="preserve"> тыс.</w:t>
      </w:r>
      <w:r w:rsidRPr="00D81338">
        <w:t xml:space="preserve"> м</w:t>
      </w:r>
      <w:proofErr w:type="gramStart"/>
      <w:r w:rsidRPr="00D81338">
        <w:rPr>
          <w:vertAlign w:val="superscript"/>
        </w:rPr>
        <w:t>2</w:t>
      </w:r>
      <w:proofErr w:type="gramEnd"/>
      <w:r w:rsidRPr="00D81338">
        <w:t>.</w:t>
      </w:r>
    </w:p>
    <w:p w:rsidR="003500D1" w:rsidRPr="00D81338" w:rsidRDefault="003500D1" w:rsidP="002200E2">
      <w:pPr>
        <w:pStyle w:val="affffa"/>
        <w:spacing w:line="240" w:lineRule="auto"/>
      </w:pPr>
      <w:r w:rsidRPr="00D81338">
        <w:t>Генеральным планом предусматривается:</w:t>
      </w:r>
    </w:p>
    <w:p w:rsidR="003500D1" w:rsidRPr="00D81338" w:rsidRDefault="003500D1" w:rsidP="002200E2">
      <w:pPr>
        <w:widowControl w:val="0"/>
        <w:numPr>
          <w:ilvl w:val="0"/>
          <w:numId w:val="109"/>
        </w:numPr>
        <w:tabs>
          <w:tab w:val="left" w:pos="993"/>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w:t>
      </w:r>
      <w:r w:rsidR="00D46385" w:rsidRPr="00D81338">
        <w:rPr>
          <w:rFonts w:ascii="Times New Roman" w:hAnsi="Times New Roman" w:cs="Times New Roman"/>
          <w:sz w:val="28"/>
          <w:szCs w:val="28"/>
        </w:rPr>
        <w:t>парка</w:t>
      </w:r>
      <w:r w:rsidRPr="00D81338">
        <w:rPr>
          <w:rFonts w:ascii="Times New Roman" w:hAnsi="Times New Roman" w:cs="Times New Roman"/>
          <w:sz w:val="28"/>
          <w:szCs w:val="28"/>
        </w:rPr>
        <w:t xml:space="preserve"> общей площадью </w:t>
      </w:r>
      <w:r w:rsidR="00D46385" w:rsidRPr="00D81338">
        <w:rPr>
          <w:rFonts w:ascii="Times New Roman" w:hAnsi="Times New Roman" w:cs="Times New Roman"/>
          <w:sz w:val="28"/>
          <w:szCs w:val="28"/>
        </w:rPr>
        <w:t>31210</w:t>
      </w:r>
      <w:r w:rsidRPr="00D81338">
        <w:rPr>
          <w:rFonts w:ascii="Times New Roman" w:hAnsi="Times New Roman" w:cs="Times New Roman"/>
          <w:sz w:val="28"/>
          <w:szCs w:val="28"/>
        </w:rPr>
        <w:t xml:space="preserve"> 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vertAlign w:val="superscript"/>
        </w:rPr>
        <w:t xml:space="preserve"> </w:t>
      </w:r>
      <w:r w:rsidRPr="00D81338">
        <w:rPr>
          <w:rFonts w:ascii="Times New Roman" w:hAnsi="Times New Roman" w:cs="Times New Roman"/>
          <w:sz w:val="28"/>
          <w:szCs w:val="28"/>
        </w:rPr>
        <w:t xml:space="preserve">в с. </w:t>
      </w:r>
      <w:r w:rsidR="00D46385" w:rsidRPr="00D81338">
        <w:rPr>
          <w:rFonts w:ascii="Times New Roman" w:hAnsi="Times New Roman" w:cs="Times New Roman"/>
          <w:sz w:val="28"/>
          <w:szCs w:val="28"/>
        </w:rPr>
        <w:t>Алексеевка</w:t>
      </w:r>
      <w:r w:rsidRPr="00D81338">
        <w:rPr>
          <w:rFonts w:ascii="Times New Roman" w:hAnsi="Times New Roman" w:cs="Times New Roman"/>
          <w:sz w:val="28"/>
          <w:szCs w:val="28"/>
        </w:rPr>
        <w:t xml:space="preserve">, </w:t>
      </w:r>
      <w:r w:rsidR="00D46385" w:rsidRPr="00D81338">
        <w:rPr>
          <w:rFonts w:ascii="Times New Roman" w:hAnsi="Times New Roman" w:cs="Times New Roman"/>
          <w:sz w:val="28"/>
          <w:szCs w:val="28"/>
        </w:rPr>
        <w:t>в районе</w:t>
      </w:r>
      <w:r w:rsidRPr="00D81338">
        <w:rPr>
          <w:rFonts w:ascii="Times New Roman" w:hAnsi="Times New Roman" w:cs="Times New Roman"/>
          <w:sz w:val="28"/>
          <w:szCs w:val="28"/>
        </w:rPr>
        <w:t xml:space="preserve"> ул. </w:t>
      </w:r>
      <w:r w:rsidR="00DA660A" w:rsidRPr="00D81338">
        <w:rPr>
          <w:rFonts w:ascii="Times New Roman" w:hAnsi="Times New Roman" w:cs="Times New Roman"/>
          <w:sz w:val="28"/>
          <w:szCs w:val="28"/>
        </w:rPr>
        <w:t xml:space="preserve">Горького и ул. </w:t>
      </w:r>
      <w:proofErr w:type="spellStart"/>
      <w:r w:rsidR="00DA660A" w:rsidRPr="00D81338">
        <w:rPr>
          <w:rFonts w:ascii="Times New Roman" w:hAnsi="Times New Roman" w:cs="Times New Roman"/>
          <w:sz w:val="28"/>
          <w:szCs w:val="28"/>
        </w:rPr>
        <w:t>Дзюбана</w:t>
      </w:r>
      <w:proofErr w:type="spellEnd"/>
      <w:r w:rsidR="00DA660A" w:rsidRPr="00D81338">
        <w:rPr>
          <w:rFonts w:ascii="Times New Roman" w:hAnsi="Times New Roman" w:cs="Times New Roman"/>
          <w:sz w:val="28"/>
          <w:szCs w:val="28"/>
        </w:rPr>
        <w:t>;</w:t>
      </w:r>
    </w:p>
    <w:p w:rsidR="00DA660A" w:rsidRPr="00D81338" w:rsidRDefault="00DA660A" w:rsidP="002200E2">
      <w:pPr>
        <w:widowControl w:val="0"/>
        <w:numPr>
          <w:ilvl w:val="0"/>
          <w:numId w:val="109"/>
        </w:numPr>
        <w:tabs>
          <w:tab w:val="left" w:pos="993"/>
        </w:tabs>
        <w:suppressAutoHyphens/>
        <w:spacing w:after="0" w:line="240" w:lineRule="auto"/>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строительство благоустроенной детской площадки общей площадью 1,1 га в с. Алексеевка на пересечении улиц Ленина и Октябрьская.</w:t>
      </w:r>
      <w:proofErr w:type="gramEnd"/>
    </w:p>
    <w:p w:rsidR="003500D1" w:rsidRPr="00D81338" w:rsidRDefault="003500D1" w:rsidP="002200E2">
      <w:pPr>
        <w:widowControl w:val="0"/>
        <w:tabs>
          <w:tab w:val="left" w:pos="993"/>
        </w:tabs>
        <w:suppressAutoHyphens/>
        <w:spacing w:after="0" w:line="240" w:lineRule="auto"/>
        <w:ind w:left="709"/>
        <w:jc w:val="both"/>
        <w:rPr>
          <w:rFonts w:ascii="Times New Roman" w:hAnsi="Times New Roman" w:cs="Times New Roman"/>
          <w:sz w:val="28"/>
          <w:szCs w:val="28"/>
        </w:rPr>
      </w:pPr>
    </w:p>
    <w:p w:rsidR="00C92FE2" w:rsidRPr="00D81338" w:rsidRDefault="00C92FE2" w:rsidP="002200E2">
      <w:pPr>
        <w:pStyle w:val="affffa"/>
        <w:spacing w:line="240" w:lineRule="auto"/>
        <w:rPr>
          <w:i/>
        </w:rPr>
      </w:pPr>
      <w:r w:rsidRPr="00D81338">
        <w:rPr>
          <w:i/>
        </w:rPr>
        <w:t>Зеленые насаж</w:t>
      </w:r>
      <w:r w:rsidR="00166022" w:rsidRPr="00D81338">
        <w:rPr>
          <w:i/>
        </w:rPr>
        <w:t>дения ограниченного пользования</w:t>
      </w:r>
    </w:p>
    <w:p w:rsidR="008047BA" w:rsidRPr="00D81338" w:rsidRDefault="00166022" w:rsidP="002200E2">
      <w:pPr>
        <w:pStyle w:val="affffa"/>
        <w:spacing w:line="240" w:lineRule="auto"/>
      </w:pPr>
      <w:r w:rsidRPr="00D81338">
        <w:t xml:space="preserve">В </w:t>
      </w:r>
      <w:r w:rsidR="00C92FE2" w:rsidRPr="00D81338">
        <w:t xml:space="preserve">системе озеленения сельского поселения этой группе насаждений принадлежит ведущая роль в формировании ландшафта жилых районов, оздоровления среды и улучшения микроклимата. Композиция насаждений и организация элементов внешнего благоустройства должны соответствовать общественному характеру использования жилых территорий, создавать условия для отдыха всех возрастных групп населения. В районах сложившейся застройки необходимо максимальное сохранение существующих насаждений, а также проведение реконструктивных мероприятий, включающих ремонт и восстановление газонов, замену старых и больных деревьев, прореживание загущенных посадок и омоложение кустарников. </w:t>
      </w:r>
      <w:r w:rsidR="008047BA" w:rsidRPr="00D81338">
        <w:t>Для посадок следует использовать декоративные породы деревьев и кустарников, не требующие специального ухода.</w:t>
      </w:r>
    </w:p>
    <w:p w:rsidR="00C92FE2" w:rsidRPr="00D81338" w:rsidRDefault="00C92FE2" w:rsidP="002200E2">
      <w:pPr>
        <w:pStyle w:val="affffa"/>
        <w:spacing w:line="240" w:lineRule="auto"/>
      </w:pPr>
      <w:r w:rsidRPr="00D81338">
        <w:t>Зеленые насаждения детских и учебных учреждений выполняют не только оздоровительные и рекреационные, но и учебно-воспитательные функции, поэтому на этих территориях следует использовать разнообразный по породному составу ассортимент растений, исключая ядовитые и колючие виды. Площадь зеленых насаждений должна составлять не менее 50% общей площади этих объектов.</w:t>
      </w:r>
    </w:p>
    <w:p w:rsidR="00C92FE2" w:rsidRPr="00D81338" w:rsidRDefault="00C92FE2" w:rsidP="002200E2">
      <w:pPr>
        <w:pStyle w:val="affffa"/>
        <w:spacing w:line="240" w:lineRule="auto"/>
      </w:pPr>
      <w:r w:rsidRPr="00D81338">
        <w:lastRenderedPageBreak/>
        <w:t>Озеленение территорий промышленных предприятий необходимо осуществлять с учетом санитарных и технологических особенностей производства, функциональных и противопожарных требований, а также архитектурных особенностей планировки и застройки.</w:t>
      </w:r>
    </w:p>
    <w:p w:rsidR="00C92FE2" w:rsidRPr="00D81338" w:rsidRDefault="00C92FE2" w:rsidP="002200E2">
      <w:pPr>
        <w:pStyle w:val="affffa"/>
        <w:spacing w:line="240" w:lineRule="auto"/>
      </w:pPr>
    </w:p>
    <w:p w:rsidR="00C92FE2" w:rsidRPr="00D81338" w:rsidRDefault="00C92FE2" w:rsidP="002200E2">
      <w:pPr>
        <w:shd w:val="clear" w:color="auto" w:fill="FFFFFF"/>
        <w:spacing w:after="0" w:line="240" w:lineRule="auto"/>
        <w:ind w:firstLine="709"/>
        <w:jc w:val="both"/>
        <w:rPr>
          <w:rFonts w:ascii="Times New Roman" w:hAnsi="Times New Roman" w:cs="Times New Roman"/>
          <w:i/>
          <w:sz w:val="28"/>
          <w:szCs w:val="28"/>
        </w:rPr>
      </w:pPr>
      <w:r w:rsidRPr="00D81338">
        <w:rPr>
          <w:rFonts w:ascii="Times New Roman" w:eastAsia="Times New Roman" w:hAnsi="Times New Roman" w:cs="Times New Roman"/>
          <w:bCs/>
          <w:i/>
          <w:sz w:val="28"/>
          <w:szCs w:val="28"/>
        </w:rPr>
        <w:t>Зеленые насаждения специального назначения</w:t>
      </w:r>
    </w:p>
    <w:p w:rsidR="00C92FE2" w:rsidRPr="00D81338" w:rsidRDefault="00C92FE2" w:rsidP="002200E2">
      <w:pPr>
        <w:shd w:val="clear" w:color="auto" w:fill="FFFFFF"/>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В эту категорию насаждений включены посадки на улицах, вдоль</w:t>
      </w:r>
      <w:r w:rsidRPr="00D81338">
        <w:rPr>
          <w:rFonts w:ascii="Times New Roman" w:hAnsi="Times New Roman" w:cs="Times New Roman"/>
          <w:sz w:val="28"/>
          <w:szCs w:val="28"/>
        </w:rPr>
        <w:t xml:space="preserve"> </w:t>
      </w:r>
      <w:r w:rsidRPr="00D81338">
        <w:rPr>
          <w:rFonts w:ascii="Times New Roman" w:eastAsia="Times New Roman" w:hAnsi="Times New Roman" w:cs="Times New Roman"/>
          <w:sz w:val="28"/>
          <w:szCs w:val="28"/>
        </w:rPr>
        <w:t>автомобильных и железных дорог, озелененные территории санитарно-защитных и водоохранных зон, полезащитных полос, кладбищ, а также плодовых садов.</w:t>
      </w:r>
    </w:p>
    <w:p w:rsidR="00C92FE2" w:rsidRPr="00D81338" w:rsidRDefault="00C92FE2" w:rsidP="002200E2">
      <w:pPr>
        <w:shd w:val="clear" w:color="auto" w:fill="FFFFFF"/>
        <w:spacing w:after="0" w:line="240" w:lineRule="auto"/>
        <w:ind w:firstLine="709"/>
        <w:jc w:val="both"/>
        <w:rPr>
          <w:rFonts w:ascii="Times New Roman" w:hAnsi="Times New Roman" w:cs="Times New Roman"/>
          <w:sz w:val="28"/>
          <w:szCs w:val="28"/>
        </w:rPr>
      </w:pPr>
      <w:r w:rsidRPr="00D81338">
        <w:rPr>
          <w:rFonts w:ascii="Times New Roman" w:eastAsia="Times New Roman" w:hAnsi="Times New Roman" w:cs="Times New Roman"/>
          <w:sz w:val="28"/>
          <w:szCs w:val="28"/>
        </w:rPr>
        <w:t xml:space="preserve">Зеленые насаждения улиц, изолируя пешеходные пути и прилегающие территории от проезжей части, улучшают санитарно-гигиенические и микроклиматические условия застройки, а также повышают эстетические качества ландшафта населенного пункта. Наиболее распространенный прием озеленения улиц </w:t>
      </w:r>
      <w:r w:rsidR="008047BA" w:rsidRPr="00D81338">
        <w:rPr>
          <w:rFonts w:ascii="Times New Roman" w:eastAsia="Times New Roman" w:hAnsi="Times New Roman" w:cs="Times New Roman"/>
          <w:sz w:val="28"/>
          <w:szCs w:val="28"/>
        </w:rPr>
        <w:t>–</w:t>
      </w:r>
      <w:r w:rsidRPr="00D81338">
        <w:rPr>
          <w:rFonts w:ascii="Times New Roman" w:eastAsia="Times New Roman" w:hAnsi="Times New Roman" w:cs="Times New Roman"/>
          <w:sz w:val="28"/>
          <w:szCs w:val="28"/>
        </w:rPr>
        <w:t xml:space="preserve"> это рядовая посадка деревьев и живые изгороди из кустарников на разделительных полосах. В центральной части населенного пункта, у общественных зданий, на перекрестках возможно использование цветников. Для посадок на улицах следует использовать крупномерные саженцы пыле- и газоустойчивых пород.</w:t>
      </w:r>
    </w:p>
    <w:p w:rsidR="00C92FE2" w:rsidRPr="00D81338" w:rsidRDefault="00C92FE2" w:rsidP="002200E2">
      <w:pPr>
        <w:shd w:val="clear" w:color="auto" w:fill="FFFFFF"/>
        <w:spacing w:after="0" w:line="240" w:lineRule="auto"/>
        <w:ind w:firstLine="709"/>
        <w:jc w:val="both"/>
        <w:rPr>
          <w:rFonts w:ascii="Times New Roman" w:eastAsia="Times New Roman" w:hAnsi="Times New Roman" w:cs="Times New Roman"/>
          <w:sz w:val="28"/>
          <w:szCs w:val="28"/>
        </w:rPr>
      </w:pPr>
      <w:r w:rsidRPr="00D81338">
        <w:rPr>
          <w:rFonts w:ascii="Times New Roman" w:eastAsia="Times New Roman" w:hAnsi="Times New Roman" w:cs="Times New Roman"/>
          <w:sz w:val="28"/>
          <w:szCs w:val="28"/>
        </w:rPr>
        <w:t xml:space="preserve">Санитарно-защитные зоны </w:t>
      </w:r>
      <w:r w:rsidR="008047BA" w:rsidRPr="00D81338">
        <w:rPr>
          <w:rFonts w:ascii="Times New Roman" w:eastAsia="Times New Roman" w:hAnsi="Times New Roman" w:cs="Times New Roman"/>
          <w:sz w:val="28"/>
          <w:szCs w:val="28"/>
        </w:rPr>
        <w:t>–</w:t>
      </w:r>
      <w:r w:rsidRPr="00D81338">
        <w:rPr>
          <w:rFonts w:ascii="Times New Roman" w:eastAsia="Times New Roman" w:hAnsi="Times New Roman" w:cs="Times New Roman"/>
          <w:sz w:val="28"/>
          <w:szCs w:val="28"/>
        </w:rPr>
        <w:t xml:space="preserve"> озелененные и благоустроенные территории между производственными предприятиями и селитебной зоной </w:t>
      </w:r>
      <w:r w:rsidR="008047BA" w:rsidRPr="00D81338">
        <w:rPr>
          <w:rFonts w:ascii="Times New Roman" w:eastAsia="Times New Roman" w:hAnsi="Times New Roman" w:cs="Times New Roman"/>
          <w:sz w:val="28"/>
          <w:szCs w:val="28"/>
        </w:rPr>
        <w:t>–</w:t>
      </w:r>
      <w:r w:rsidRPr="00D81338">
        <w:rPr>
          <w:rFonts w:ascii="Times New Roman" w:eastAsia="Times New Roman" w:hAnsi="Times New Roman" w:cs="Times New Roman"/>
          <w:sz w:val="28"/>
          <w:szCs w:val="28"/>
        </w:rPr>
        <w:t xml:space="preserve"> являются одним из важных структурных элементов промышленных районов. Озеленение санитарно-защитных зон осуществляется по специальным проектам, в которых комплексно учитываются специфика производства, особенности климата и рельефа местности, планировка и застройка прилегающих территорий. Минимальная площадь озеленения санитарно-защитной зоны должна составлять от 40 до 60% в зависимости от ее ширины. В ассортимент используемых пород включаются неприхотливые </w:t>
      </w:r>
      <w:proofErr w:type="spellStart"/>
      <w:r w:rsidRPr="00D81338">
        <w:rPr>
          <w:rFonts w:ascii="Times New Roman" w:eastAsia="Times New Roman" w:hAnsi="Times New Roman" w:cs="Times New Roman"/>
          <w:sz w:val="28"/>
          <w:szCs w:val="28"/>
        </w:rPr>
        <w:t>дымо</w:t>
      </w:r>
      <w:proofErr w:type="spellEnd"/>
      <w:r w:rsidRPr="00D81338">
        <w:rPr>
          <w:rFonts w:ascii="Times New Roman" w:eastAsia="Times New Roman" w:hAnsi="Times New Roman" w:cs="Times New Roman"/>
          <w:sz w:val="28"/>
          <w:szCs w:val="28"/>
        </w:rPr>
        <w:t>- и газоустойчивые породы. Посадки размещаются так, чтобы образовывать систему продуваемых коридоров, способствующих отведению токсичных газообразных выбросов и проветриванию территории.</w:t>
      </w:r>
    </w:p>
    <w:p w:rsidR="00C92FE2" w:rsidRPr="00D81338" w:rsidRDefault="00C92FE2" w:rsidP="002200E2">
      <w:pPr>
        <w:pStyle w:val="ad"/>
        <w:spacing w:after="0" w:line="240" w:lineRule="auto"/>
        <w:ind w:left="0"/>
        <w:rPr>
          <w:rFonts w:ascii="Times New Roman" w:eastAsiaTheme="majorEastAsia" w:hAnsi="Times New Roman" w:cs="Times New Roman"/>
          <w:bCs/>
          <w:sz w:val="28"/>
          <w:szCs w:val="28"/>
        </w:rPr>
      </w:pPr>
    </w:p>
    <w:p w:rsidR="00C92FE2" w:rsidRPr="00D81338" w:rsidRDefault="00C92FE2" w:rsidP="002200E2">
      <w:pPr>
        <w:pStyle w:val="ad"/>
        <w:numPr>
          <w:ilvl w:val="2"/>
          <w:numId w:val="10"/>
        </w:numPr>
        <w:spacing w:after="0" w:line="240" w:lineRule="auto"/>
        <w:ind w:left="0" w:firstLine="0"/>
        <w:jc w:val="center"/>
        <w:outlineLvl w:val="2"/>
        <w:rPr>
          <w:rFonts w:ascii="Times New Roman" w:eastAsiaTheme="majorEastAsia" w:hAnsi="Times New Roman" w:cs="Times New Roman"/>
          <w:b/>
          <w:bCs/>
          <w:sz w:val="28"/>
          <w:szCs w:val="28"/>
        </w:rPr>
      </w:pPr>
      <w:bookmarkStart w:id="146" w:name="_Toc522015793"/>
      <w:r w:rsidRPr="00D81338">
        <w:rPr>
          <w:rFonts w:ascii="Times New Roman" w:eastAsiaTheme="majorEastAsia" w:hAnsi="Times New Roman" w:cs="Times New Roman"/>
          <w:b/>
          <w:bCs/>
          <w:sz w:val="28"/>
          <w:szCs w:val="28"/>
        </w:rPr>
        <w:t>Мероприятия по созданию среды жизнедеятельности инвалидов и маломобильных групп населения</w:t>
      </w:r>
      <w:bookmarkEnd w:id="146"/>
    </w:p>
    <w:p w:rsidR="00C92FE2" w:rsidRPr="00D81338" w:rsidRDefault="00C92FE2" w:rsidP="002200E2">
      <w:pPr>
        <w:pStyle w:val="ad"/>
        <w:spacing w:after="0" w:line="240" w:lineRule="auto"/>
        <w:rPr>
          <w:rFonts w:ascii="Times New Roman" w:eastAsiaTheme="majorEastAsia" w:hAnsi="Times New Roman" w:cs="Times New Roman"/>
          <w:bCs/>
          <w:sz w:val="28"/>
          <w:szCs w:val="28"/>
        </w:rPr>
      </w:pPr>
    </w:p>
    <w:p w:rsidR="00C92FE2" w:rsidRPr="00D81338" w:rsidRDefault="00C92FE2"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 xml:space="preserve">В целях создания комфортной среды жизнедеятельности инвалидов и маломобильных групп населения генеральным планом </w:t>
      </w:r>
      <w:r w:rsidR="00DC78E5" w:rsidRPr="00D81338">
        <w:rPr>
          <w:rFonts w:ascii="Times New Roman" w:eastAsiaTheme="majorEastAsia" w:hAnsi="Times New Roman" w:cs="Times New Roman"/>
          <w:bCs/>
          <w:sz w:val="28"/>
          <w:szCs w:val="28"/>
        </w:rPr>
        <w:t>А</w:t>
      </w:r>
      <w:r w:rsidR="00762F6F" w:rsidRPr="00D81338">
        <w:rPr>
          <w:rFonts w:ascii="Times New Roman" w:eastAsiaTheme="majorEastAsia" w:hAnsi="Times New Roman" w:cs="Times New Roman"/>
          <w:bCs/>
          <w:sz w:val="28"/>
          <w:szCs w:val="28"/>
        </w:rPr>
        <w:t>лексеевского</w:t>
      </w:r>
      <w:r w:rsidR="00AD794C" w:rsidRPr="00D81338">
        <w:rPr>
          <w:rFonts w:ascii="Times New Roman" w:eastAsiaTheme="majorEastAsia" w:hAnsi="Times New Roman" w:cs="Times New Roman"/>
          <w:bCs/>
          <w:sz w:val="28"/>
          <w:szCs w:val="28"/>
        </w:rPr>
        <w:t xml:space="preserve"> </w:t>
      </w:r>
      <w:r w:rsidR="003B5D1B" w:rsidRPr="00D81338">
        <w:rPr>
          <w:rFonts w:ascii="Times New Roman" w:eastAsiaTheme="majorEastAsia" w:hAnsi="Times New Roman" w:cs="Times New Roman"/>
          <w:bCs/>
          <w:sz w:val="28"/>
          <w:szCs w:val="28"/>
        </w:rPr>
        <w:t>сельского поселения</w:t>
      </w:r>
      <w:r w:rsidRPr="00D81338">
        <w:rPr>
          <w:rFonts w:ascii="Times New Roman" w:eastAsiaTheme="majorEastAsia" w:hAnsi="Times New Roman" w:cs="Times New Roman"/>
          <w:bCs/>
          <w:sz w:val="28"/>
          <w:szCs w:val="28"/>
        </w:rPr>
        <w:t xml:space="preserve"> решаются следующие задачи:</w:t>
      </w:r>
    </w:p>
    <w:p w:rsidR="00C92FE2" w:rsidRPr="00D81338" w:rsidRDefault="00C92FE2" w:rsidP="002200E2">
      <w:pPr>
        <w:pStyle w:val="ad"/>
        <w:numPr>
          <w:ilvl w:val="0"/>
          <w:numId w:val="30"/>
        </w:numPr>
        <w:tabs>
          <w:tab w:val="left" w:pos="993"/>
        </w:tabs>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доступность мест целевого посещения маломобильных групп населения – все общественные здания в населенных пунктах поселения и обеспечение беспрепятственного передвижения к ним;</w:t>
      </w:r>
    </w:p>
    <w:p w:rsidR="00C92FE2" w:rsidRPr="00D81338" w:rsidRDefault="00C92FE2" w:rsidP="002200E2">
      <w:pPr>
        <w:pStyle w:val="ad"/>
        <w:numPr>
          <w:ilvl w:val="0"/>
          <w:numId w:val="30"/>
        </w:numPr>
        <w:tabs>
          <w:tab w:val="left" w:pos="993"/>
        </w:tabs>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доступность объектов транспортной, дорожной инфраструктуры, а также объектов информации и связи – самих объектов, так и беспрепятственного доступа к ним;</w:t>
      </w:r>
    </w:p>
    <w:p w:rsidR="00C92FE2" w:rsidRPr="00D81338" w:rsidRDefault="00C92FE2" w:rsidP="002200E2">
      <w:pPr>
        <w:pStyle w:val="ad"/>
        <w:numPr>
          <w:ilvl w:val="0"/>
          <w:numId w:val="30"/>
        </w:numPr>
        <w:tabs>
          <w:tab w:val="left" w:pos="993"/>
        </w:tabs>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безопасность путей движения, территорий проживания и мест обслуживания.</w:t>
      </w:r>
    </w:p>
    <w:p w:rsidR="00C92FE2" w:rsidRPr="00D81338" w:rsidRDefault="00C92FE2"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lastRenderedPageBreak/>
        <w:t>Генеральным планом предусмотрены удобные пешеходные связи внутри жилой застройки, а также возможность подъезда к каждому жилому дому.</w:t>
      </w:r>
    </w:p>
    <w:p w:rsidR="00C92FE2" w:rsidRPr="00D81338" w:rsidRDefault="00C92FE2"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На последующих стадиях проектирования необходимо предусмотреть ширину пешеходных путей движения не менее 1,8 м, т. е. с учетом габаритов кресел-колясок маломобильных групп населения, при этом продольный уклон тротуаров не должен превышать 5 %.</w:t>
      </w:r>
    </w:p>
    <w:p w:rsidR="00C92FE2" w:rsidRPr="00D81338" w:rsidRDefault="00C92FE2" w:rsidP="002200E2">
      <w:pPr>
        <w:pStyle w:val="ad"/>
        <w:spacing w:after="0" w:line="240" w:lineRule="auto"/>
        <w:ind w:left="0" w:firstLine="709"/>
        <w:jc w:val="both"/>
        <w:rPr>
          <w:rFonts w:ascii="Times New Roman" w:eastAsiaTheme="majorEastAsia" w:hAnsi="Times New Roman" w:cs="Times New Roman"/>
          <w:bCs/>
          <w:sz w:val="28"/>
          <w:szCs w:val="28"/>
        </w:rPr>
      </w:pPr>
      <w:proofErr w:type="gramStart"/>
      <w:r w:rsidRPr="00D81338">
        <w:rPr>
          <w:rFonts w:ascii="Times New Roman" w:eastAsiaTheme="majorEastAsia" w:hAnsi="Times New Roman" w:cs="Times New Roman"/>
          <w:bCs/>
          <w:sz w:val="28"/>
          <w:szCs w:val="28"/>
        </w:rPr>
        <w:t>Кроме этого, на последующих стадиях проектирования необходимо предусматривать поперечный уклон 1-2 %, высоту бордюров пешеходных путей – не менее 0,05 м, высоту бортового камня в местах пересечения тротуаров с проезжими частями улиц и проездов, а также перепад высот бордюров, бортовых камней вдоль эксплуатируемых газонов и озелененных площадок, примыкающих к путям пешеходного движения – с превышением не более 0,04 м.</w:t>
      </w:r>
      <w:proofErr w:type="gramEnd"/>
    </w:p>
    <w:p w:rsidR="00C92FE2" w:rsidRPr="00D81338" w:rsidRDefault="00C92FE2"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 xml:space="preserve">На открытых </w:t>
      </w:r>
      <w:proofErr w:type="spellStart"/>
      <w:r w:rsidRPr="00D81338">
        <w:rPr>
          <w:rFonts w:ascii="Times New Roman" w:eastAsiaTheme="majorEastAsia" w:hAnsi="Times New Roman" w:cs="Times New Roman"/>
          <w:bCs/>
          <w:sz w:val="28"/>
          <w:szCs w:val="28"/>
        </w:rPr>
        <w:t>автопарковках</w:t>
      </w:r>
      <w:proofErr w:type="spellEnd"/>
      <w:r w:rsidRPr="00D81338">
        <w:rPr>
          <w:rFonts w:ascii="Times New Roman" w:eastAsiaTheme="majorEastAsia" w:hAnsi="Times New Roman" w:cs="Times New Roman"/>
          <w:bCs/>
          <w:sz w:val="28"/>
          <w:szCs w:val="28"/>
        </w:rPr>
        <w:t xml:space="preserve"> около учреждений обслуживания учтено не менее 10 % мест для транспорта, управляемого </w:t>
      </w:r>
      <w:proofErr w:type="spellStart"/>
      <w:r w:rsidRPr="00D81338">
        <w:rPr>
          <w:rFonts w:ascii="Times New Roman" w:eastAsiaTheme="majorEastAsia" w:hAnsi="Times New Roman" w:cs="Times New Roman"/>
          <w:bCs/>
          <w:sz w:val="28"/>
          <w:szCs w:val="28"/>
        </w:rPr>
        <w:t>маломобильными</w:t>
      </w:r>
      <w:proofErr w:type="spellEnd"/>
      <w:r w:rsidRPr="00D81338">
        <w:rPr>
          <w:rFonts w:ascii="Times New Roman" w:eastAsiaTheme="majorEastAsia" w:hAnsi="Times New Roman" w:cs="Times New Roman"/>
          <w:bCs/>
          <w:sz w:val="28"/>
          <w:szCs w:val="28"/>
        </w:rPr>
        <w:t xml:space="preserve"> группами населения.</w:t>
      </w:r>
    </w:p>
    <w:p w:rsidR="00C92FE2" w:rsidRPr="00D81338" w:rsidRDefault="00C92FE2"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Места временного хранения личного автотранспорта размещены от входов, доступных для маломобильных групп населения в соответствии с нормативными требованиями, т. е. не далее 50 м.</w:t>
      </w:r>
    </w:p>
    <w:p w:rsidR="00C92FE2" w:rsidRPr="00D81338" w:rsidRDefault="00C92FE2"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Предоставляемая ширина зоны парковки для каждого автомобиля маломобильных групп населения должна составлять не менее 3,5 м.</w:t>
      </w:r>
    </w:p>
    <w:p w:rsidR="00E413FA" w:rsidRPr="00D81338" w:rsidRDefault="00E413FA" w:rsidP="002200E2">
      <w:pPr>
        <w:pStyle w:val="ad"/>
        <w:spacing w:after="0" w:line="240" w:lineRule="auto"/>
        <w:ind w:left="0"/>
        <w:rPr>
          <w:rFonts w:ascii="Times New Roman" w:hAnsi="Times New Roman" w:cs="Times New Roman"/>
          <w:sz w:val="28"/>
          <w:szCs w:val="28"/>
        </w:rPr>
      </w:pPr>
    </w:p>
    <w:p w:rsidR="006360E1" w:rsidRPr="00D81338" w:rsidRDefault="006360E1" w:rsidP="002200E2">
      <w:pPr>
        <w:pStyle w:val="ad"/>
        <w:numPr>
          <w:ilvl w:val="1"/>
          <w:numId w:val="10"/>
        </w:numPr>
        <w:spacing w:after="0" w:line="240" w:lineRule="auto"/>
        <w:ind w:left="0" w:firstLine="0"/>
        <w:jc w:val="center"/>
        <w:outlineLvl w:val="1"/>
        <w:rPr>
          <w:rFonts w:ascii="Times New Roman" w:hAnsi="Times New Roman" w:cs="Times New Roman"/>
          <w:b/>
          <w:sz w:val="28"/>
          <w:szCs w:val="28"/>
        </w:rPr>
      </w:pPr>
      <w:bookmarkStart w:id="147" w:name="_Toc522015794"/>
      <w:r w:rsidRPr="00D81338">
        <w:rPr>
          <w:rFonts w:ascii="Times New Roman" w:eastAsiaTheme="majorEastAsia" w:hAnsi="Times New Roman" w:cs="Times New Roman"/>
          <w:b/>
          <w:bCs/>
          <w:sz w:val="28"/>
          <w:szCs w:val="28"/>
        </w:rPr>
        <w:t>Развитие транспортной инфраструктуры</w:t>
      </w:r>
      <w:bookmarkEnd w:id="147"/>
    </w:p>
    <w:p w:rsidR="006360E1" w:rsidRPr="00D81338" w:rsidRDefault="006360E1" w:rsidP="002200E2">
      <w:pPr>
        <w:shd w:val="clear" w:color="auto" w:fill="FFFFFF"/>
        <w:spacing w:after="0" w:line="240" w:lineRule="auto"/>
        <w:jc w:val="both"/>
        <w:rPr>
          <w:rFonts w:ascii="Times New Roman" w:hAnsi="Times New Roman" w:cs="Times New Roman"/>
          <w:sz w:val="28"/>
          <w:szCs w:val="28"/>
        </w:rPr>
      </w:pPr>
    </w:p>
    <w:p w:rsidR="006360E1" w:rsidRPr="00D81338" w:rsidRDefault="006360E1"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48" w:name="_Toc522015795"/>
      <w:r w:rsidRPr="00D81338">
        <w:rPr>
          <w:rFonts w:ascii="Times New Roman" w:hAnsi="Times New Roman" w:cs="Times New Roman"/>
          <w:color w:val="auto"/>
          <w:sz w:val="28"/>
          <w:szCs w:val="28"/>
        </w:rPr>
        <w:t>Внешний транспорт</w:t>
      </w:r>
      <w:bookmarkEnd w:id="148"/>
    </w:p>
    <w:p w:rsidR="00312B82" w:rsidRPr="00D81338" w:rsidRDefault="00312B82" w:rsidP="002200E2">
      <w:pPr>
        <w:pStyle w:val="008"/>
        <w:spacing w:line="240" w:lineRule="auto"/>
        <w:ind w:firstLine="0"/>
        <w:rPr>
          <w:b w:val="0"/>
          <w:sz w:val="28"/>
          <w:szCs w:val="28"/>
        </w:rPr>
      </w:pPr>
    </w:p>
    <w:p w:rsidR="006360E1" w:rsidRPr="00D81338" w:rsidRDefault="006360E1" w:rsidP="002200E2">
      <w:pPr>
        <w:pStyle w:val="008"/>
        <w:spacing w:line="240" w:lineRule="auto"/>
        <w:rPr>
          <w:b w:val="0"/>
          <w:i/>
          <w:sz w:val="28"/>
          <w:szCs w:val="28"/>
        </w:rPr>
      </w:pPr>
      <w:r w:rsidRPr="00D81338">
        <w:rPr>
          <w:b w:val="0"/>
          <w:i/>
          <w:sz w:val="28"/>
          <w:szCs w:val="28"/>
        </w:rPr>
        <w:t>Автомобильный транспорт</w:t>
      </w:r>
    </w:p>
    <w:p w:rsidR="006360E1" w:rsidRPr="00D81338" w:rsidRDefault="006360E1" w:rsidP="002200E2">
      <w:pPr>
        <w:pStyle w:val="009"/>
        <w:spacing w:line="240" w:lineRule="auto"/>
        <w:rPr>
          <w:sz w:val="28"/>
          <w:szCs w:val="28"/>
        </w:rPr>
      </w:pPr>
      <w:r w:rsidRPr="00D81338">
        <w:rPr>
          <w:sz w:val="28"/>
          <w:szCs w:val="28"/>
        </w:rPr>
        <w:t xml:space="preserve">Схемой территориального планирования Республики Крым, определены направления </w:t>
      </w:r>
      <w:proofErr w:type="gramStart"/>
      <w:r w:rsidRPr="00D81338">
        <w:rPr>
          <w:sz w:val="28"/>
          <w:szCs w:val="28"/>
        </w:rPr>
        <w:t>развития сети автомобильных дорог общего пользования межмуниципального значения</w:t>
      </w:r>
      <w:proofErr w:type="gramEnd"/>
      <w:r w:rsidRPr="00D81338">
        <w:rPr>
          <w:sz w:val="28"/>
          <w:szCs w:val="28"/>
        </w:rPr>
        <w:t>.</w:t>
      </w:r>
    </w:p>
    <w:p w:rsidR="006360E1" w:rsidRPr="00D81338" w:rsidRDefault="006360E1" w:rsidP="002200E2">
      <w:pPr>
        <w:pStyle w:val="009"/>
        <w:spacing w:line="240" w:lineRule="auto"/>
        <w:rPr>
          <w:sz w:val="28"/>
          <w:szCs w:val="28"/>
        </w:rPr>
      </w:pPr>
      <w:r w:rsidRPr="00D81338">
        <w:rPr>
          <w:sz w:val="28"/>
          <w:szCs w:val="28"/>
        </w:rPr>
        <w:t xml:space="preserve">Генеральным планом учитываются мероприятия по развитию автомобильных дорог общего пользования регионального и межмуниципального значения, предусмотренные Схемой территориального планирования Республики Крым: </w:t>
      </w:r>
    </w:p>
    <w:p w:rsidR="006360E1" w:rsidRPr="00D81338" w:rsidRDefault="006360E1" w:rsidP="002200E2">
      <w:pPr>
        <w:pStyle w:val="009"/>
        <w:numPr>
          <w:ilvl w:val="0"/>
          <w:numId w:val="92"/>
        </w:numPr>
        <w:tabs>
          <w:tab w:val="left" w:pos="1134"/>
        </w:tabs>
        <w:spacing w:line="240" w:lineRule="auto"/>
        <w:ind w:left="0" w:firstLine="709"/>
        <w:rPr>
          <w:sz w:val="28"/>
          <w:szCs w:val="28"/>
        </w:rPr>
      </w:pPr>
      <w:r w:rsidRPr="00D81338">
        <w:rPr>
          <w:sz w:val="28"/>
          <w:szCs w:val="28"/>
        </w:rPr>
        <w:t xml:space="preserve">реконструкция автомобильной дороги </w:t>
      </w:r>
      <w:r w:rsidR="00845A98" w:rsidRPr="00D81338">
        <w:rPr>
          <w:sz w:val="28"/>
          <w:szCs w:val="28"/>
        </w:rPr>
        <w:t>межмуниципального</w:t>
      </w:r>
      <w:r w:rsidRPr="00D81338">
        <w:rPr>
          <w:sz w:val="28"/>
          <w:szCs w:val="28"/>
        </w:rPr>
        <w:t xml:space="preserve"> значения </w:t>
      </w:r>
      <w:r w:rsidR="00C965AB" w:rsidRPr="00D81338">
        <w:rPr>
          <w:spacing w:val="1"/>
          <w:sz w:val="28"/>
          <w:szCs w:val="28"/>
        </w:rPr>
        <w:t>«</w:t>
      </w:r>
      <w:proofErr w:type="gramStart"/>
      <w:r w:rsidR="005A17FF" w:rsidRPr="00D81338">
        <w:rPr>
          <w:spacing w:val="1"/>
          <w:sz w:val="28"/>
          <w:szCs w:val="28"/>
        </w:rPr>
        <w:t>Привольное</w:t>
      </w:r>
      <w:proofErr w:type="gramEnd"/>
      <w:r w:rsidR="005A17FF" w:rsidRPr="00D81338">
        <w:rPr>
          <w:spacing w:val="1"/>
          <w:sz w:val="28"/>
          <w:szCs w:val="28"/>
        </w:rPr>
        <w:t xml:space="preserve"> до а/</w:t>
      </w:r>
      <w:proofErr w:type="spellStart"/>
      <w:r w:rsidR="005A17FF" w:rsidRPr="00D81338">
        <w:rPr>
          <w:spacing w:val="1"/>
          <w:sz w:val="28"/>
          <w:szCs w:val="28"/>
        </w:rPr>
        <w:t>д</w:t>
      </w:r>
      <w:proofErr w:type="spellEnd"/>
      <w:r w:rsidR="005A17FF" w:rsidRPr="00D81338">
        <w:rPr>
          <w:spacing w:val="1"/>
          <w:sz w:val="28"/>
          <w:szCs w:val="28"/>
        </w:rPr>
        <w:t xml:space="preserve"> </w:t>
      </w:r>
      <w:r w:rsidR="00C965AB" w:rsidRPr="00D81338">
        <w:rPr>
          <w:spacing w:val="-7"/>
          <w:sz w:val="28"/>
          <w:szCs w:val="28"/>
        </w:rPr>
        <w:t>«</w:t>
      </w:r>
      <w:r w:rsidR="005A17FF" w:rsidRPr="00D81338">
        <w:rPr>
          <w:spacing w:val="-7"/>
          <w:sz w:val="28"/>
          <w:szCs w:val="28"/>
        </w:rPr>
        <w:t>Кормовое – Степное</w:t>
      </w:r>
      <w:r w:rsidR="00C965AB" w:rsidRPr="00D81338">
        <w:rPr>
          <w:spacing w:val="-7"/>
          <w:sz w:val="28"/>
          <w:szCs w:val="28"/>
        </w:rPr>
        <w:t>»</w:t>
      </w:r>
      <w:r w:rsidRPr="00D81338">
        <w:rPr>
          <w:sz w:val="28"/>
          <w:szCs w:val="28"/>
        </w:rPr>
        <w:t xml:space="preserve"> общей протяженностью – </w:t>
      </w:r>
      <w:r w:rsidR="005A17FF" w:rsidRPr="00D81338">
        <w:rPr>
          <w:sz w:val="28"/>
          <w:szCs w:val="28"/>
        </w:rPr>
        <w:t>1,1</w:t>
      </w:r>
      <w:r w:rsidRPr="00D81338">
        <w:rPr>
          <w:sz w:val="28"/>
          <w:szCs w:val="28"/>
        </w:rPr>
        <w:t xml:space="preserve"> км до конца 20</w:t>
      </w:r>
      <w:r w:rsidR="00F410B7" w:rsidRPr="00D81338">
        <w:rPr>
          <w:sz w:val="28"/>
          <w:szCs w:val="28"/>
        </w:rPr>
        <w:t>3</w:t>
      </w:r>
      <w:r w:rsidRPr="00D81338">
        <w:rPr>
          <w:sz w:val="28"/>
          <w:szCs w:val="28"/>
        </w:rPr>
        <w:t>0 г.;</w:t>
      </w:r>
    </w:p>
    <w:p w:rsidR="006360E1" w:rsidRPr="00D81338" w:rsidRDefault="006360E1" w:rsidP="002200E2">
      <w:pPr>
        <w:pStyle w:val="009"/>
        <w:numPr>
          <w:ilvl w:val="0"/>
          <w:numId w:val="92"/>
        </w:numPr>
        <w:tabs>
          <w:tab w:val="left" w:pos="1134"/>
        </w:tabs>
        <w:spacing w:line="240" w:lineRule="auto"/>
        <w:ind w:left="0" w:firstLine="709"/>
        <w:rPr>
          <w:sz w:val="28"/>
          <w:szCs w:val="28"/>
        </w:rPr>
      </w:pPr>
      <w:r w:rsidRPr="00D81338">
        <w:rPr>
          <w:sz w:val="28"/>
          <w:szCs w:val="28"/>
        </w:rPr>
        <w:t xml:space="preserve">реконструкция автомобильной дороги межмуниципального значения </w:t>
      </w:r>
      <w:r w:rsidR="00C965AB" w:rsidRPr="00D81338">
        <w:rPr>
          <w:spacing w:val="1"/>
          <w:sz w:val="28"/>
          <w:szCs w:val="28"/>
        </w:rPr>
        <w:t>«</w:t>
      </w:r>
      <w:proofErr w:type="gramStart"/>
      <w:r w:rsidR="005A17FF" w:rsidRPr="00D81338">
        <w:rPr>
          <w:spacing w:val="1"/>
          <w:sz w:val="28"/>
          <w:szCs w:val="28"/>
        </w:rPr>
        <w:t>Кормовое</w:t>
      </w:r>
      <w:proofErr w:type="gramEnd"/>
      <w:r w:rsidR="005A17FF" w:rsidRPr="00D81338">
        <w:rPr>
          <w:spacing w:val="1"/>
          <w:sz w:val="28"/>
          <w:szCs w:val="28"/>
        </w:rPr>
        <w:t xml:space="preserve"> – Степное до </w:t>
      </w:r>
      <w:r w:rsidR="005A17FF" w:rsidRPr="00D81338">
        <w:rPr>
          <w:spacing w:val="-1"/>
          <w:sz w:val="28"/>
          <w:szCs w:val="28"/>
        </w:rPr>
        <w:t>а/</w:t>
      </w:r>
      <w:proofErr w:type="spellStart"/>
      <w:r w:rsidR="005A17FF" w:rsidRPr="00D81338">
        <w:rPr>
          <w:spacing w:val="-1"/>
          <w:sz w:val="28"/>
          <w:szCs w:val="28"/>
        </w:rPr>
        <w:t>д</w:t>
      </w:r>
      <w:proofErr w:type="spellEnd"/>
      <w:r w:rsidR="005A17FF" w:rsidRPr="00D81338">
        <w:rPr>
          <w:spacing w:val="-1"/>
          <w:sz w:val="28"/>
          <w:szCs w:val="28"/>
        </w:rPr>
        <w:t xml:space="preserve"> </w:t>
      </w:r>
      <w:r w:rsidR="00C965AB" w:rsidRPr="00D81338">
        <w:rPr>
          <w:spacing w:val="-1"/>
          <w:sz w:val="28"/>
          <w:szCs w:val="28"/>
        </w:rPr>
        <w:t>«</w:t>
      </w:r>
      <w:r w:rsidR="005A17FF" w:rsidRPr="00D81338">
        <w:rPr>
          <w:spacing w:val="-1"/>
          <w:sz w:val="28"/>
          <w:szCs w:val="28"/>
        </w:rPr>
        <w:t xml:space="preserve">Красноперекопск – </w:t>
      </w:r>
      <w:r w:rsidR="005A17FF" w:rsidRPr="00D81338">
        <w:rPr>
          <w:sz w:val="28"/>
          <w:szCs w:val="28"/>
        </w:rPr>
        <w:t>Симферополь</w:t>
      </w:r>
      <w:r w:rsidR="007F2F46" w:rsidRPr="00D81338">
        <w:rPr>
          <w:sz w:val="28"/>
          <w:szCs w:val="28"/>
        </w:rPr>
        <w:t>»</w:t>
      </w:r>
      <w:r w:rsidR="005A17FF" w:rsidRPr="00D81338">
        <w:rPr>
          <w:sz w:val="28"/>
          <w:szCs w:val="28"/>
        </w:rPr>
        <w:t xml:space="preserve"> </w:t>
      </w:r>
      <w:r w:rsidRPr="00D81338">
        <w:rPr>
          <w:sz w:val="28"/>
          <w:szCs w:val="28"/>
        </w:rPr>
        <w:t xml:space="preserve">общей протяженностью – </w:t>
      </w:r>
      <w:r w:rsidR="005A17FF" w:rsidRPr="00D81338">
        <w:rPr>
          <w:sz w:val="28"/>
          <w:szCs w:val="28"/>
        </w:rPr>
        <w:t>34,4</w:t>
      </w:r>
      <w:r w:rsidRPr="00D81338">
        <w:rPr>
          <w:sz w:val="28"/>
          <w:szCs w:val="28"/>
        </w:rPr>
        <w:t xml:space="preserve"> км до конца 20</w:t>
      </w:r>
      <w:r w:rsidR="005A17FF" w:rsidRPr="00D81338">
        <w:rPr>
          <w:sz w:val="28"/>
          <w:szCs w:val="28"/>
        </w:rPr>
        <w:t>2</w:t>
      </w:r>
      <w:r w:rsidRPr="00D81338">
        <w:rPr>
          <w:sz w:val="28"/>
          <w:szCs w:val="28"/>
        </w:rPr>
        <w:t>0 г.;</w:t>
      </w:r>
    </w:p>
    <w:p w:rsidR="006360E1" w:rsidRPr="00D81338" w:rsidRDefault="006360E1" w:rsidP="002200E2">
      <w:pPr>
        <w:pStyle w:val="009"/>
        <w:numPr>
          <w:ilvl w:val="0"/>
          <w:numId w:val="92"/>
        </w:numPr>
        <w:tabs>
          <w:tab w:val="left" w:pos="1134"/>
        </w:tabs>
        <w:spacing w:line="240" w:lineRule="auto"/>
        <w:ind w:left="0" w:firstLine="709"/>
        <w:rPr>
          <w:sz w:val="28"/>
          <w:szCs w:val="28"/>
        </w:rPr>
      </w:pPr>
      <w:r w:rsidRPr="00D81338">
        <w:rPr>
          <w:sz w:val="28"/>
          <w:szCs w:val="28"/>
        </w:rPr>
        <w:t xml:space="preserve">реконструкция автомобильной дороги межмуниципального значения </w:t>
      </w:r>
      <w:r w:rsidR="00C965AB" w:rsidRPr="00D81338">
        <w:rPr>
          <w:spacing w:val="1"/>
          <w:sz w:val="28"/>
          <w:szCs w:val="28"/>
        </w:rPr>
        <w:t>«</w:t>
      </w:r>
      <w:r w:rsidR="005A17FF" w:rsidRPr="00D81338">
        <w:rPr>
          <w:spacing w:val="1"/>
          <w:sz w:val="28"/>
          <w:szCs w:val="28"/>
        </w:rPr>
        <w:t xml:space="preserve">Воронки </w:t>
      </w:r>
      <w:proofErr w:type="gramStart"/>
      <w:r w:rsidR="005A17FF" w:rsidRPr="00D81338">
        <w:rPr>
          <w:spacing w:val="1"/>
          <w:sz w:val="28"/>
          <w:szCs w:val="28"/>
        </w:rPr>
        <w:t>до</w:t>
      </w:r>
      <w:proofErr w:type="gramEnd"/>
      <w:r w:rsidR="005A17FF" w:rsidRPr="00D81338">
        <w:rPr>
          <w:spacing w:val="1"/>
          <w:sz w:val="28"/>
          <w:szCs w:val="28"/>
        </w:rPr>
        <w:t xml:space="preserve"> а/</w:t>
      </w:r>
      <w:proofErr w:type="spellStart"/>
      <w:r w:rsidR="005A17FF" w:rsidRPr="00D81338">
        <w:rPr>
          <w:spacing w:val="1"/>
          <w:sz w:val="28"/>
          <w:szCs w:val="28"/>
        </w:rPr>
        <w:t>д</w:t>
      </w:r>
      <w:proofErr w:type="spellEnd"/>
      <w:r w:rsidR="005A17FF" w:rsidRPr="00D81338">
        <w:rPr>
          <w:spacing w:val="1"/>
          <w:sz w:val="28"/>
          <w:szCs w:val="28"/>
        </w:rPr>
        <w:t xml:space="preserve"> </w:t>
      </w:r>
      <w:r w:rsidR="00C965AB" w:rsidRPr="00D81338">
        <w:rPr>
          <w:spacing w:val="1"/>
          <w:sz w:val="28"/>
          <w:szCs w:val="28"/>
        </w:rPr>
        <w:t>«</w:t>
      </w:r>
      <w:proofErr w:type="gramStart"/>
      <w:r w:rsidR="005A17FF" w:rsidRPr="00D81338">
        <w:rPr>
          <w:spacing w:val="1"/>
          <w:sz w:val="28"/>
          <w:szCs w:val="28"/>
        </w:rPr>
        <w:t>Красноперекопск</w:t>
      </w:r>
      <w:proofErr w:type="gramEnd"/>
      <w:r w:rsidR="005A17FF" w:rsidRPr="00D81338">
        <w:rPr>
          <w:spacing w:val="1"/>
          <w:sz w:val="28"/>
          <w:szCs w:val="28"/>
        </w:rPr>
        <w:t xml:space="preserve"> – </w:t>
      </w:r>
      <w:r w:rsidR="005A17FF" w:rsidRPr="00D81338">
        <w:rPr>
          <w:spacing w:val="-1"/>
          <w:sz w:val="28"/>
          <w:szCs w:val="28"/>
        </w:rPr>
        <w:t>Симферополь</w:t>
      </w:r>
      <w:r w:rsidR="00C965AB" w:rsidRPr="00D81338">
        <w:rPr>
          <w:spacing w:val="-1"/>
          <w:sz w:val="28"/>
          <w:szCs w:val="28"/>
        </w:rPr>
        <w:t>»</w:t>
      </w:r>
      <w:r w:rsidRPr="00D81338">
        <w:rPr>
          <w:sz w:val="28"/>
          <w:szCs w:val="28"/>
        </w:rPr>
        <w:t xml:space="preserve"> общей протяженностью – </w:t>
      </w:r>
      <w:r w:rsidR="005A17FF" w:rsidRPr="00D81338">
        <w:rPr>
          <w:sz w:val="28"/>
          <w:szCs w:val="28"/>
        </w:rPr>
        <w:t>26,8</w:t>
      </w:r>
      <w:r w:rsidR="007F2F46" w:rsidRPr="00D81338">
        <w:rPr>
          <w:sz w:val="28"/>
          <w:szCs w:val="28"/>
        </w:rPr>
        <w:t xml:space="preserve"> км до конца 2030 г.</w:t>
      </w:r>
    </w:p>
    <w:p w:rsidR="006360E1" w:rsidRPr="00D81338" w:rsidRDefault="006360E1" w:rsidP="002200E2">
      <w:pPr>
        <w:pStyle w:val="009"/>
        <w:spacing w:line="240" w:lineRule="auto"/>
        <w:rPr>
          <w:sz w:val="28"/>
          <w:szCs w:val="28"/>
        </w:rPr>
      </w:pPr>
      <w:r w:rsidRPr="00D81338">
        <w:rPr>
          <w:sz w:val="28"/>
          <w:szCs w:val="28"/>
        </w:rPr>
        <w:t>Автомобильные дороги общего пользования местного значения, не затронутые строительством и реконструкцией, сохраняются.</w:t>
      </w:r>
    </w:p>
    <w:p w:rsidR="006360E1" w:rsidRPr="00D81338" w:rsidRDefault="006360E1" w:rsidP="002200E2">
      <w:pPr>
        <w:tabs>
          <w:tab w:val="left" w:pos="1134"/>
        </w:tabs>
        <w:spacing w:after="0" w:line="240" w:lineRule="auto"/>
        <w:jc w:val="both"/>
        <w:rPr>
          <w:rFonts w:ascii="Times New Roman" w:hAnsi="Times New Roman" w:cs="Times New Roman"/>
          <w:sz w:val="28"/>
          <w:szCs w:val="28"/>
        </w:rPr>
      </w:pPr>
    </w:p>
    <w:p w:rsidR="006360E1" w:rsidRPr="00D81338" w:rsidRDefault="006360E1" w:rsidP="002200E2">
      <w:pPr>
        <w:pStyle w:val="3"/>
        <w:numPr>
          <w:ilvl w:val="2"/>
          <w:numId w:val="10"/>
        </w:numPr>
        <w:spacing w:before="0" w:line="240" w:lineRule="auto"/>
        <w:ind w:left="0" w:firstLine="0"/>
        <w:jc w:val="center"/>
        <w:rPr>
          <w:rFonts w:ascii="Times New Roman" w:hAnsi="Times New Roman" w:cs="Times New Roman"/>
          <w:bCs w:val="0"/>
          <w:color w:val="auto"/>
          <w:sz w:val="28"/>
          <w:szCs w:val="28"/>
        </w:rPr>
      </w:pPr>
      <w:bookmarkStart w:id="149" w:name="_Toc522015796"/>
      <w:r w:rsidRPr="00D81338">
        <w:rPr>
          <w:rFonts w:ascii="Times New Roman" w:hAnsi="Times New Roman" w:cs="Times New Roman"/>
          <w:bCs w:val="0"/>
          <w:color w:val="auto"/>
          <w:sz w:val="28"/>
          <w:szCs w:val="28"/>
        </w:rPr>
        <w:lastRenderedPageBreak/>
        <w:t>Улично-дорожная сеть</w:t>
      </w:r>
      <w:bookmarkEnd w:id="149"/>
    </w:p>
    <w:p w:rsidR="006360E1" w:rsidRPr="00D81338" w:rsidRDefault="006360E1" w:rsidP="002200E2">
      <w:pPr>
        <w:tabs>
          <w:tab w:val="left" w:pos="3617"/>
        </w:tabs>
        <w:spacing w:after="0" w:line="240" w:lineRule="auto"/>
        <w:rPr>
          <w:rFonts w:ascii="Times New Roman" w:hAnsi="Times New Roman" w:cs="Times New Roman"/>
          <w:sz w:val="28"/>
          <w:szCs w:val="28"/>
        </w:rPr>
      </w:pPr>
    </w:p>
    <w:p w:rsidR="006360E1" w:rsidRPr="00D81338" w:rsidRDefault="006360E1" w:rsidP="002200E2">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Улично-дорожная сеть на территории </w:t>
      </w:r>
      <w:r w:rsidR="00733D9C"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 поселения формируется во взаимной увязке с внешними транспортными связями.</w:t>
      </w:r>
    </w:p>
    <w:p w:rsidR="006360E1" w:rsidRPr="00D81338" w:rsidRDefault="006360E1" w:rsidP="002200E2">
      <w:pPr>
        <w:pStyle w:val="009"/>
        <w:spacing w:line="240" w:lineRule="auto"/>
        <w:rPr>
          <w:sz w:val="28"/>
          <w:szCs w:val="28"/>
        </w:rPr>
      </w:pPr>
      <w:r w:rsidRPr="00D81338">
        <w:rPr>
          <w:sz w:val="28"/>
          <w:szCs w:val="28"/>
        </w:rPr>
        <w:t>Проектные решения направлены на оптимизацию уличной сети, исключению движения грузового транспорта по жилым улицам, определению оптимального маршрута общественного транспорта, а также создания условий для удобного передвижения маломобильных групп населения.</w:t>
      </w:r>
    </w:p>
    <w:p w:rsidR="006360E1" w:rsidRPr="00D81338" w:rsidRDefault="006360E1" w:rsidP="002200E2">
      <w:pPr>
        <w:pStyle w:val="affffa"/>
        <w:tabs>
          <w:tab w:val="left" w:pos="993"/>
        </w:tabs>
        <w:spacing w:line="240" w:lineRule="auto"/>
      </w:pPr>
      <w:r w:rsidRPr="00D81338">
        <w:t>Проектом предлагается ряд мероприятий по модернизации улично-дорожной сети:</w:t>
      </w:r>
    </w:p>
    <w:p w:rsidR="006360E1" w:rsidRPr="00D81338" w:rsidRDefault="006360E1" w:rsidP="002200E2">
      <w:pPr>
        <w:pStyle w:val="affffa"/>
        <w:numPr>
          <w:ilvl w:val="0"/>
          <w:numId w:val="34"/>
        </w:numPr>
        <w:tabs>
          <w:tab w:val="left" w:pos="1134"/>
        </w:tabs>
        <w:spacing w:line="240" w:lineRule="auto"/>
        <w:ind w:left="0" w:firstLine="709"/>
      </w:pPr>
      <w:r w:rsidRPr="00D81338">
        <w:t xml:space="preserve">в пределах существующей застройки </w:t>
      </w:r>
      <w:r w:rsidRPr="00D81338">
        <w:rPr>
          <w:iCs/>
        </w:rPr>
        <w:t>реконструкция</w:t>
      </w:r>
      <w:r w:rsidRPr="00D81338">
        <w:t xml:space="preserve"> местных улиц и проездов с целью приведения их технических параметров к </w:t>
      </w:r>
      <w:proofErr w:type="gramStart"/>
      <w:r w:rsidRPr="00D81338">
        <w:t>нормативным</w:t>
      </w:r>
      <w:proofErr w:type="gramEnd"/>
      <w:r w:rsidRPr="00D81338">
        <w:t>: с заменой грунтощебеночного покрытия на асфальтобетонное;</w:t>
      </w:r>
    </w:p>
    <w:p w:rsidR="006360E1" w:rsidRPr="00D81338" w:rsidRDefault="006360E1" w:rsidP="002200E2">
      <w:pPr>
        <w:pStyle w:val="affffa"/>
        <w:numPr>
          <w:ilvl w:val="0"/>
          <w:numId w:val="34"/>
        </w:numPr>
        <w:tabs>
          <w:tab w:val="left" w:pos="1134"/>
        </w:tabs>
        <w:spacing w:line="240" w:lineRule="auto"/>
        <w:ind w:left="0" w:firstLine="709"/>
      </w:pPr>
      <w:r w:rsidRPr="00D81338">
        <w:t xml:space="preserve">новое строительство дорог в проектируемых жилых кварталах в соответствии с подлежащими разработке проектами планировки территорий; </w:t>
      </w:r>
    </w:p>
    <w:p w:rsidR="006360E1" w:rsidRPr="00D81338" w:rsidRDefault="006360E1" w:rsidP="002200E2">
      <w:pPr>
        <w:pStyle w:val="affffa"/>
        <w:numPr>
          <w:ilvl w:val="0"/>
          <w:numId w:val="34"/>
        </w:numPr>
        <w:tabs>
          <w:tab w:val="left" w:pos="1134"/>
        </w:tabs>
        <w:spacing w:line="240" w:lineRule="auto"/>
        <w:ind w:left="0" w:firstLine="709"/>
      </w:pPr>
      <w:r w:rsidRPr="00D81338">
        <w:t>в существующих и проектируемых жилых кварталах устройство пешеходных дорожек с твердым покрытием;</w:t>
      </w:r>
    </w:p>
    <w:p w:rsidR="006360E1" w:rsidRPr="00D81338" w:rsidRDefault="006360E1" w:rsidP="002200E2">
      <w:pPr>
        <w:pStyle w:val="affffa"/>
        <w:numPr>
          <w:ilvl w:val="0"/>
          <w:numId w:val="34"/>
        </w:numPr>
        <w:tabs>
          <w:tab w:val="left" w:pos="1134"/>
        </w:tabs>
        <w:spacing w:line="240" w:lineRule="auto"/>
        <w:ind w:left="0" w:firstLine="709"/>
      </w:pPr>
      <w:r w:rsidRPr="00D81338">
        <w:t>доведение технических характеристик улиц до соответствия их назначению;</w:t>
      </w:r>
    </w:p>
    <w:p w:rsidR="006360E1" w:rsidRPr="00D81338" w:rsidRDefault="006360E1" w:rsidP="002200E2">
      <w:pPr>
        <w:numPr>
          <w:ilvl w:val="0"/>
          <w:numId w:val="34"/>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целях развития улично-дорожной сети населенных пунктов разработать муниципальную программу строительства, реконструкции и капитального </w:t>
      </w:r>
      <w:proofErr w:type="gramStart"/>
      <w:r w:rsidRPr="00D81338">
        <w:rPr>
          <w:rFonts w:ascii="Times New Roman" w:hAnsi="Times New Roman" w:cs="Times New Roman"/>
          <w:sz w:val="28"/>
          <w:szCs w:val="28"/>
        </w:rPr>
        <w:t>ремонта</w:t>
      </w:r>
      <w:proofErr w:type="gramEnd"/>
      <w:r w:rsidRPr="00D81338">
        <w:rPr>
          <w:rFonts w:ascii="Times New Roman" w:hAnsi="Times New Roman" w:cs="Times New Roman"/>
          <w:sz w:val="28"/>
          <w:szCs w:val="28"/>
        </w:rPr>
        <w:t xml:space="preserve"> автомобильных дорог.</w:t>
      </w:r>
    </w:p>
    <w:p w:rsidR="006360E1" w:rsidRPr="00D81338" w:rsidRDefault="006360E1"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Параметры улиц необходимо устанавливать в соответствии с требованиями СП 42.13330.2016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СНиП 2.07.01-89*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Градостроительство. Планировка и застройка городских и сельских поселений</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6360E1" w:rsidRPr="00D81338" w:rsidRDefault="006360E1" w:rsidP="002200E2">
      <w:pPr>
        <w:pStyle w:val="00"/>
        <w:numPr>
          <w:ilvl w:val="0"/>
          <w:numId w:val="0"/>
        </w:numPr>
        <w:spacing w:line="240" w:lineRule="auto"/>
        <w:ind w:left="1429" w:hanging="360"/>
        <w:rPr>
          <w:sz w:val="28"/>
          <w:szCs w:val="28"/>
        </w:rPr>
      </w:pPr>
    </w:p>
    <w:p w:rsidR="006360E1" w:rsidRPr="00D81338" w:rsidRDefault="006360E1"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50" w:name="_Toc522015797"/>
      <w:r w:rsidRPr="00D81338">
        <w:rPr>
          <w:rFonts w:ascii="Times New Roman" w:hAnsi="Times New Roman" w:cs="Times New Roman"/>
          <w:color w:val="auto"/>
          <w:sz w:val="28"/>
          <w:szCs w:val="28"/>
        </w:rPr>
        <w:t>Пассажирский автомобильный транспорт</w:t>
      </w:r>
      <w:bookmarkEnd w:id="150"/>
    </w:p>
    <w:p w:rsidR="006360E1" w:rsidRPr="00D81338" w:rsidRDefault="006360E1" w:rsidP="002200E2">
      <w:pPr>
        <w:pStyle w:val="00"/>
        <w:numPr>
          <w:ilvl w:val="0"/>
          <w:numId w:val="0"/>
        </w:numPr>
        <w:spacing w:line="240" w:lineRule="auto"/>
        <w:ind w:left="1429" w:hanging="360"/>
        <w:rPr>
          <w:sz w:val="28"/>
          <w:szCs w:val="28"/>
        </w:rPr>
      </w:pPr>
    </w:p>
    <w:p w:rsidR="006360E1" w:rsidRPr="00D81338" w:rsidRDefault="006360E1"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Проектом предусматриваются следующие мероприятия для улучшения обслуживания населения пассажирским автотранспортом:</w:t>
      </w:r>
    </w:p>
    <w:p w:rsidR="006360E1" w:rsidRPr="00D81338" w:rsidRDefault="006360E1" w:rsidP="002200E2">
      <w:pPr>
        <w:widowControl w:val="0"/>
        <w:numPr>
          <w:ilvl w:val="0"/>
          <w:numId w:val="57"/>
        </w:numPr>
        <w:tabs>
          <w:tab w:val="clear" w:pos="432"/>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реконструкция уличной сети с ликвидацией опасных участков на улицах с автобусными маршрутами для обеспечения безопасности движения.</w:t>
      </w:r>
    </w:p>
    <w:p w:rsidR="006360E1" w:rsidRPr="00D81338" w:rsidRDefault="006360E1" w:rsidP="002200E2">
      <w:pPr>
        <w:widowControl w:val="0"/>
        <w:numPr>
          <w:ilvl w:val="0"/>
          <w:numId w:val="57"/>
        </w:numPr>
        <w:tabs>
          <w:tab w:val="clear" w:pos="432"/>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введение в эксплуатацию новых единиц подвижного состава, отвечающих современным требованиям комфорта;</w:t>
      </w:r>
    </w:p>
    <w:p w:rsidR="006360E1" w:rsidRPr="00D81338" w:rsidRDefault="006360E1" w:rsidP="002200E2">
      <w:pPr>
        <w:widowControl w:val="0"/>
        <w:numPr>
          <w:ilvl w:val="0"/>
          <w:numId w:val="57"/>
        </w:numPr>
        <w:tabs>
          <w:tab w:val="clear" w:pos="432"/>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размещение остановок общественного транспорта с доступностью не более 500 м.</w:t>
      </w:r>
    </w:p>
    <w:p w:rsidR="006360E1" w:rsidRPr="00D81338" w:rsidRDefault="006360E1" w:rsidP="002200E2">
      <w:pPr>
        <w:widowControl w:val="0"/>
        <w:autoSpaceDE w:val="0"/>
        <w:autoSpaceDN w:val="0"/>
        <w:adjustRightInd w:val="0"/>
        <w:spacing w:after="0" w:line="240" w:lineRule="auto"/>
        <w:jc w:val="both"/>
        <w:rPr>
          <w:rFonts w:ascii="Times New Roman" w:hAnsi="Times New Roman" w:cs="Times New Roman"/>
          <w:sz w:val="28"/>
          <w:szCs w:val="28"/>
        </w:rPr>
      </w:pPr>
    </w:p>
    <w:p w:rsidR="006360E1" w:rsidRPr="00D81338" w:rsidRDefault="006360E1" w:rsidP="002200E2">
      <w:pPr>
        <w:pStyle w:val="3"/>
        <w:numPr>
          <w:ilvl w:val="2"/>
          <w:numId w:val="10"/>
        </w:numPr>
        <w:spacing w:before="0" w:line="240" w:lineRule="auto"/>
        <w:ind w:left="0" w:firstLine="0"/>
        <w:jc w:val="center"/>
        <w:rPr>
          <w:rFonts w:ascii="Times New Roman" w:hAnsi="Times New Roman" w:cs="Times New Roman"/>
          <w:color w:val="auto"/>
          <w:sz w:val="28"/>
          <w:szCs w:val="28"/>
        </w:rPr>
      </w:pPr>
      <w:bookmarkStart w:id="151" w:name="_Toc522015798"/>
      <w:r w:rsidRPr="00D81338">
        <w:rPr>
          <w:rFonts w:ascii="Times New Roman" w:hAnsi="Times New Roman" w:cs="Times New Roman"/>
          <w:color w:val="auto"/>
          <w:sz w:val="28"/>
          <w:szCs w:val="28"/>
        </w:rPr>
        <w:t>Объекты обслуживания транспорта</w:t>
      </w:r>
      <w:bookmarkEnd w:id="151"/>
    </w:p>
    <w:p w:rsidR="006360E1" w:rsidRPr="00D81338" w:rsidRDefault="006360E1" w:rsidP="002200E2">
      <w:pPr>
        <w:spacing w:after="0" w:line="240" w:lineRule="auto"/>
        <w:ind w:firstLine="720"/>
        <w:jc w:val="both"/>
        <w:rPr>
          <w:rFonts w:ascii="Times New Roman" w:hAnsi="Times New Roman" w:cs="Times New Roman"/>
          <w:sz w:val="28"/>
          <w:szCs w:val="28"/>
        </w:rPr>
      </w:pPr>
    </w:p>
    <w:p w:rsidR="006360E1" w:rsidRPr="00D81338" w:rsidRDefault="006360E1" w:rsidP="002200E2">
      <w:pPr>
        <w:pStyle w:val="a2"/>
        <w:numPr>
          <w:ilvl w:val="0"/>
          <w:numId w:val="0"/>
        </w:numPr>
        <w:ind w:firstLine="709"/>
        <w:jc w:val="both"/>
        <w:rPr>
          <w:sz w:val="28"/>
          <w:szCs w:val="28"/>
        </w:rPr>
      </w:pPr>
      <w:r w:rsidRPr="00D81338">
        <w:rPr>
          <w:sz w:val="28"/>
          <w:szCs w:val="28"/>
        </w:rPr>
        <w:t xml:space="preserve">Рост автомобильного парка рассчитан на 2030 г. в соответствии с Региональные нормативы градостроительного проектирования Республики Крым и составит 320 автомобилей на 1000 жителей. Количество автомобилей в </w:t>
      </w:r>
      <w:r w:rsidR="006447F9" w:rsidRPr="00D81338">
        <w:rPr>
          <w:sz w:val="28"/>
          <w:szCs w:val="28"/>
        </w:rPr>
        <w:t>А</w:t>
      </w:r>
      <w:r w:rsidR="00733D9C" w:rsidRPr="00D81338">
        <w:rPr>
          <w:sz w:val="28"/>
          <w:szCs w:val="28"/>
        </w:rPr>
        <w:t>лексеевском</w:t>
      </w:r>
      <w:r w:rsidRPr="00D81338">
        <w:rPr>
          <w:sz w:val="28"/>
          <w:szCs w:val="28"/>
        </w:rPr>
        <w:t xml:space="preserve"> сельском поселении на расчетный срок может составить порядка 0,</w:t>
      </w:r>
      <w:r w:rsidR="00733D9C" w:rsidRPr="00D81338">
        <w:rPr>
          <w:sz w:val="28"/>
          <w:szCs w:val="28"/>
        </w:rPr>
        <w:t xml:space="preserve">34 </w:t>
      </w:r>
      <w:r w:rsidRPr="00D81338">
        <w:rPr>
          <w:sz w:val="28"/>
          <w:szCs w:val="28"/>
        </w:rPr>
        <w:lastRenderedPageBreak/>
        <w:t>тыс. легковых автомобилей.</w:t>
      </w:r>
    </w:p>
    <w:p w:rsidR="006360E1" w:rsidRPr="00D81338" w:rsidRDefault="006360E1" w:rsidP="002200E2">
      <w:pPr>
        <w:widowControl w:val="0"/>
        <w:suppressAutoHyphen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соответствие с СП 42.13330.2016 Градостроительство. Планировка и застройка городских и сельских поселений. Актуализированная редакция СНиП 2.07.01-89* для определения необходимых объемов предприятий технического обслуживания автомобилей (СТО) принят нормативный показатель – 200 легковых автомобилей на 1 пост технического обслуживания. Автозаправочные станции (АЗС) предусматривается размещать из расчета одной топливораздаточной колонки на 1200 легковых автомобилей.</w:t>
      </w:r>
    </w:p>
    <w:p w:rsidR="006360E1" w:rsidRPr="00D81338" w:rsidRDefault="006360E1" w:rsidP="002200E2">
      <w:pPr>
        <w:spacing w:after="0" w:line="240" w:lineRule="auto"/>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39</w:t>
      </w:r>
    </w:p>
    <w:p w:rsidR="006360E1" w:rsidRPr="00D81338" w:rsidRDefault="006360E1"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Расчет объемов для технического обслуживания индивидуального легкового автотранспорта</w:t>
      </w:r>
    </w:p>
    <w:tbl>
      <w:tblPr>
        <w:tblW w:w="10100" w:type="dxa"/>
        <w:jc w:val="center"/>
        <w:tblInd w:w="400" w:type="dxa"/>
        <w:tblLayout w:type="fixed"/>
        <w:tblLook w:val="0000"/>
      </w:tblPr>
      <w:tblGrid>
        <w:gridCol w:w="602"/>
        <w:gridCol w:w="3741"/>
        <w:gridCol w:w="1842"/>
        <w:gridCol w:w="2127"/>
        <w:gridCol w:w="1788"/>
      </w:tblGrid>
      <w:tr w:rsidR="006360E1" w:rsidRPr="00D81338" w:rsidTr="00232852">
        <w:trPr>
          <w:trHeight w:val="195"/>
          <w:tblHeader/>
          <w:jc w:val="center"/>
        </w:trPr>
        <w:tc>
          <w:tcPr>
            <w:tcW w:w="602" w:type="dxa"/>
            <w:vMerge w:val="restart"/>
            <w:tcBorders>
              <w:top w:val="single" w:sz="4" w:space="0" w:color="000000"/>
              <w:left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3741" w:type="dxa"/>
            <w:vMerge w:val="restart"/>
            <w:tcBorders>
              <w:top w:val="single" w:sz="4" w:space="0" w:color="000000"/>
              <w:left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Наименование показателей</w:t>
            </w:r>
          </w:p>
        </w:tc>
        <w:tc>
          <w:tcPr>
            <w:tcW w:w="1842" w:type="dxa"/>
            <w:vMerge w:val="restart"/>
            <w:tcBorders>
              <w:top w:val="single" w:sz="4" w:space="0" w:color="000000"/>
              <w:left w:val="single" w:sz="4" w:space="0" w:color="000000"/>
              <w:right w:val="single" w:sz="4" w:space="0" w:color="auto"/>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Единица измерения</w:t>
            </w:r>
          </w:p>
        </w:tc>
        <w:tc>
          <w:tcPr>
            <w:tcW w:w="3915" w:type="dxa"/>
            <w:gridSpan w:val="2"/>
            <w:tcBorders>
              <w:top w:val="single" w:sz="4" w:space="0" w:color="000000"/>
              <w:left w:val="single" w:sz="4" w:space="0" w:color="auto"/>
              <w:bottom w:val="single" w:sz="4" w:space="0" w:color="auto"/>
              <w:right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Показатели</w:t>
            </w:r>
          </w:p>
        </w:tc>
      </w:tr>
      <w:tr w:rsidR="006360E1" w:rsidRPr="00D81338" w:rsidTr="00232852">
        <w:trPr>
          <w:trHeight w:val="982"/>
          <w:tblHeader/>
          <w:jc w:val="center"/>
        </w:trPr>
        <w:tc>
          <w:tcPr>
            <w:tcW w:w="602" w:type="dxa"/>
            <w:vMerge/>
            <w:tcBorders>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p>
        </w:tc>
        <w:tc>
          <w:tcPr>
            <w:tcW w:w="3741" w:type="dxa"/>
            <w:vMerge/>
            <w:tcBorders>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p>
        </w:tc>
        <w:tc>
          <w:tcPr>
            <w:tcW w:w="1842" w:type="dxa"/>
            <w:vMerge/>
            <w:tcBorders>
              <w:left w:val="single" w:sz="4" w:space="0" w:color="000000"/>
              <w:bottom w:val="single" w:sz="4" w:space="0" w:color="000000"/>
              <w:right w:val="single" w:sz="4" w:space="0" w:color="auto"/>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p>
        </w:tc>
        <w:tc>
          <w:tcPr>
            <w:tcW w:w="2127" w:type="dxa"/>
            <w:tcBorders>
              <w:top w:val="single" w:sz="4" w:space="0" w:color="auto"/>
              <w:left w:val="single" w:sz="4" w:space="0" w:color="auto"/>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Существующее положение</w:t>
            </w:r>
          </w:p>
        </w:tc>
        <w:tc>
          <w:tcPr>
            <w:tcW w:w="1788" w:type="dxa"/>
            <w:tcBorders>
              <w:top w:val="single" w:sz="4" w:space="0" w:color="auto"/>
              <w:left w:val="single" w:sz="4" w:space="0" w:color="000000"/>
              <w:bottom w:val="single" w:sz="4" w:space="0" w:color="000000"/>
              <w:right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Расчетный срок</w:t>
            </w:r>
          </w:p>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(2030 г.)</w:t>
            </w:r>
          </w:p>
        </w:tc>
      </w:tr>
      <w:tr w:rsidR="006360E1" w:rsidRPr="00D81338" w:rsidTr="00232852">
        <w:trPr>
          <w:jc w:val="center"/>
        </w:trPr>
        <w:tc>
          <w:tcPr>
            <w:tcW w:w="602"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3741"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Общее количество легковых автомобилей индивидуального пользования </w:t>
            </w:r>
          </w:p>
        </w:tc>
        <w:tc>
          <w:tcPr>
            <w:tcW w:w="1842"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тыс.ед.</w:t>
            </w:r>
          </w:p>
        </w:tc>
        <w:tc>
          <w:tcPr>
            <w:tcW w:w="2127"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r w:rsidR="004B28F8" w:rsidRPr="00D81338">
              <w:rPr>
                <w:rFonts w:ascii="Times New Roman" w:hAnsi="Times New Roman" w:cs="Times New Roman"/>
                <w:sz w:val="28"/>
                <w:szCs w:val="28"/>
              </w:rPr>
              <w:t>34</w:t>
            </w:r>
          </w:p>
        </w:tc>
      </w:tr>
      <w:tr w:rsidR="006360E1" w:rsidRPr="00D81338" w:rsidTr="00232852">
        <w:trPr>
          <w:jc w:val="center"/>
        </w:trPr>
        <w:tc>
          <w:tcPr>
            <w:tcW w:w="602"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3741"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Количество топливораздаточных колонок АЗС </w:t>
            </w:r>
          </w:p>
        </w:tc>
        <w:tc>
          <w:tcPr>
            <w:tcW w:w="1842"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ед.</w:t>
            </w:r>
          </w:p>
        </w:tc>
        <w:tc>
          <w:tcPr>
            <w:tcW w:w="2127" w:type="dxa"/>
            <w:tcBorders>
              <w:top w:val="single" w:sz="4" w:space="0" w:color="000000"/>
              <w:left w:val="single" w:sz="4" w:space="0" w:color="000000"/>
              <w:bottom w:val="single" w:sz="4" w:space="0" w:color="000000"/>
            </w:tcBorders>
            <w:shd w:val="clear" w:color="auto" w:fill="auto"/>
          </w:tcPr>
          <w:p w:rsidR="006360E1" w:rsidRPr="00D81338" w:rsidRDefault="006447F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6360E1" w:rsidRPr="00D81338" w:rsidTr="00232852">
        <w:trPr>
          <w:jc w:val="center"/>
        </w:trPr>
        <w:tc>
          <w:tcPr>
            <w:tcW w:w="602"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3741"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Количество постов СТО </w:t>
            </w:r>
          </w:p>
        </w:tc>
        <w:tc>
          <w:tcPr>
            <w:tcW w:w="1842" w:type="dxa"/>
            <w:tcBorders>
              <w:top w:val="single" w:sz="4" w:space="0" w:color="000000"/>
              <w:left w:val="single" w:sz="4" w:space="0" w:color="000000"/>
              <w:bottom w:val="single" w:sz="4" w:space="0" w:color="000000"/>
            </w:tcBorders>
            <w:shd w:val="clear" w:color="auto" w:fill="auto"/>
          </w:tcPr>
          <w:p w:rsidR="006360E1" w:rsidRPr="00D81338" w:rsidRDefault="006360E1"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ед.</w:t>
            </w:r>
          </w:p>
        </w:tc>
        <w:tc>
          <w:tcPr>
            <w:tcW w:w="2127" w:type="dxa"/>
            <w:tcBorders>
              <w:top w:val="single" w:sz="4" w:space="0" w:color="000000"/>
              <w:left w:val="single" w:sz="4" w:space="0" w:color="000000"/>
              <w:bottom w:val="single" w:sz="4" w:space="0" w:color="000000"/>
            </w:tcBorders>
            <w:shd w:val="clear" w:color="auto" w:fill="auto"/>
          </w:tcPr>
          <w:p w:rsidR="006360E1" w:rsidRPr="00D81338" w:rsidRDefault="006447F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6360E1" w:rsidRPr="00D81338" w:rsidRDefault="006447F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r>
    </w:tbl>
    <w:p w:rsidR="006360E1" w:rsidRPr="00D81338" w:rsidRDefault="006360E1" w:rsidP="002200E2">
      <w:pPr>
        <w:spacing w:after="0" w:line="240" w:lineRule="auto"/>
        <w:ind w:firstLine="709"/>
        <w:jc w:val="both"/>
        <w:rPr>
          <w:rFonts w:ascii="Times New Roman" w:hAnsi="Times New Roman" w:cs="Times New Roman"/>
          <w:sz w:val="28"/>
          <w:szCs w:val="28"/>
          <w:shd w:val="clear" w:color="auto" w:fill="FFFFFF"/>
        </w:rPr>
      </w:pPr>
    </w:p>
    <w:p w:rsidR="006360E1" w:rsidRPr="00D81338" w:rsidRDefault="006360E1"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shd w:val="clear" w:color="auto" w:fill="FFFFFF"/>
        </w:rPr>
        <w:t>Размещение автозаправочных станций (АЗС) и дорожных станций технического обслуживания (СТО) должно производиться на основе экономических и статистических изысканий согласно п. 10.12 СНиП 2.05.02-85 Автомобильные дороги (с Изменениями № 2-5).</w:t>
      </w:r>
    </w:p>
    <w:p w:rsidR="00C92FE2" w:rsidRPr="00D81338" w:rsidRDefault="00C92FE2" w:rsidP="002200E2">
      <w:pPr>
        <w:spacing w:after="0" w:line="240" w:lineRule="auto"/>
        <w:jc w:val="both"/>
        <w:rPr>
          <w:rFonts w:ascii="Times New Roman" w:hAnsi="Times New Roman" w:cs="Times New Roman"/>
          <w:sz w:val="28"/>
          <w:szCs w:val="28"/>
        </w:rPr>
      </w:pPr>
    </w:p>
    <w:p w:rsidR="00DB350A" w:rsidRPr="00D81338" w:rsidRDefault="00DB350A" w:rsidP="002200E2">
      <w:pPr>
        <w:pStyle w:val="ad"/>
        <w:numPr>
          <w:ilvl w:val="1"/>
          <w:numId w:val="10"/>
        </w:numPr>
        <w:spacing w:after="0" w:line="240" w:lineRule="auto"/>
        <w:ind w:left="0" w:firstLine="0"/>
        <w:jc w:val="center"/>
        <w:outlineLvl w:val="1"/>
        <w:rPr>
          <w:rFonts w:ascii="Times New Roman" w:hAnsi="Times New Roman" w:cs="Times New Roman"/>
          <w:b/>
          <w:sz w:val="28"/>
          <w:szCs w:val="28"/>
        </w:rPr>
      </w:pPr>
      <w:bookmarkStart w:id="152" w:name="_Toc497069914"/>
      <w:bookmarkStart w:id="153" w:name="_Toc522015799"/>
      <w:r w:rsidRPr="00D81338">
        <w:rPr>
          <w:rFonts w:ascii="Times New Roman" w:hAnsi="Times New Roman" w:cs="Times New Roman"/>
          <w:b/>
          <w:sz w:val="28"/>
          <w:szCs w:val="28"/>
        </w:rPr>
        <w:t>Развитие инженерной инфраструктуры</w:t>
      </w:r>
      <w:bookmarkEnd w:id="152"/>
      <w:bookmarkEnd w:id="153"/>
    </w:p>
    <w:p w:rsidR="00DB350A" w:rsidRPr="00D81338" w:rsidRDefault="00DB350A" w:rsidP="002200E2">
      <w:pPr>
        <w:spacing w:after="0" w:line="240" w:lineRule="auto"/>
        <w:jc w:val="center"/>
        <w:rPr>
          <w:rFonts w:ascii="Times New Roman" w:hAnsi="Times New Roman" w:cs="Times New Roman"/>
          <w:b/>
          <w:sz w:val="28"/>
          <w:szCs w:val="28"/>
        </w:rPr>
      </w:pPr>
    </w:p>
    <w:p w:rsidR="00DB350A" w:rsidRPr="00D81338" w:rsidRDefault="00DB350A" w:rsidP="002200E2">
      <w:pPr>
        <w:pStyle w:val="3"/>
        <w:numPr>
          <w:ilvl w:val="2"/>
          <w:numId w:val="10"/>
        </w:numPr>
        <w:spacing w:before="0" w:line="240" w:lineRule="auto"/>
        <w:ind w:left="0" w:firstLine="0"/>
        <w:jc w:val="center"/>
        <w:rPr>
          <w:rFonts w:ascii="Times New Roman" w:hAnsi="Times New Roman" w:cs="Times New Roman"/>
          <w:bCs w:val="0"/>
          <w:color w:val="auto"/>
          <w:sz w:val="28"/>
          <w:szCs w:val="28"/>
        </w:rPr>
      </w:pPr>
      <w:bookmarkStart w:id="154" w:name="_Toc497069915"/>
      <w:bookmarkStart w:id="155" w:name="_Toc522015800"/>
      <w:r w:rsidRPr="00D81338">
        <w:rPr>
          <w:rFonts w:ascii="Times New Roman" w:hAnsi="Times New Roman" w:cs="Times New Roman"/>
          <w:color w:val="auto"/>
          <w:sz w:val="28"/>
          <w:szCs w:val="28"/>
        </w:rPr>
        <w:t>Водоснабжение</w:t>
      </w:r>
      <w:bookmarkEnd w:id="154"/>
      <w:bookmarkEnd w:id="155"/>
    </w:p>
    <w:p w:rsidR="00DB350A" w:rsidRPr="00D81338" w:rsidRDefault="00DB350A" w:rsidP="002200E2">
      <w:pPr>
        <w:pStyle w:val="ad"/>
        <w:spacing w:after="0" w:line="240" w:lineRule="auto"/>
        <w:ind w:left="0" w:firstLine="709"/>
        <w:jc w:val="both"/>
        <w:rPr>
          <w:rFonts w:ascii="Times New Roman" w:eastAsiaTheme="majorEastAsia" w:hAnsi="Times New Roman" w:cs="Times New Roman"/>
          <w:bCs/>
          <w:sz w:val="28"/>
          <w:szCs w:val="28"/>
        </w:rPr>
      </w:pPr>
    </w:p>
    <w:p w:rsidR="00DB350A" w:rsidRPr="00D81338" w:rsidRDefault="00DB350A" w:rsidP="002200E2">
      <w:pPr>
        <w:spacing w:after="0" w:line="240" w:lineRule="auto"/>
        <w:ind w:firstLine="709"/>
        <w:jc w:val="both"/>
        <w:rPr>
          <w:rFonts w:ascii="Times New Roman" w:eastAsia="Times New Roman" w:hAnsi="Times New Roman" w:cs="Times New Roman"/>
          <w:sz w:val="28"/>
          <w:szCs w:val="28"/>
          <w:shd w:val="clear" w:color="auto" w:fill="FFFFFF"/>
        </w:rPr>
      </w:pPr>
      <w:r w:rsidRPr="00D81338">
        <w:rPr>
          <w:rFonts w:ascii="Times New Roman" w:eastAsia="Times New Roman" w:hAnsi="Times New Roman" w:cs="Times New Roman"/>
          <w:sz w:val="28"/>
          <w:szCs w:val="28"/>
          <w:shd w:val="clear" w:color="auto" w:fill="FFFFFF"/>
        </w:rPr>
        <w:t>На данной стадии проектные предложения сводятся к определению расчетного водопотребления, уточнению источников водоснабжения и мероприятий по подаче воды.</w:t>
      </w:r>
    </w:p>
    <w:p w:rsidR="00DB350A" w:rsidRPr="00D81338" w:rsidRDefault="00DB350A" w:rsidP="002200E2">
      <w:pPr>
        <w:pStyle w:val="ad"/>
        <w:spacing w:after="0" w:line="240" w:lineRule="auto"/>
        <w:ind w:left="0" w:firstLine="709"/>
        <w:jc w:val="both"/>
        <w:rPr>
          <w:rFonts w:ascii="Times New Roman" w:eastAsiaTheme="majorEastAsia" w:hAnsi="Times New Roman" w:cs="Times New Roman"/>
          <w:bCs/>
          <w:sz w:val="28"/>
          <w:szCs w:val="28"/>
        </w:rPr>
      </w:pPr>
      <w:r w:rsidRPr="00D81338">
        <w:rPr>
          <w:rFonts w:ascii="Times New Roman" w:eastAsia="Times New Roman" w:hAnsi="Times New Roman" w:cs="Times New Roman"/>
          <w:sz w:val="28"/>
          <w:szCs w:val="28"/>
          <w:shd w:val="clear" w:color="auto" w:fill="FFFFFF"/>
        </w:rPr>
        <w:t xml:space="preserve">Проектные решения водоснабжения Алексеевского сельского поселения базируются на основе сложившейся системы водоснабжении и в соответствии с увеличением потребности на период до 2030 г. </w:t>
      </w:r>
    </w:p>
    <w:p w:rsidR="00DB350A" w:rsidRPr="00D81338" w:rsidRDefault="00DB350A" w:rsidP="002200E2">
      <w:pPr>
        <w:spacing w:after="0" w:line="240" w:lineRule="auto"/>
        <w:ind w:firstLine="709"/>
        <w:jc w:val="both"/>
        <w:rPr>
          <w:rFonts w:ascii="Times New Roman" w:hAnsi="Times New Roman" w:cs="Times New Roman"/>
          <w:bCs/>
          <w:i/>
          <w:sz w:val="28"/>
          <w:szCs w:val="28"/>
          <w:shd w:val="clear" w:color="auto" w:fill="FFFFFF"/>
        </w:rPr>
      </w:pPr>
    </w:p>
    <w:p w:rsidR="00DB350A" w:rsidRPr="00D81338" w:rsidRDefault="00DB350A" w:rsidP="002200E2">
      <w:pPr>
        <w:spacing w:after="0" w:line="240" w:lineRule="auto"/>
        <w:ind w:firstLine="709"/>
        <w:jc w:val="both"/>
        <w:rPr>
          <w:rFonts w:ascii="Times New Roman" w:hAnsi="Times New Roman" w:cs="Times New Roman"/>
          <w:bCs/>
          <w:i/>
          <w:sz w:val="28"/>
          <w:szCs w:val="28"/>
          <w:shd w:val="clear" w:color="auto" w:fill="FFFFFF"/>
        </w:rPr>
      </w:pPr>
      <w:r w:rsidRPr="00D81338">
        <w:rPr>
          <w:rFonts w:ascii="Times New Roman" w:hAnsi="Times New Roman" w:cs="Times New Roman"/>
          <w:bCs/>
          <w:i/>
          <w:sz w:val="28"/>
          <w:szCs w:val="28"/>
          <w:shd w:val="clear" w:color="auto" w:fill="FFFFFF"/>
        </w:rPr>
        <w:t>Нормы и объемы водопотребления</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Pr="00D81338">
        <w:rPr>
          <w:rFonts w:ascii="Times New Roman" w:hAnsi="Times New Roman" w:cs="Times New Roman"/>
          <w:sz w:val="28"/>
          <w:szCs w:val="28"/>
          <w:shd w:val="clear" w:color="auto" w:fill="FFFFFF"/>
        </w:rPr>
        <w:t xml:space="preserve">СП 30.13330.2012 </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sz w:val="28"/>
          <w:szCs w:val="28"/>
          <w:shd w:val="clear" w:color="auto" w:fill="FFFFFF"/>
        </w:rPr>
        <w:t>Внутренний водопровод и канализация зданий. Актуализированная редакция СНиП 2.04.01-85*</w:t>
      </w:r>
      <w:r w:rsidR="00C965AB" w:rsidRPr="00D81338">
        <w:rPr>
          <w:rFonts w:ascii="Times New Roman" w:hAnsi="Times New Roman" w:cs="Times New Roman"/>
          <w:sz w:val="28"/>
          <w:szCs w:val="28"/>
          <w:shd w:val="clear" w:color="auto" w:fill="FFFFFF"/>
        </w:rPr>
        <w:t>»</w:t>
      </w:r>
      <w:r w:rsidRPr="00D81338">
        <w:rPr>
          <w:rFonts w:ascii="Times New Roman" w:hAnsi="Times New Roman" w:cs="Times New Roman"/>
          <w:bCs/>
          <w:sz w:val="28"/>
          <w:szCs w:val="28"/>
          <w:shd w:val="clear" w:color="auto" w:fill="FFFFFF"/>
        </w:rPr>
        <w:t>.</w:t>
      </w:r>
      <w:r w:rsidRPr="00D81338">
        <w:rPr>
          <w:rFonts w:ascii="Times New Roman" w:hAnsi="Times New Roman" w:cs="Times New Roman"/>
          <w:sz w:val="28"/>
          <w:szCs w:val="28"/>
        </w:rPr>
        <w:t xml:space="preserve"> </w:t>
      </w:r>
    </w:p>
    <w:p w:rsidR="00CB70AF" w:rsidRPr="00D81338" w:rsidRDefault="00CB70AF" w:rsidP="002200E2">
      <w:pPr>
        <w:tabs>
          <w:tab w:val="left" w:pos="993"/>
        </w:tabs>
        <w:spacing w:after="0" w:line="240" w:lineRule="auto"/>
        <w:ind w:firstLine="709"/>
        <w:jc w:val="both"/>
        <w:rPr>
          <w:rFonts w:ascii="Times New Roman" w:hAnsi="Times New Roman" w:cs="Times New Roman"/>
          <w:bCs/>
          <w:sz w:val="28"/>
          <w:szCs w:val="28"/>
          <w:shd w:val="clear" w:color="auto" w:fill="FFFFFF"/>
        </w:rPr>
      </w:pPr>
      <w:r w:rsidRPr="00D81338">
        <w:rPr>
          <w:rFonts w:ascii="Times New Roman" w:hAnsi="Times New Roman" w:cs="Times New Roman"/>
          <w:bCs/>
          <w:sz w:val="28"/>
          <w:szCs w:val="28"/>
          <w:shd w:val="clear" w:color="auto" w:fill="FFFFFF"/>
        </w:rPr>
        <w:t>При этом удельные среднесуточные нормы водопотребления на одного жителя (за год) приняты</w:t>
      </w:r>
      <w:r w:rsidRPr="00D81338">
        <w:rPr>
          <w:rFonts w:ascii="Times New Roman" w:hAnsi="Times New Roman" w:cs="Times New Roman"/>
          <w:sz w:val="28"/>
          <w:szCs w:val="28"/>
        </w:rPr>
        <w:t xml:space="preserve"> в размере 140 </w:t>
      </w:r>
      <w:r w:rsidRPr="00D81338">
        <w:rPr>
          <w:rFonts w:ascii="Times New Roman" w:hAnsi="Times New Roman" w:cs="Times New Roman"/>
          <w:bCs/>
          <w:sz w:val="28"/>
          <w:szCs w:val="28"/>
          <w:shd w:val="clear" w:color="auto" w:fill="FFFFFF"/>
        </w:rPr>
        <w:t xml:space="preserve">л/сут на человека </w:t>
      </w:r>
      <w:r w:rsidRPr="00D81338">
        <w:rPr>
          <w:rFonts w:ascii="Times New Roman" w:hAnsi="Times New Roman" w:cs="Times New Roman"/>
          <w:sz w:val="28"/>
          <w:szCs w:val="28"/>
        </w:rPr>
        <w:t xml:space="preserve">в соответствии с Единой схемой водоснабжения и водоотведения Республики Крым. </w:t>
      </w:r>
      <w:proofErr w:type="gramStart"/>
      <w:r w:rsidRPr="00D81338">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Pr="00D81338">
        <w:rPr>
          <w:rFonts w:ascii="Times New Roman" w:hAnsi="Times New Roman" w:cs="Times New Roman"/>
          <w:sz w:val="28"/>
          <w:szCs w:val="28"/>
          <w:shd w:val="clear" w:color="auto" w:fill="FFFFFF"/>
        </w:rPr>
        <w:t>СП 30.13330.2012 «Внутренний водопровод и канализация зданий.</w:t>
      </w:r>
      <w:proofErr w:type="gramEnd"/>
      <w:r w:rsidRPr="00D81338">
        <w:rPr>
          <w:rFonts w:ascii="Times New Roman" w:hAnsi="Times New Roman" w:cs="Times New Roman"/>
          <w:sz w:val="28"/>
          <w:szCs w:val="28"/>
          <w:shd w:val="clear" w:color="auto" w:fill="FFFFFF"/>
        </w:rPr>
        <w:t xml:space="preserve"> </w:t>
      </w:r>
      <w:proofErr w:type="gramStart"/>
      <w:r w:rsidRPr="00D81338">
        <w:rPr>
          <w:rFonts w:ascii="Times New Roman" w:hAnsi="Times New Roman" w:cs="Times New Roman"/>
          <w:sz w:val="28"/>
          <w:szCs w:val="28"/>
          <w:shd w:val="clear" w:color="auto" w:fill="FFFFFF"/>
        </w:rPr>
        <w:t>Актуализированная редакция СНиП 2.04.01-85*»</w:t>
      </w:r>
      <w:r w:rsidRPr="00D81338">
        <w:rPr>
          <w:rFonts w:ascii="Times New Roman" w:hAnsi="Times New Roman" w:cs="Times New Roman"/>
          <w:sz w:val="28"/>
          <w:szCs w:val="28"/>
        </w:rPr>
        <w:t xml:space="preserve">). </w:t>
      </w:r>
      <w:proofErr w:type="gramEnd"/>
    </w:p>
    <w:p w:rsidR="00DB350A" w:rsidRPr="00D81338" w:rsidRDefault="00DB350A" w:rsidP="002200E2">
      <w:pPr>
        <w:tabs>
          <w:tab w:val="left" w:pos="993"/>
        </w:tabs>
        <w:spacing w:after="0" w:line="240" w:lineRule="auto"/>
        <w:ind w:firstLine="709"/>
        <w:jc w:val="both"/>
        <w:rPr>
          <w:rFonts w:ascii="Times New Roman" w:eastAsia="Times New Roman" w:hAnsi="Times New Roman" w:cs="Times New Roman"/>
          <w:sz w:val="28"/>
          <w:szCs w:val="28"/>
          <w:shd w:val="clear" w:color="auto" w:fill="FFFFFF"/>
        </w:rPr>
      </w:pPr>
      <w:r w:rsidRPr="00D81338">
        <w:rPr>
          <w:rFonts w:ascii="Times New Roman" w:eastAsia="Times New Roman" w:hAnsi="Times New Roman" w:cs="Times New Roman"/>
          <w:sz w:val="28"/>
          <w:szCs w:val="28"/>
          <w:shd w:val="clear" w:color="auto" w:fill="FFFFFF"/>
        </w:rPr>
        <w:t>Коэффициент суточной неравномерности водопотребления для определения максимальных расходов воды принят 1,2.</w:t>
      </w:r>
    </w:p>
    <w:p w:rsidR="00DB350A" w:rsidRPr="00D81338" w:rsidRDefault="00DB350A" w:rsidP="002200E2">
      <w:pPr>
        <w:tabs>
          <w:tab w:val="left" w:pos="993"/>
        </w:tabs>
        <w:spacing w:after="0" w:line="240" w:lineRule="auto"/>
        <w:ind w:firstLine="709"/>
        <w:jc w:val="both"/>
        <w:rPr>
          <w:rFonts w:ascii="Times New Roman" w:eastAsia="Times New Roman" w:hAnsi="Times New Roman" w:cs="Times New Roman"/>
          <w:sz w:val="28"/>
          <w:szCs w:val="28"/>
          <w:shd w:val="clear" w:color="auto" w:fill="FFFFFF"/>
        </w:rPr>
      </w:pPr>
      <w:r w:rsidRPr="00D81338">
        <w:rPr>
          <w:rFonts w:ascii="Times New Roman" w:eastAsia="Times New Roman" w:hAnsi="Times New Roman" w:cs="Times New Roman"/>
          <w:sz w:val="28"/>
          <w:szCs w:val="28"/>
          <w:shd w:val="clear" w:color="auto" w:fill="FFFFFF"/>
        </w:rPr>
        <w:t>Расходы воды на полив улиц, площадей, проездов и зеленых насаждений определены по норме 50 л/сут на одного жителя.</w:t>
      </w:r>
    </w:p>
    <w:p w:rsidR="00DB350A" w:rsidRPr="00D81338" w:rsidRDefault="00DB350A" w:rsidP="002200E2">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rPr>
      </w:pPr>
      <w:r w:rsidRPr="00D81338">
        <w:rPr>
          <w:rFonts w:ascii="Times New Roman" w:hAnsi="Times New Roman" w:cs="Times New Roman"/>
          <w:sz w:val="28"/>
          <w:szCs w:val="28"/>
        </w:rPr>
        <w:t xml:space="preserve">Генеральным планом не установлены вид деятельности и мощность проектируемых предприятий производственного комплекса. Эти параметры будут складываться в зависимости от инвестиционной политики администрации и созданного ей инвестиционного климата. В связи с этим водопотребление производственных предприятий условно принято в размере 10% от суммарного водопотребления населенного пункта согласно п. 3 таблице 1 СП 31.13330.2010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Водоснабжение. Наружные сети и сооружения. Актуализированная редакция СНиП 2.04.02-84 (с Изменениями № 1, 2)</w:t>
      </w:r>
      <w:r w:rsidR="00C965AB" w:rsidRPr="00D81338">
        <w:rPr>
          <w:rFonts w:ascii="Times New Roman" w:hAnsi="Times New Roman" w:cs="Times New Roman"/>
          <w:sz w:val="28"/>
          <w:szCs w:val="28"/>
        </w:rPr>
        <w:t>»</w:t>
      </w:r>
      <w:r w:rsidRPr="00D81338">
        <w:rPr>
          <w:rFonts w:ascii="Times New Roman" w:eastAsia="Times New Roman" w:hAnsi="Times New Roman" w:cs="Times New Roman"/>
          <w:sz w:val="28"/>
          <w:szCs w:val="28"/>
          <w:shd w:val="clear" w:color="auto" w:fill="FFFFFF"/>
        </w:rPr>
        <w:t>.</w:t>
      </w:r>
    </w:p>
    <w:p w:rsidR="00DB350A" w:rsidRPr="00D81338" w:rsidRDefault="00DB350A" w:rsidP="002200E2">
      <w:pPr>
        <w:pStyle w:val="ad"/>
        <w:spacing w:after="0" w:line="240" w:lineRule="auto"/>
        <w:ind w:left="0" w:firstLine="709"/>
        <w:jc w:val="both"/>
        <w:rPr>
          <w:rFonts w:ascii="Times New Roman" w:eastAsiaTheme="majorEastAsia" w:hAnsi="Times New Roman" w:cs="Times New Roman"/>
          <w:bCs/>
          <w:sz w:val="28"/>
          <w:szCs w:val="28"/>
        </w:rPr>
      </w:pPr>
    </w:p>
    <w:p w:rsidR="00DB350A" w:rsidRPr="00D81338" w:rsidRDefault="00DB350A" w:rsidP="002200E2">
      <w:pPr>
        <w:tabs>
          <w:tab w:val="left" w:pos="993"/>
        </w:tabs>
        <w:spacing w:after="0" w:line="240" w:lineRule="auto"/>
        <w:ind w:firstLine="709"/>
        <w:jc w:val="right"/>
        <w:rPr>
          <w:rFonts w:ascii="Times New Roman" w:hAnsi="Times New Roman" w:cs="Times New Roman"/>
          <w:sz w:val="28"/>
          <w:szCs w:val="28"/>
          <w:shd w:val="clear" w:color="auto" w:fill="FFFFFF"/>
        </w:rPr>
        <w:sectPr w:rsidR="00DB350A" w:rsidRPr="00D81338" w:rsidSect="008025F6">
          <w:pgSz w:w="11906" w:h="16838"/>
          <w:pgMar w:top="567" w:right="567" w:bottom="567" w:left="1134" w:header="425" w:footer="1008" w:gutter="0"/>
          <w:cols w:space="708"/>
          <w:docGrid w:linePitch="360"/>
        </w:sectPr>
      </w:pPr>
    </w:p>
    <w:p w:rsidR="00DB350A" w:rsidRPr="00D81338" w:rsidRDefault="00DB350A" w:rsidP="002200E2">
      <w:pPr>
        <w:tabs>
          <w:tab w:val="left" w:pos="993"/>
        </w:tabs>
        <w:spacing w:after="0" w:line="240" w:lineRule="auto"/>
        <w:ind w:firstLine="709"/>
        <w:jc w:val="right"/>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lastRenderedPageBreak/>
        <w:t>Таблица 4</w:t>
      </w:r>
      <w:r w:rsidR="009E49F8" w:rsidRPr="00D81338">
        <w:rPr>
          <w:rFonts w:ascii="Times New Roman" w:hAnsi="Times New Roman" w:cs="Times New Roman"/>
          <w:sz w:val="28"/>
          <w:szCs w:val="28"/>
          <w:shd w:val="clear" w:color="auto" w:fill="FFFFFF"/>
        </w:rPr>
        <w:t>0</w:t>
      </w:r>
    </w:p>
    <w:p w:rsidR="00DB350A" w:rsidRPr="00D81338" w:rsidRDefault="00DB350A" w:rsidP="002200E2">
      <w:pPr>
        <w:tabs>
          <w:tab w:val="left" w:pos="993"/>
        </w:tabs>
        <w:spacing w:after="0" w:line="240" w:lineRule="auto"/>
        <w:ind w:firstLine="709"/>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Суммарные расходы воды на перспективу</w:t>
      </w:r>
    </w:p>
    <w:tbl>
      <w:tblPr>
        <w:tblW w:w="0" w:type="auto"/>
        <w:jc w:val="center"/>
        <w:tblInd w:w="-2969"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tblPr>
      <w:tblGrid>
        <w:gridCol w:w="594"/>
        <w:gridCol w:w="5107"/>
        <w:gridCol w:w="2177"/>
        <w:gridCol w:w="1985"/>
        <w:gridCol w:w="2177"/>
        <w:gridCol w:w="1985"/>
      </w:tblGrid>
      <w:tr w:rsidR="00DB350A" w:rsidRPr="00D81338" w:rsidTr="008025F6">
        <w:trPr>
          <w:trHeight w:val="339"/>
          <w:tblHeader/>
          <w:jc w:val="center"/>
        </w:trPr>
        <w:tc>
          <w:tcPr>
            <w:tcW w:w="594" w:type="dxa"/>
            <w:vMerge w:val="restart"/>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5107" w:type="dxa"/>
            <w:vMerge w:val="restart"/>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Наименование потребителя</w:t>
            </w:r>
          </w:p>
        </w:tc>
        <w:tc>
          <w:tcPr>
            <w:tcW w:w="4162" w:type="dxa"/>
            <w:gridSpan w:val="2"/>
            <w:tcBorders>
              <w:right w:val="single" w:sz="4" w:space="0" w:color="auto"/>
            </w:tcBorders>
          </w:tcPr>
          <w:p w:rsidR="00DB350A" w:rsidRPr="00D81338" w:rsidRDefault="00DB350A" w:rsidP="002200E2">
            <w:pPr>
              <w:pStyle w:val="3f3f3f3f3f3f3f12"/>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rPr>
              <w:t>I</w:t>
            </w:r>
            <w:r w:rsidRPr="00D81338">
              <w:rPr>
                <w:rFonts w:cs="Times New Roman"/>
                <w:color w:val="auto"/>
                <w:sz w:val="28"/>
                <w:szCs w:val="28"/>
                <w:shd w:val="clear" w:color="auto" w:fill="FFFFFF"/>
                <w:lang w:val="ru-RU"/>
              </w:rPr>
              <w:t xml:space="preserve"> очередь (2020 г.)</w:t>
            </w:r>
          </w:p>
        </w:tc>
        <w:tc>
          <w:tcPr>
            <w:tcW w:w="4162" w:type="dxa"/>
            <w:gridSpan w:val="2"/>
            <w:tcBorders>
              <w:right w:val="single" w:sz="4" w:space="0" w:color="auto"/>
            </w:tcBorders>
          </w:tcPr>
          <w:p w:rsidR="00DB350A" w:rsidRPr="00D81338" w:rsidRDefault="00DB350A" w:rsidP="002200E2">
            <w:pPr>
              <w:pStyle w:val="3f3f3f3f3f3f3f12"/>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Расчетный срок (2030 г.)</w:t>
            </w:r>
          </w:p>
        </w:tc>
      </w:tr>
      <w:tr w:rsidR="00DB350A" w:rsidRPr="00D81338" w:rsidTr="00CB70AF">
        <w:trPr>
          <w:trHeight w:val="1184"/>
          <w:tblHeader/>
          <w:jc w:val="center"/>
        </w:trPr>
        <w:tc>
          <w:tcPr>
            <w:tcW w:w="594" w:type="dxa"/>
            <w:vMerge/>
          </w:tcPr>
          <w:p w:rsidR="00DB350A" w:rsidRPr="00D81338" w:rsidRDefault="00DB350A" w:rsidP="002200E2">
            <w:pPr>
              <w:spacing w:after="0" w:line="240" w:lineRule="auto"/>
              <w:jc w:val="center"/>
              <w:rPr>
                <w:rFonts w:ascii="Times New Roman" w:hAnsi="Times New Roman" w:cs="Times New Roman"/>
                <w:sz w:val="28"/>
                <w:szCs w:val="28"/>
              </w:rPr>
            </w:pPr>
          </w:p>
        </w:tc>
        <w:tc>
          <w:tcPr>
            <w:tcW w:w="5107" w:type="dxa"/>
            <w:vMerge/>
          </w:tcPr>
          <w:p w:rsidR="00DB350A" w:rsidRPr="00D81338" w:rsidRDefault="00DB350A" w:rsidP="002200E2">
            <w:pPr>
              <w:spacing w:after="0" w:line="240" w:lineRule="auto"/>
              <w:jc w:val="center"/>
              <w:rPr>
                <w:rFonts w:ascii="Times New Roman" w:hAnsi="Times New Roman" w:cs="Times New Roman"/>
                <w:sz w:val="28"/>
                <w:szCs w:val="28"/>
              </w:rPr>
            </w:pPr>
          </w:p>
        </w:tc>
        <w:tc>
          <w:tcPr>
            <w:tcW w:w="2177" w:type="dxa"/>
            <w:tcBorders>
              <w:top w:val="single" w:sz="4" w:space="0" w:color="auto"/>
              <w:right w:val="single" w:sz="4" w:space="0" w:color="auto"/>
            </w:tcBorders>
          </w:tcPr>
          <w:p w:rsidR="00DB350A" w:rsidRPr="00D81338" w:rsidRDefault="00DB350A" w:rsidP="002200E2">
            <w:pPr>
              <w:pStyle w:val="3f3f3f3f3f3f3f12"/>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среднесуточный расход воды, м</w:t>
            </w:r>
            <w:r w:rsidRPr="00D81338">
              <w:rPr>
                <w:rFonts w:cs="Times New Roman"/>
                <w:color w:val="auto"/>
                <w:sz w:val="28"/>
                <w:szCs w:val="28"/>
                <w:shd w:val="clear" w:color="auto" w:fill="FFFFFF"/>
                <w:vertAlign w:val="superscript"/>
                <w:lang w:val="ru-RU"/>
              </w:rPr>
              <w:t>3</w:t>
            </w:r>
            <w:r w:rsidRPr="00D81338">
              <w:rPr>
                <w:rFonts w:cs="Times New Roman"/>
                <w:color w:val="auto"/>
                <w:sz w:val="28"/>
                <w:szCs w:val="28"/>
                <w:shd w:val="clear" w:color="auto" w:fill="FFFFFF"/>
                <w:lang w:val="ru-RU"/>
              </w:rPr>
              <w:t>/сут</w:t>
            </w:r>
          </w:p>
        </w:tc>
        <w:tc>
          <w:tcPr>
            <w:tcW w:w="1985" w:type="dxa"/>
            <w:tcBorders>
              <w:top w:val="single" w:sz="4" w:space="0" w:color="auto"/>
              <w:right w:val="single" w:sz="4" w:space="0" w:color="auto"/>
            </w:tcBorders>
          </w:tcPr>
          <w:p w:rsidR="00DB350A" w:rsidRPr="00D81338" w:rsidRDefault="00DB350A" w:rsidP="002200E2">
            <w:pPr>
              <w:pStyle w:val="3f3f3f3f3f3f3f12"/>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максимальный суточный расход воды, м</w:t>
            </w:r>
            <w:r w:rsidRPr="00D81338">
              <w:rPr>
                <w:rFonts w:cs="Times New Roman"/>
                <w:color w:val="auto"/>
                <w:sz w:val="28"/>
                <w:szCs w:val="28"/>
                <w:shd w:val="clear" w:color="auto" w:fill="FFFFFF"/>
                <w:vertAlign w:val="superscript"/>
                <w:lang w:val="ru-RU"/>
              </w:rPr>
              <w:t>3</w:t>
            </w:r>
            <w:r w:rsidRPr="00D81338">
              <w:rPr>
                <w:rFonts w:cs="Times New Roman"/>
                <w:color w:val="auto"/>
                <w:sz w:val="28"/>
                <w:szCs w:val="28"/>
                <w:shd w:val="clear" w:color="auto" w:fill="FFFFFF"/>
                <w:lang w:val="ru-RU"/>
              </w:rPr>
              <w:t>/сут</w:t>
            </w:r>
          </w:p>
        </w:tc>
        <w:tc>
          <w:tcPr>
            <w:tcW w:w="2177" w:type="dxa"/>
            <w:tcBorders>
              <w:top w:val="single" w:sz="4" w:space="0" w:color="auto"/>
              <w:left w:val="single" w:sz="4" w:space="0" w:color="auto"/>
              <w:right w:val="single" w:sz="4" w:space="0" w:color="auto"/>
            </w:tcBorders>
          </w:tcPr>
          <w:p w:rsidR="00DB350A" w:rsidRPr="00D81338" w:rsidRDefault="00DB350A" w:rsidP="002200E2">
            <w:pPr>
              <w:pStyle w:val="3f3f3f3f3f3f3f12"/>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среднесуточный расход воды, м</w:t>
            </w:r>
            <w:r w:rsidRPr="00D81338">
              <w:rPr>
                <w:rFonts w:cs="Times New Roman"/>
                <w:color w:val="auto"/>
                <w:sz w:val="28"/>
                <w:szCs w:val="28"/>
                <w:shd w:val="clear" w:color="auto" w:fill="FFFFFF"/>
                <w:vertAlign w:val="superscript"/>
                <w:lang w:val="ru-RU"/>
              </w:rPr>
              <w:t>3</w:t>
            </w:r>
            <w:r w:rsidRPr="00D81338">
              <w:rPr>
                <w:rFonts w:cs="Times New Roman"/>
                <w:color w:val="auto"/>
                <w:sz w:val="28"/>
                <w:szCs w:val="28"/>
                <w:shd w:val="clear" w:color="auto" w:fill="FFFFFF"/>
                <w:lang w:val="ru-RU"/>
              </w:rPr>
              <w:t>/сут</w:t>
            </w:r>
          </w:p>
        </w:tc>
        <w:tc>
          <w:tcPr>
            <w:tcW w:w="1985" w:type="dxa"/>
            <w:tcBorders>
              <w:top w:val="single" w:sz="4" w:space="0" w:color="auto"/>
              <w:left w:val="single" w:sz="4" w:space="0" w:color="auto"/>
            </w:tcBorders>
          </w:tcPr>
          <w:p w:rsidR="00DB350A" w:rsidRPr="00D81338" w:rsidRDefault="00DB350A" w:rsidP="002200E2">
            <w:pPr>
              <w:pStyle w:val="3f3f3f3f3f3f3f12"/>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максимальный суточный расход воды, м</w:t>
            </w:r>
            <w:r w:rsidRPr="00D81338">
              <w:rPr>
                <w:rFonts w:cs="Times New Roman"/>
                <w:color w:val="auto"/>
                <w:sz w:val="28"/>
                <w:szCs w:val="28"/>
                <w:shd w:val="clear" w:color="auto" w:fill="FFFFFF"/>
                <w:vertAlign w:val="superscript"/>
                <w:lang w:val="ru-RU"/>
              </w:rPr>
              <w:t>3</w:t>
            </w:r>
            <w:r w:rsidRPr="00D81338">
              <w:rPr>
                <w:rFonts w:cs="Times New Roman"/>
                <w:color w:val="auto"/>
                <w:sz w:val="28"/>
                <w:szCs w:val="28"/>
                <w:shd w:val="clear" w:color="auto" w:fill="FFFFFF"/>
                <w:lang w:val="ru-RU"/>
              </w:rPr>
              <w:t>/сут</w:t>
            </w:r>
          </w:p>
        </w:tc>
      </w:tr>
      <w:tr w:rsidR="00DB350A" w:rsidRPr="00D81338" w:rsidTr="008025F6">
        <w:trPr>
          <w:trHeight w:val="100"/>
          <w:jc w:val="center"/>
        </w:trPr>
        <w:tc>
          <w:tcPr>
            <w:tcW w:w="594" w:type="dxa"/>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5107" w:type="dxa"/>
          </w:tcPr>
          <w:p w:rsidR="00DB350A" w:rsidRPr="00D81338" w:rsidRDefault="00DB350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Население </w:t>
            </w:r>
          </w:p>
        </w:tc>
        <w:tc>
          <w:tcPr>
            <w:tcW w:w="2177" w:type="dxa"/>
            <w:tcBorders>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133,4</w:t>
            </w:r>
          </w:p>
        </w:tc>
        <w:tc>
          <w:tcPr>
            <w:tcW w:w="1985" w:type="dxa"/>
            <w:tcBorders>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16</w:t>
            </w:r>
            <w:r w:rsidR="00DB350A" w:rsidRPr="00D81338">
              <w:rPr>
                <w:rFonts w:cs="Times New Roman"/>
                <w:color w:val="auto"/>
                <w:sz w:val="28"/>
                <w:szCs w:val="28"/>
                <w:shd w:val="clear" w:color="auto" w:fill="FFFFFF"/>
                <w:lang w:val="ru-RU"/>
              </w:rPr>
              <w:t>0,1</w:t>
            </w:r>
          </w:p>
        </w:tc>
        <w:tc>
          <w:tcPr>
            <w:tcW w:w="2177" w:type="dxa"/>
            <w:tcBorders>
              <w:left w:val="single" w:sz="4" w:space="0" w:color="auto"/>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147,8</w:t>
            </w:r>
          </w:p>
        </w:tc>
        <w:tc>
          <w:tcPr>
            <w:tcW w:w="1985" w:type="dxa"/>
            <w:tcBorders>
              <w:lef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177,4</w:t>
            </w:r>
          </w:p>
        </w:tc>
      </w:tr>
      <w:tr w:rsidR="00DB350A" w:rsidRPr="00D81338" w:rsidTr="008025F6">
        <w:trPr>
          <w:trHeight w:val="957"/>
          <w:jc w:val="center"/>
        </w:trPr>
        <w:tc>
          <w:tcPr>
            <w:tcW w:w="594" w:type="dxa"/>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5107" w:type="dxa"/>
          </w:tcPr>
          <w:p w:rsidR="00DB350A" w:rsidRPr="00D81338" w:rsidRDefault="00DB350A" w:rsidP="002200E2">
            <w:pPr>
              <w:spacing w:after="0" w:line="240" w:lineRule="auto"/>
              <w:jc w:val="both"/>
              <w:rPr>
                <w:rFonts w:ascii="Times New Roman" w:hAnsi="Times New Roman" w:cs="Times New Roman"/>
                <w:sz w:val="28"/>
                <w:szCs w:val="28"/>
              </w:rPr>
            </w:pPr>
            <w:r w:rsidRPr="00D81338">
              <w:rPr>
                <w:rFonts w:ascii="Times New Roman" w:eastAsia="Times New Roman" w:hAnsi="Times New Roman" w:cs="Times New Roman"/>
                <w:sz w:val="28"/>
                <w:szCs w:val="28"/>
                <w:shd w:val="clear" w:color="auto" w:fill="FFFFFF"/>
              </w:rPr>
              <w:t>Полив улиц, площадей, проездов и зеленых насаждений</w:t>
            </w:r>
          </w:p>
        </w:tc>
        <w:tc>
          <w:tcPr>
            <w:tcW w:w="2177" w:type="dxa"/>
            <w:tcBorders>
              <w:right w:val="single" w:sz="4" w:space="0" w:color="auto"/>
            </w:tcBorders>
          </w:tcPr>
          <w:p w:rsidR="00DB350A" w:rsidRPr="00D81338" w:rsidRDefault="00DB350A"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47,6</w:t>
            </w:r>
          </w:p>
        </w:tc>
        <w:tc>
          <w:tcPr>
            <w:tcW w:w="1985" w:type="dxa"/>
            <w:tcBorders>
              <w:right w:val="single" w:sz="4" w:space="0" w:color="auto"/>
            </w:tcBorders>
          </w:tcPr>
          <w:p w:rsidR="00DB350A" w:rsidRPr="00D81338" w:rsidRDefault="00DB350A"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57,1</w:t>
            </w:r>
          </w:p>
        </w:tc>
        <w:tc>
          <w:tcPr>
            <w:tcW w:w="2177" w:type="dxa"/>
            <w:tcBorders>
              <w:left w:val="single" w:sz="4" w:space="0" w:color="auto"/>
              <w:right w:val="single" w:sz="4" w:space="0" w:color="auto"/>
            </w:tcBorders>
          </w:tcPr>
          <w:p w:rsidR="00DB350A" w:rsidRPr="00D81338" w:rsidRDefault="00DB350A"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52,8</w:t>
            </w:r>
          </w:p>
        </w:tc>
        <w:tc>
          <w:tcPr>
            <w:tcW w:w="1985" w:type="dxa"/>
            <w:tcBorders>
              <w:left w:val="single" w:sz="4" w:space="0" w:color="auto"/>
            </w:tcBorders>
          </w:tcPr>
          <w:p w:rsidR="00DB350A" w:rsidRPr="00D81338" w:rsidRDefault="00DB350A"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63,4</w:t>
            </w:r>
          </w:p>
        </w:tc>
      </w:tr>
      <w:tr w:rsidR="00DB350A" w:rsidRPr="00D81338" w:rsidTr="008025F6">
        <w:trPr>
          <w:trHeight w:val="489"/>
          <w:jc w:val="center"/>
        </w:trPr>
        <w:tc>
          <w:tcPr>
            <w:tcW w:w="594" w:type="dxa"/>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5107" w:type="dxa"/>
          </w:tcPr>
          <w:p w:rsidR="00DB350A" w:rsidRPr="00D81338" w:rsidRDefault="00DB350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Промышленность и неучтенные расходы (10 %)</w:t>
            </w:r>
          </w:p>
        </w:tc>
        <w:tc>
          <w:tcPr>
            <w:tcW w:w="2177" w:type="dxa"/>
            <w:tcBorders>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18,1</w:t>
            </w:r>
          </w:p>
        </w:tc>
        <w:tc>
          <w:tcPr>
            <w:tcW w:w="1985" w:type="dxa"/>
            <w:tcBorders>
              <w:left w:val="single" w:sz="4" w:space="0" w:color="auto"/>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21,7</w:t>
            </w:r>
          </w:p>
        </w:tc>
        <w:tc>
          <w:tcPr>
            <w:tcW w:w="2177" w:type="dxa"/>
            <w:tcBorders>
              <w:left w:val="single" w:sz="4" w:space="0" w:color="auto"/>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20,1</w:t>
            </w:r>
          </w:p>
        </w:tc>
        <w:tc>
          <w:tcPr>
            <w:tcW w:w="1985" w:type="dxa"/>
            <w:tcBorders>
              <w:lef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24,1</w:t>
            </w:r>
          </w:p>
        </w:tc>
      </w:tr>
      <w:tr w:rsidR="00DB350A" w:rsidRPr="00D81338" w:rsidTr="008025F6">
        <w:trPr>
          <w:trHeight w:val="220"/>
          <w:jc w:val="center"/>
        </w:trPr>
        <w:tc>
          <w:tcPr>
            <w:tcW w:w="594" w:type="dxa"/>
          </w:tcPr>
          <w:p w:rsidR="00DB350A" w:rsidRPr="00D81338" w:rsidRDefault="00DB350A" w:rsidP="002200E2">
            <w:pPr>
              <w:spacing w:after="0" w:line="240" w:lineRule="auto"/>
              <w:jc w:val="center"/>
              <w:rPr>
                <w:rFonts w:ascii="Times New Roman" w:hAnsi="Times New Roman" w:cs="Times New Roman"/>
                <w:sz w:val="28"/>
                <w:szCs w:val="28"/>
              </w:rPr>
            </w:pPr>
          </w:p>
        </w:tc>
        <w:tc>
          <w:tcPr>
            <w:tcW w:w="5107" w:type="dxa"/>
          </w:tcPr>
          <w:p w:rsidR="00DB350A" w:rsidRPr="00D81338" w:rsidRDefault="00DB350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Итого </w:t>
            </w:r>
          </w:p>
        </w:tc>
        <w:tc>
          <w:tcPr>
            <w:tcW w:w="2177" w:type="dxa"/>
            <w:tcBorders>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199,1</w:t>
            </w:r>
          </w:p>
        </w:tc>
        <w:tc>
          <w:tcPr>
            <w:tcW w:w="1985" w:type="dxa"/>
            <w:tcBorders>
              <w:left w:val="single" w:sz="4" w:space="0" w:color="auto"/>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238,9</w:t>
            </w:r>
          </w:p>
        </w:tc>
        <w:tc>
          <w:tcPr>
            <w:tcW w:w="2177" w:type="dxa"/>
            <w:tcBorders>
              <w:left w:val="single" w:sz="4" w:space="0" w:color="auto"/>
              <w:righ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220,7</w:t>
            </w:r>
          </w:p>
        </w:tc>
        <w:tc>
          <w:tcPr>
            <w:tcW w:w="1985" w:type="dxa"/>
            <w:tcBorders>
              <w:left w:val="single" w:sz="4" w:space="0" w:color="auto"/>
            </w:tcBorders>
          </w:tcPr>
          <w:p w:rsidR="00DB350A" w:rsidRPr="00D81338" w:rsidRDefault="00CB70AF" w:rsidP="002200E2">
            <w:pPr>
              <w:pStyle w:val="3f3f3f3f3f3f3f12"/>
              <w:suppressAutoHyphens w:val="0"/>
              <w:snapToGrid w:val="0"/>
              <w:jc w:val="center"/>
              <w:rPr>
                <w:rFonts w:cs="Times New Roman"/>
                <w:color w:val="auto"/>
                <w:sz w:val="28"/>
                <w:szCs w:val="28"/>
                <w:shd w:val="clear" w:color="auto" w:fill="FFFFFF"/>
                <w:lang w:val="ru-RU"/>
              </w:rPr>
            </w:pPr>
            <w:r w:rsidRPr="00D81338">
              <w:rPr>
                <w:rFonts w:cs="Times New Roman"/>
                <w:color w:val="auto"/>
                <w:sz w:val="28"/>
                <w:szCs w:val="28"/>
                <w:shd w:val="clear" w:color="auto" w:fill="FFFFFF"/>
                <w:lang w:val="ru-RU"/>
              </w:rPr>
              <w:t>264,9</w:t>
            </w:r>
          </w:p>
        </w:tc>
      </w:tr>
    </w:tbl>
    <w:p w:rsidR="00DB350A" w:rsidRPr="00D81338" w:rsidRDefault="00DB350A" w:rsidP="002200E2">
      <w:pPr>
        <w:spacing w:after="0" w:line="240" w:lineRule="auto"/>
        <w:ind w:firstLine="709"/>
        <w:jc w:val="both"/>
        <w:rPr>
          <w:rFonts w:ascii="Times New Roman" w:eastAsia="Times New Roman" w:hAnsi="Times New Roman" w:cs="Times New Roman"/>
          <w:sz w:val="28"/>
          <w:szCs w:val="28"/>
          <w:shd w:val="clear" w:color="auto" w:fill="FFFFFF"/>
        </w:rPr>
      </w:pPr>
    </w:p>
    <w:p w:rsidR="00DB350A" w:rsidRPr="00D81338" w:rsidRDefault="00DB350A" w:rsidP="002200E2">
      <w:pPr>
        <w:spacing w:after="0" w:line="240" w:lineRule="auto"/>
        <w:ind w:firstLine="709"/>
        <w:jc w:val="both"/>
        <w:rPr>
          <w:rFonts w:ascii="Times New Roman" w:eastAsia="Times New Roman" w:hAnsi="Times New Roman" w:cs="Times New Roman"/>
          <w:sz w:val="28"/>
          <w:szCs w:val="28"/>
          <w:shd w:val="clear" w:color="auto" w:fill="FFFFFF"/>
        </w:rPr>
        <w:sectPr w:rsidR="00DB350A" w:rsidRPr="00D81338" w:rsidSect="008025F6">
          <w:pgSz w:w="16838" w:h="11906" w:orient="landscape"/>
          <w:pgMar w:top="567" w:right="567" w:bottom="567" w:left="1134" w:header="425" w:footer="890" w:gutter="0"/>
          <w:cols w:space="708"/>
          <w:docGrid w:linePitch="360"/>
        </w:sectPr>
      </w:pPr>
    </w:p>
    <w:p w:rsidR="00DB350A" w:rsidRPr="00D81338" w:rsidRDefault="00DB350A" w:rsidP="002200E2">
      <w:pPr>
        <w:spacing w:after="0" w:line="240" w:lineRule="auto"/>
        <w:rPr>
          <w:rFonts w:ascii="Times New Roman" w:hAnsi="Times New Roman" w:cs="Times New Roman"/>
          <w:bCs/>
          <w:sz w:val="28"/>
          <w:szCs w:val="28"/>
        </w:rPr>
      </w:pP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bCs/>
          <w:sz w:val="28"/>
          <w:szCs w:val="28"/>
        </w:rPr>
        <w:t>Водоснабжение</w:t>
      </w:r>
      <w:r w:rsidRPr="00D81338">
        <w:rPr>
          <w:rFonts w:ascii="Times New Roman" w:hAnsi="Times New Roman" w:cs="Times New Roman"/>
          <w:sz w:val="28"/>
          <w:szCs w:val="28"/>
        </w:rPr>
        <w:t xml:space="preserve"> населенных пунктов сельского поселения предлагается осуществлять по существующей схеме – из централизованных систем водоснабжения, вода в которые поступает из подземных источников. Для обеспечения подачи планируемого объема воды на хозяйственно - питьевые нужды населения генеральным планом предлагается выполнение разведочных работ на участках недр, расположенных в пределах территории Алексеевского сельского поселения, подсчет эксплуатационных запасов подземных вод, проведение государственной экспертизы материалов подсчета запасов и оформление лицензии на пользование недрами. </w:t>
      </w:r>
    </w:p>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eastAsia="Times New Roman" w:hAnsi="Times New Roman" w:cs="Times New Roman"/>
          <w:i/>
          <w:sz w:val="28"/>
          <w:szCs w:val="28"/>
          <w:shd w:val="clear" w:color="auto" w:fill="FFFFFF"/>
        </w:rPr>
      </w:pPr>
      <w:r w:rsidRPr="00D81338">
        <w:rPr>
          <w:rFonts w:ascii="Times New Roman" w:eastAsia="Times New Roman" w:hAnsi="Times New Roman" w:cs="Times New Roman"/>
          <w:i/>
          <w:sz w:val="28"/>
          <w:szCs w:val="28"/>
          <w:shd w:val="clear" w:color="auto" w:fill="FFFFFF"/>
        </w:rPr>
        <w:t>Пожарные расходы воды</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Расчетный расход воды на внутреннее пожаротушение зданий принят по таблице 1 СП 10.131.30.2009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Свод правил. Системы противопожарной защиты. Внутренний противопожарный водопровод. Требования пожарной безопасности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расчетный расход воды на наружное пожаротушение зданий и расчетное количество одновременных пожаров – по таблице 1 СП 8.13130.2009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Свод правил. Системы противопожарной защиты. Источники наружного противопожарного водоснабжения. Требования пожарной безопасности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DB350A" w:rsidRPr="00D81338" w:rsidRDefault="00DB350A" w:rsidP="002200E2">
      <w:pPr>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t>Таблица 4</w:t>
      </w:r>
      <w:r w:rsidR="009E49F8" w:rsidRPr="00D81338">
        <w:rPr>
          <w:rFonts w:ascii="Times New Roman" w:hAnsi="Times New Roman" w:cs="Times New Roman"/>
          <w:sz w:val="28"/>
          <w:szCs w:val="28"/>
        </w:rPr>
        <w:t>1</w:t>
      </w:r>
    </w:p>
    <w:p w:rsidR="00DB350A" w:rsidRPr="00D81338" w:rsidRDefault="00DB350A" w:rsidP="002200E2">
      <w:pPr>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Расходы воды на тушение внутреннего и наружного пожаров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2268"/>
        <w:gridCol w:w="2268"/>
        <w:gridCol w:w="2835"/>
      </w:tblGrid>
      <w:tr w:rsidR="00DB350A" w:rsidRPr="00D81338" w:rsidTr="008025F6">
        <w:trPr>
          <w:trHeight w:val="1068"/>
          <w:jc w:val="center"/>
        </w:trPr>
        <w:tc>
          <w:tcPr>
            <w:tcW w:w="1985" w:type="dxa"/>
          </w:tcPr>
          <w:p w:rsidR="00DB350A" w:rsidRPr="00D81338" w:rsidRDefault="00DB350A" w:rsidP="002200E2">
            <w:pPr>
              <w:pStyle w:val="001"/>
              <w:spacing w:line="240" w:lineRule="auto"/>
              <w:rPr>
                <w:sz w:val="28"/>
              </w:rPr>
            </w:pPr>
            <w:r w:rsidRPr="00D81338">
              <w:rPr>
                <w:sz w:val="28"/>
              </w:rPr>
              <w:t>Население, тыс</w:t>
            </w:r>
            <w:proofErr w:type="gramStart"/>
            <w:r w:rsidRPr="00D81338">
              <w:rPr>
                <w:sz w:val="28"/>
              </w:rPr>
              <w:t>.ч</w:t>
            </w:r>
            <w:proofErr w:type="gramEnd"/>
            <w:r w:rsidRPr="00D81338">
              <w:rPr>
                <w:sz w:val="28"/>
              </w:rPr>
              <w:t>ел.</w:t>
            </w:r>
          </w:p>
        </w:tc>
        <w:tc>
          <w:tcPr>
            <w:tcW w:w="2268" w:type="dxa"/>
          </w:tcPr>
          <w:p w:rsidR="00DB350A" w:rsidRPr="00D81338" w:rsidRDefault="00DB350A" w:rsidP="002200E2">
            <w:pPr>
              <w:pStyle w:val="001"/>
              <w:spacing w:line="240" w:lineRule="auto"/>
              <w:rPr>
                <w:sz w:val="28"/>
              </w:rPr>
            </w:pPr>
            <w:r w:rsidRPr="00D81338">
              <w:rPr>
                <w:sz w:val="28"/>
              </w:rPr>
              <w:t>Расчетное количество пожаров</w:t>
            </w:r>
          </w:p>
        </w:tc>
        <w:tc>
          <w:tcPr>
            <w:tcW w:w="2268" w:type="dxa"/>
          </w:tcPr>
          <w:p w:rsidR="00DB350A" w:rsidRPr="00D81338" w:rsidRDefault="00DB350A" w:rsidP="002200E2">
            <w:pPr>
              <w:pStyle w:val="001"/>
              <w:spacing w:line="240" w:lineRule="auto"/>
              <w:rPr>
                <w:sz w:val="28"/>
              </w:rPr>
            </w:pPr>
            <w:r w:rsidRPr="00D81338">
              <w:rPr>
                <w:sz w:val="28"/>
              </w:rPr>
              <w:t>Продолжительность тушения пожара, час</w:t>
            </w:r>
          </w:p>
        </w:tc>
        <w:tc>
          <w:tcPr>
            <w:tcW w:w="2835" w:type="dxa"/>
          </w:tcPr>
          <w:p w:rsidR="00DB350A" w:rsidRPr="00D81338" w:rsidRDefault="00DB350A" w:rsidP="002200E2">
            <w:pPr>
              <w:pStyle w:val="001"/>
              <w:spacing w:line="240" w:lineRule="auto"/>
              <w:rPr>
                <w:sz w:val="28"/>
              </w:rPr>
            </w:pPr>
            <w:r w:rsidRPr="00D81338">
              <w:rPr>
                <w:sz w:val="28"/>
              </w:rPr>
              <w:t xml:space="preserve">Расход воды на тушение внутреннего и наружного пожаров, </w:t>
            </w:r>
            <w:proofErr w:type="gramStart"/>
            <w:r w:rsidRPr="00D81338">
              <w:rPr>
                <w:sz w:val="28"/>
              </w:rPr>
              <w:t>л</w:t>
            </w:r>
            <w:proofErr w:type="gramEnd"/>
            <w:r w:rsidRPr="00D81338">
              <w:rPr>
                <w:sz w:val="28"/>
              </w:rPr>
              <w:t>/сек.</w:t>
            </w:r>
          </w:p>
        </w:tc>
      </w:tr>
      <w:tr w:rsidR="00DB350A" w:rsidRPr="00D81338" w:rsidTr="008025F6">
        <w:trPr>
          <w:jc w:val="center"/>
        </w:trPr>
        <w:tc>
          <w:tcPr>
            <w:tcW w:w="1985" w:type="dxa"/>
          </w:tcPr>
          <w:p w:rsidR="00DB350A" w:rsidRPr="00D81338" w:rsidRDefault="00DB350A" w:rsidP="002200E2">
            <w:pPr>
              <w:pStyle w:val="001"/>
              <w:spacing w:line="240" w:lineRule="auto"/>
              <w:rPr>
                <w:sz w:val="28"/>
              </w:rPr>
            </w:pPr>
            <w:r w:rsidRPr="00D81338">
              <w:rPr>
                <w:sz w:val="28"/>
              </w:rPr>
              <w:t>1,056</w:t>
            </w:r>
          </w:p>
        </w:tc>
        <w:tc>
          <w:tcPr>
            <w:tcW w:w="2268" w:type="dxa"/>
          </w:tcPr>
          <w:p w:rsidR="00DB350A" w:rsidRPr="00D81338" w:rsidRDefault="00DB350A" w:rsidP="002200E2">
            <w:pPr>
              <w:pStyle w:val="001"/>
              <w:spacing w:line="240" w:lineRule="auto"/>
              <w:rPr>
                <w:sz w:val="28"/>
              </w:rPr>
            </w:pPr>
            <w:r w:rsidRPr="00D81338">
              <w:rPr>
                <w:sz w:val="28"/>
              </w:rPr>
              <w:t>1</w:t>
            </w:r>
          </w:p>
        </w:tc>
        <w:tc>
          <w:tcPr>
            <w:tcW w:w="2268" w:type="dxa"/>
          </w:tcPr>
          <w:p w:rsidR="00DB350A" w:rsidRPr="00D81338" w:rsidRDefault="00DB350A" w:rsidP="002200E2">
            <w:pPr>
              <w:pStyle w:val="001"/>
              <w:spacing w:line="240" w:lineRule="auto"/>
              <w:rPr>
                <w:sz w:val="28"/>
              </w:rPr>
            </w:pPr>
            <w:r w:rsidRPr="00D81338">
              <w:rPr>
                <w:sz w:val="28"/>
              </w:rPr>
              <w:t>3</w:t>
            </w:r>
          </w:p>
        </w:tc>
        <w:tc>
          <w:tcPr>
            <w:tcW w:w="2835" w:type="dxa"/>
          </w:tcPr>
          <w:p w:rsidR="00DB350A" w:rsidRPr="00D81338" w:rsidRDefault="00DB350A" w:rsidP="002200E2">
            <w:pPr>
              <w:pStyle w:val="001"/>
              <w:spacing w:line="240" w:lineRule="auto"/>
              <w:rPr>
                <w:sz w:val="28"/>
              </w:rPr>
            </w:pPr>
            <w:r w:rsidRPr="00D81338">
              <w:rPr>
                <w:sz w:val="28"/>
              </w:rPr>
              <w:t xml:space="preserve">2 </w:t>
            </w:r>
            <w:proofErr w:type="spellStart"/>
            <w:r w:rsidRPr="00D81338">
              <w:rPr>
                <w:sz w:val="28"/>
              </w:rPr>
              <w:t>х</w:t>
            </w:r>
            <w:proofErr w:type="spellEnd"/>
            <w:r w:rsidRPr="00D81338">
              <w:rPr>
                <w:sz w:val="28"/>
              </w:rPr>
              <w:t xml:space="preserve"> 2,5 + 1 </w:t>
            </w:r>
            <w:proofErr w:type="spellStart"/>
            <w:r w:rsidRPr="00D81338">
              <w:rPr>
                <w:sz w:val="28"/>
              </w:rPr>
              <w:t>х</w:t>
            </w:r>
            <w:proofErr w:type="spellEnd"/>
            <w:r w:rsidRPr="00D81338">
              <w:rPr>
                <w:sz w:val="28"/>
              </w:rPr>
              <w:t xml:space="preserve"> 10 = 15,0</w:t>
            </w:r>
          </w:p>
        </w:tc>
      </w:tr>
    </w:tbl>
    <w:p w:rsidR="00DB350A" w:rsidRPr="00D81338" w:rsidRDefault="00DB350A" w:rsidP="002200E2">
      <w:pPr>
        <w:spacing w:after="0" w:line="240" w:lineRule="auto"/>
        <w:ind w:firstLine="709"/>
        <w:jc w:val="both"/>
        <w:rPr>
          <w:rFonts w:ascii="Times New Roman" w:eastAsia="Times New Roman" w:hAnsi="Times New Roman" w:cs="Times New Roman"/>
          <w:sz w:val="28"/>
          <w:szCs w:val="28"/>
          <w:shd w:val="clear" w:color="auto" w:fill="FFFFFF"/>
        </w:rPr>
      </w:pPr>
    </w:p>
    <w:p w:rsidR="00DB350A" w:rsidRPr="00D81338" w:rsidRDefault="00DB350A" w:rsidP="002200E2">
      <w:pPr>
        <w:spacing w:after="0" w:line="240" w:lineRule="auto"/>
        <w:ind w:firstLine="709"/>
        <w:jc w:val="both"/>
        <w:rPr>
          <w:rFonts w:ascii="Times New Roman" w:eastAsia="Times New Roman" w:hAnsi="Times New Roman" w:cs="Times New Roman"/>
          <w:sz w:val="28"/>
          <w:szCs w:val="28"/>
          <w:shd w:val="clear" w:color="auto" w:fill="FFFFFF"/>
        </w:rPr>
      </w:pPr>
      <w:r w:rsidRPr="00D81338">
        <w:rPr>
          <w:rFonts w:ascii="Times New Roman" w:eastAsia="Times New Roman" w:hAnsi="Times New Roman" w:cs="Times New Roman"/>
          <w:sz w:val="28"/>
          <w:szCs w:val="28"/>
          <w:shd w:val="clear" w:color="auto" w:fill="FFFFFF"/>
        </w:rPr>
        <w:t>Противопожарный запас хранится в резервуарах запаса воды водозаборных сооружений. На территории промпредприятий необходимо устраивать противопожарные резервуары запаса воды. Пожаротушение на промышленных предприятиях предусматривается обеспечивать из системы технического водоснабжения, собственных резервуаров и частично из системы хозяйственно-питьевого водоснабжения населенных пунктов.</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соответствии с п. 12.1, 12.3, 12.16 СП 31.13330.2012 в резервуарах, расположенных на территории населенных пунктов, должен быть предусмотрен объем воды необходимый для обеспечения пожарных нужд. Противопожарный объем воды обеспечивает пожаротушение из наружных гидрантов и внутренних пожарных кранов в течение 3-х часов и составляет:</w:t>
      </w:r>
    </w:p>
    <w:p w:rsidR="00DB350A" w:rsidRPr="00D81338" w:rsidRDefault="00DB350A" w:rsidP="002200E2">
      <w:pPr>
        <w:spacing w:after="0" w:line="240" w:lineRule="auto"/>
        <w:ind w:firstLine="709"/>
        <w:jc w:val="both"/>
        <w:rPr>
          <w:rFonts w:ascii="Times New Roman" w:hAnsi="Times New Roman" w:cs="Times New Roman"/>
          <w:sz w:val="28"/>
          <w:szCs w:val="28"/>
        </w:rPr>
      </w:pPr>
      <w:proofErr w:type="spellStart"/>
      <w:proofErr w:type="gramStart"/>
      <w:r w:rsidRPr="00D81338">
        <w:rPr>
          <w:rFonts w:ascii="Times New Roman" w:hAnsi="Times New Roman" w:cs="Times New Roman"/>
          <w:sz w:val="28"/>
          <w:szCs w:val="28"/>
        </w:rPr>
        <w:t>W</w:t>
      </w:r>
      <w:proofErr w:type="gramEnd"/>
      <w:r w:rsidRPr="00D81338">
        <w:rPr>
          <w:rFonts w:ascii="Times New Roman" w:hAnsi="Times New Roman" w:cs="Times New Roman"/>
          <w:sz w:val="28"/>
          <w:szCs w:val="28"/>
          <w:vertAlign w:val="subscript"/>
        </w:rPr>
        <w:t>пож</w:t>
      </w:r>
      <w:proofErr w:type="spellEnd"/>
      <w:r w:rsidRPr="00D81338">
        <w:rPr>
          <w:rFonts w:ascii="Times New Roman" w:hAnsi="Times New Roman" w:cs="Times New Roman"/>
          <w:sz w:val="28"/>
          <w:szCs w:val="28"/>
          <w:vertAlign w:val="subscript"/>
        </w:rPr>
        <w:t>.</w:t>
      </w:r>
      <w:r w:rsidRPr="00D81338">
        <w:rPr>
          <w:rFonts w:ascii="Times New Roman" w:hAnsi="Times New Roman" w:cs="Times New Roman"/>
          <w:sz w:val="28"/>
          <w:szCs w:val="28"/>
        </w:rPr>
        <w:t xml:space="preserve"> = 15 </w:t>
      </w:r>
      <w:proofErr w:type="spellStart"/>
      <w:r w:rsidRPr="00D81338">
        <w:rPr>
          <w:rFonts w:ascii="Times New Roman" w:hAnsi="Times New Roman" w:cs="Times New Roman"/>
          <w:sz w:val="28"/>
          <w:szCs w:val="28"/>
        </w:rPr>
        <w:t>х</w:t>
      </w:r>
      <w:proofErr w:type="spellEnd"/>
      <w:r w:rsidRPr="00D81338">
        <w:rPr>
          <w:rFonts w:ascii="Times New Roman" w:hAnsi="Times New Roman" w:cs="Times New Roman"/>
          <w:sz w:val="28"/>
          <w:szCs w:val="28"/>
        </w:rPr>
        <w:t xml:space="preserve"> 3,6 </w:t>
      </w:r>
      <w:proofErr w:type="spellStart"/>
      <w:r w:rsidRPr="00D81338">
        <w:rPr>
          <w:rFonts w:ascii="Times New Roman" w:hAnsi="Times New Roman" w:cs="Times New Roman"/>
          <w:sz w:val="28"/>
          <w:szCs w:val="28"/>
        </w:rPr>
        <w:t>х</w:t>
      </w:r>
      <w:proofErr w:type="spellEnd"/>
      <w:r w:rsidRPr="00D81338">
        <w:rPr>
          <w:rFonts w:ascii="Times New Roman" w:hAnsi="Times New Roman" w:cs="Times New Roman"/>
          <w:sz w:val="28"/>
          <w:szCs w:val="28"/>
        </w:rPr>
        <w:t xml:space="preserve"> 3 = 162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 xml:space="preserve">. </w:t>
      </w:r>
    </w:p>
    <w:p w:rsidR="00DB350A" w:rsidRPr="00D81338" w:rsidRDefault="00DB350A" w:rsidP="002200E2">
      <w:pPr>
        <w:spacing w:after="0" w:line="240" w:lineRule="auto"/>
        <w:ind w:firstLine="709"/>
        <w:jc w:val="both"/>
        <w:rPr>
          <w:rFonts w:ascii="Times New Roman" w:eastAsia="Times New Roman" w:hAnsi="Times New Roman" w:cs="Times New Roman"/>
          <w:sz w:val="28"/>
          <w:szCs w:val="28"/>
          <w:shd w:val="clear" w:color="auto" w:fill="FFFFFF"/>
        </w:rPr>
      </w:pPr>
      <w:r w:rsidRPr="00D81338">
        <w:rPr>
          <w:rFonts w:ascii="Times New Roman" w:hAnsi="Times New Roman" w:cs="Times New Roman"/>
          <w:sz w:val="28"/>
          <w:szCs w:val="28"/>
        </w:rPr>
        <w:t>Для пожаротушения общественных зданий предлагается предусмотреть пожарные водоемы объемом 30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 обеспечивающие тушение пожара в течение трех часов.</w:t>
      </w:r>
      <w:r w:rsidRPr="00D81338">
        <w:rPr>
          <w:rFonts w:ascii="Times New Roman" w:eastAsia="Times New Roman" w:hAnsi="Times New Roman" w:cs="Times New Roman"/>
          <w:sz w:val="28"/>
          <w:szCs w:val="28"/>
          <w:shd w:val="clear" w:color="auto" w:fill="FFFFFF"/>
        </w:rPr>
        <w:t xml:space="preserve"> </w:t>
      </w:r>
    </w:p>
    <w:p w:rsidR="00DB350A" w:rsidRPr="00D81338" w:rsidRDefault="00DB350A" w:rsidP="002200E2">
      <w:pPr>
        <w:pStyle w:val="Style14"/>
        <w:widowControl/>
        <w:ind w:firstLine="709"/>
        <w:jc w:val="both"/>
        <w:rPr>
          <w:rStyle w:val="FontStyle170"/>
          <w:sz w:val="28"/>
          <w:szCs w:val="28"/>
        </w:rPr>
      </w:pPr>
    </w:p>
    <w:p w:rsidR="00DB350A" w:rsidRPr="00D81338" w:rsidRDefault="00DB350A" w:rsidP="002200E2">
      <w:pPr>
        <w:pStyle w:val="Style14"/>
        <w:widowControl/>
        <w:ind w:firstLine="709"/>
        <w:jc w:val="both"/>
        <w:rPr>
          <w:rStyle w:val="FontStyle170"/>
          <w:i w:val="0"/>
          <w:sz w:val="28"/>
          <w:szCs w:val="28"/>
        </w:rPr>
      </w:pPr>
      <w:r w:rsidRPr="00D81338">
        <w:rPr>
          <w:rStyle w:val="FontStyle170"/>
          <w:sz w:val="28"/>
          <w:szCs w:val="28"/>
        </w:rPr>
        <w:t>Зоны санитарной охраны водозаборов</w:t>
      </w:r>
    </w:p>
    <w:p w:rsidR="00DB350A" w:rsidRPr="00D81338" w:rsidRDefault="00DB350A" w:rsidP="002200E2">
      <w:pPr>
        <w:spacing w:after="0" w:line="240" w:lineRule="auto"/>
        <w:ind w:firstLine="709"/>
        <w:jc w:val="both"/>
        <w:rPr>
          <w:rFonts w:ascii="Times New Roman" w:eastAsia="Times New Roman" w:hAnsi="Times New Roman" w:cs="Times New Roman"/>
          <w:sz w:val="28"/>
          <w:szCs w:val="28"/>
          <w:shd w:val="clear" w:color="auto" w:fill="FFFFFF"/>
        </w:rPr>
      </w:pPr>
      <w:r w:rsidRPr="00D81338">
        <w:rPr>
          <w:rFonts w:ascii="Times New Roman" w:hAnsi="Times New Roman" w:cs="Times New Roman"/>
          <w:sz w:val="28"/>
          <w:szCs w:val="28"/>
        </w:rPr>
        <w:lastRenderedPageBreak/>
        <w:t>Для обеспечения санитарно-эпидемиологической надежности водозаборов хозяйственно-питьевого назначения, в</w:t>
      </w:r>
      <w:r w:rsidRPr="00D81338">
        <w:rPr>
          <w:rFonts w:ascii="Times New Roman" w:eastAsia="Times New Roman" w:hAnsi="Times New Roman" w:cs="Times New Roman"/>
          <w:sz w:val="28"/>
          <w:szCs w:val="28"/>
          <w:shd w:val="clear" w:color="auto" w:fill="FFFFFF"/>
        </w:rPr>
        <w:t>округ проектируемых источников необходима организация зон санитарной охраны I пояса, возможна организация зон санитарной охраны II, III пояса.</w:t>
      </w:r>
    </w:p>
    <w:p w:rsidR="00DB350A" w:rsidRPr="00D81338" w:rsidRDefault="00DB350A" w:rsidP="002200E2">
      <w:pPr>
        <w:pStyle w:val="Style48"/>
        <w:widowControl/>
        <w:spacing w:line="240" w:lineRule="auto"/>
        <w:ind w:firstLine="709"/>
        <w:rPr>
          <w:rStyle w:val="FontStyle173"/>
          <w:sz w:val="28"/>
          <w:szCs w:val="28"/>
        </w:rPr>
      </w:pPr>
      <w:r w:rsidRPr="00D81338">
        <w:rPr>
          <w:rStyle w:val="FontStyle173"/>
          <w:sz w:val="28"/>
          <w:szCs w:val="28"/>
        </w:rPr>
        <w:t xml:space="preserve">Зоны санитарной охраны обеспечивают санитарно-эпидемиологическую надёжность водопроводов хозяйственно-питьевого назначения. Санитарно-эпидемиологические требования к организации и эксплуатации зоны санитарной охраны источников водоснабжения определяются в соответствие с СанПиН 2.1.4.1110-02 </w:t>
      </w:r>
      <w:r w:rsidR="00C965AB" w:rsidRPr="00D81338">
        <w:rPr>
          <w:rStyle w:val="FontStyle173"/>
          <w:sz w:val="28"/>
          <w:szCs w:val="28"/>
        </w:rPr>
        <w:t>«</w:t>
      </w:r>
      <w:r w:rsidRPr="00D81338">
        <w:rPr>
          <w:rStyle w:val="FontStyle173"/>
          <w:sz w:val="28"/>
          <w:szCs w:val="28"/>
        </w:rPr>
        <w:t>Зоны санитарной охраной источников водоснабжения и водопроводов питьевого назначения</w:t>
      </w:r>
      <w:r w:rsidR="00C965AB" w:rsidRPr="00D81338">
        <w:rPr>
          <w:rStyle w:val="FontStyle173"/>
          <w:sz w:val="28"/>
          <w:szCs w:val="28"/>
        </w:rPr>
        <w:t>»</w:t>
      </w:r>
      <w:r w:rsidRPr="00D81338">
        <w:rPr>
          <w:rStyle w:val="FontStyle173"/>
          <w:sz w:val="28"/>
          <w:szCs w:val="28"/>
        </w:rPr>
        <w:t>.</w:t>
      </w:r>
    </w:p>
    <w:p w:rsidR="00DB350A" w:rsidRPr="00D81338" w:rsidRDefault="00DB350A" w:rsidP="002200E2">
      <w:pPr>
        <w:pStyle w:val="Style48"/>
        <w:widowControl/>
        <w:spacing w:line="240" w:lineRule="auto"/>
        <w:ind w:firstLine="709"/>
        <w:rPr>
          <w:rStyle w:val="FontStyle173"/>
          <w:sz w:val="28"/>
          <w:szCs w:val="28"/>
        </w:rPr>
      </w:pPr>
      <w:r w:rsidRPr="00D81338">
        <w:rPr>
          <w:rStyle w:val="FontStyle173"/>
          <w:sz w:val="28"/>
          <w:szCs w:val="28"/>
        </w:rPr>
        <w:t xml:space="preserve">Размеры зон и санитарные мероприятия на их территории назначаются в соответствии с требованиями п. п. 10.24-10.30 </w:t>
      </w:r>
      <w:r w:rsidRPr="00D81338">
        <w:rPr>
          <w:sz w:val="28"/>
          <w:szCs w:val="28"/>
        </w:rPr>
        <w:t xml:space="preserve">СП 31.13330.2012 </w:t>
      </w:r>
      <w:r w:rsidR="00C965AB" w:rsidRPr="00D81338">
        <w:rPr>
          <w:sz w:val="28"/>
          <w:szCs w:val="28"/>
        </w:rPr>
        <w:t>«</w:t>
      </w:r>
      <w:r w:rsidRPr="00D81338">
        <w:rPr>
          <w:sz w:val="28"/>
          <w:szCs w:val="28"/>
        </w:rPr>
        <w:t>Водоснабжение. Наружные сети и сооружения</w:t>
      </w:r>
      <w:r w:rsidR="00C965AB" w:rsidRPr="00D81338">
        <w:rPr>
          <w:sz w:val="28"/>
          <w:szCs w:val="28"/>
        </w:rPr>
        <w:t>»</w:t>
      </w:r>
      <w:r w:rsidRPr="00D81338">
        <w:rPr>
          <w:sz w:val="28"/>
          <w:szCs w:val="28"/>
        </w:rPr>
        <w:t>. Актуализированная редакция СНиП 2.04.01-84 (с Изменениями № 1, 2)</w:t>
      </w:r>
      <w:r w:rsidR="00C965AB" w:rsidRPr="00D81338">
        <w:rPr>
          <w:sz w:val="28"/>
          <w:szCs w:val="28"/>
        </w:rPr>
        <w:t>»</w:t>
      </w:r>
      <w:r w:rsidRPr="00D81338">
        <w:rPr>
          <w:sz w:val="28"/>
          <w:szCs w:val="28"/>
        </w:rPr>
        <w:t xml:space="preserve"> </w:t>
      </w:r>
      <w:r w:rsidRPr="00D81338">
        <w:rPr>
          <w:rStyle w:val="FontStyle173"/>
          <w:sz w:val="28"/>
          <w:szCs w:val="28"/>
        </w:rPr>
        <w:t>и направлены на исключение микробного и химического загрязнения воды.</w:t>
      </w:r>
    </w:p>
    <w:p w:rsidR="00DB350A" w:rsidRPr="00D81338" w:rsidRDefault="00DB350A" w:rsidP="002200E2">
      <w:pPr>
        <w:pStyle w:val="Style48"/>
        <w:widowControl/>
        <w:spacing w:line="240" w:lineRule="auto"/>
        <w:ind w:firstLine="709"/>
        <w:rPr>
          <w:rStyle w:val="FontStyle173"/>
          <w:sz w:val="28"/>
          <w:szCs w:val="28"/>
        </w:rPr>
      </w:pPr>
      <w:r w:rsidRPr="00D81338">
        <w:rPr>
          <w:rStyle w:val="FontStyle173"/>
          <w:sz w:val="28"/>
          <w:szCs w:val="28"/>
        </w:rPr>
        <w:t>Зоны санитарной охраны устанавливаются на всех сооружениях водопровода (водозаборные сооружения, водопроводные очистные сооружения, насосные станции, резервуары чистой воды), где организуется особый режим работы.</w:t>
      </w:r>
    </w:p>
    <w:p w:rsidR="00DB350A" w:rsidRPr="00D81338" w:rsidRDefault="00DB350A" w:rsidP="002200E2">
      <w:pPr>
        <w:spacing w:after="0" w:line="240" w:lineRule="auto"/>
        <w:jc w:val="both"/>
        <w:rPr>
          <w:rFonts w:ascii="Times New Roman" w:hAnsi="Times New Roman" w:cs="Times New Roman"/>
          <w:sz w:val="28"/>
          <w:szCs w:val="28"/>
        </w:rPr>
      </w:pPr>
    </w:p>
    <w:p w:rsidR="00DB350A" w:rsidRPr="00D81338" w:rsidRDefault="00DB350A" w:rsidP="002200E2">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Мероприятия в области развития водоснабжения предусматривают:</w:t>
      </w:r>
    </w:p>
    <w:p w:rsidR="00E07ED2" w:rsidRPr="00D81338" w:rsidRDefault="00E07ED2" w:rsidP="002200E2">
      <w:pPr>
        <w:pStyle w:val="ad"/>
        <w:numPr>
          <w:ilvl w:val="0"/>
          <w:numId w:val="58"/>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ВОС </w:t>
      </w:r>
      <w:proofErr w:type="gramStart"/>
      <w:r w:rsidRPr="00D81338">
        <w:rPr>
          <w:rFonts w:ascii="Times New Roman" w:hAnsi="Times New Roman" w:cs="Times New Roman"/>
          <w:sz w:val="28"/>
          <w:szCs w:val="28"/>
        </w:rPr>
        <w:t>в</w:t>
      </w:r>
      <w:proofErr w:type="gramEnd"/>
      <w:r w:rsidRPr="00D81338">
        <w:rPr>
          <w:rFonts w:ascii="Times New Roman" w:hAnsi="Times New Roman" w:cs="Times New Roman"/>
          <w:sz w:val="28"/>
          <w:szCs w:val="28"/>
        </w:rPr>
        <w:t xml:space="preserve"> с. Алексеевка;</w:t>
      </w:r>
    </w:p>
    <w:p w:rsidR="007A2E50" w:rsidRPr="00D81338" w:rsidRDefault="007A2E50" w:rsidP="002200E2">
      <w:pPr>
        <w:pStyle w:val="ad"/>
        <w:numPr>
          <w:ilvl w:val="0"/>
          <w:numId w:val="58"/>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ВОС </w:t>
      </w:r>
      <w:proofErr w:type="gramStart"/>
      <w:r w:rsidRPr="00D81338">
        <w:rPr>
          <w:rFonts w:ascii="Times New Roman" w:hAnsi="Times New Roman" w:cs="Times New Roman"/>
          <w:sz w:val="28"/>
          <w:szCs w:val="28"/>
        </w:rPr>
        <w:t>в</w:t>
      </w:r>
      <w:proofErr w:type="gramEnd"/>
      <w:r w:rsidRPr="00D81338">
        <w:rPr>
          <w:rFonts w:ascii="Times New Roman" w:hAnsi="Times New Roman" w:cs="Times New Roman"/>
          <w:sz w:val="28"/>
          <w:szCs w:val="28"/>
        </w:rPr>
        <w:t xml:space="preserve"> с. </w:t>
      </w:r>
      <w:r w:rsidR="0061270A" w:rsidRPr="00D81338">
        <w:rPr>
          <w:rFonts w:ascii="Times New Roman" w:hAnsi="Times New Roman" w:cs="Times New Roman"/>
          <w:sz w:val="28"/>
          <w:szCs w:val="28"/>
        </w:rPr>
        <w:t>Привольное</w:t>
      </w:r>
      <w:r w:rsidRPr="00D81338">
        <w:rPr>
          <w:rFonts w:ascii="Times New Roman" w:hAnsi="Times New Roman" w:cs="Times New Roman"/>
          <w:sz w:val="28"/>
          <w:szCs w:val="28"/>
        </w:rPr>
        <w:t>;</w:t>
      </w:r>
    </w:p>
    <w:p w:rsidR="00CB4552" w:rsidRPr="00D81338" w:rsidRDefault="00CB4552" w:rsidP="002200E2">
      <w:pPr>
        <w:pStyle w:val="ad"/>
        <w:numPr>
          <w:ilvl w:val="0"/>
          <w:numId w:val="58"/>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строительство водовода «ВОС Алексеевка – с. Чапаево» протяженностью 5,7 км;</w:t>
      </w:r>
    </w:p>
    <w:p w:rsidR="009A2EEB" w:rsidRPr="00D81338" w:rsidRDefault="009A2EEB" w:rsidP="002200E2">
      <w:pPr>
        <w:pStyle w:val="ad"/>
        <w:numPr>
          <w:ilvl w:val="0"/>
          <w:numId w:val="58"/>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системы транспортировки воды </w:t>
      </w:r>
      <w:r w:rsidR="007102B2" w:rsidRPr="00D81338">
        <w:rPr>
          <w:rFonts w:ascii="Times New Roman" w:hAnsi="Times New Roman" w:cs="Times New Roman"/>
          <w:sz w:val="28"/>
          <w:szCs w:val="28"/>
        </w:rPr>
        <w:t xml:space="preserve">протяженностью 2,0 км </w:t>
      </w:r>
      <w:proofErr w:type="gramStart"/>
      <w:r w:rsidRPr="00D81338">
        <w:rPr>
          <w:rFonts w:ascii="Times New Roman" w:hAnsi="Times New Roman" w:cs="Times New Roman"/>
          <w:sz w:val="28"/>
          <w:szCs w:val="28"/>
        </w:rPr>
        <w:t>в</w:t>
      </w:r>
      <w:proofErr w:type="gramEnd"/>
      <w:r w:rsidRPr="00D81338">
        <w:rPr>
          <w:rFonts w:ascii="Times New Roman" w:hAnsi="Times New Roman" w:cs="Times New Roman"/>
          <w:sz w:val="28"/>
          <w:szCs w:val="28"/>
        </w:rPr>
        <w:t xml:space="preserve"> с.</w:t>
      </w:r>
      <w:r w:rsidR="00CB4552" w:rsidRPr="00D81338">
        <w:rPr>
          <w:rFonts w:ascii="Times New Roman" w:hAnsi="Times New Roman" w:cs="Times New Roman"/>
          <w:sz w:val="28"/>
          <w:szCs w:val="28"/>
        </w:rPr>
        <w:t> </w:t>
      </w:r>
      <w:r w:rsidRPr="00D81338">
        <w:rPr>
          <w:rFonts w:ascii="Times New Roman" w:hAnsi="Times New Roman" w:cs="Times New Roman"/>
          <w:sz w:val="28"/>
          <w:szCs w:val="28"/>
        </w:rPr>
        <w:t>Привольное;</w:t>
      </w:r>
    </w:p>
    <w:p w:rsidR="0061270A" w:rsidRPr="00D81338" w:rsidRDefault="0061270A" w:rsidP="002200E2">
      <w:pPr>
        <w:pStyle w:val="ad"/>
        <w:numPr>
          <w:ilvl w:val="0"/>
          <w:numId w:val="58"/>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реконструкцию существующих сетей водопровода, с установкой пожарных гидрантов на уличных водопроводных сетях в соответствии с требованиями нормативно-технических документов протяженностью 13,9 км </w:t>
      </w:r>
      <w:proofErr w:type="gramStart"/>
      <w:r w:rsidRPr="00D81338">
        <w:rPr>
          <w:rFonts w:ascii="Times New Roman" w:hAnsi="Times New Roman" w:cs="Times New Roman"/>
          <w:sz w:val="28"/>
          <w:szCs w:val="28"/>
        </w:rPr>
        <w:t>в</w:t>
      </w:r>
      <w:proofErr w:type="gramEnd"/>
      <w:r w:rsidRPr="00D81338">
        <w:rPr>
          <w:rFonts w:ascii="Times New Roman" w:hAnsi="Times New Roman" w:cs="Times New Roman"/>
          <w:sz w:val="28"/>
          <w:szCs w:val="28"/>
        </w:rPr>
        <w:t xml:space="preserve"> с. Алексеевка;</w:t>
      </w:r>
    </w:p>
    <w:p w:rsidR="0061270A" w:rsidRPr="00D81338" w:rsidRDefault="0061270A" w:rsidP="002200E2">
      <w:pPr>
        <w:pStyle w:val="ad"/>
        <w:numPr>
          <w:ilvl w:val="0"/>
          <w:numId w:val="58"/>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выполнение работ по замене глубинных насосов в существующих водозаборных скважинах;</w:t>
      </w:r>
    </w:p>
    <w:p w:rsidR="007A2E50" w:rsidRPr="00D81338" w:rsidRDefault="007A2E50" w:rsidP="002200E2">
      <w:pPr>
        <w:pStyle w:val="ad"/>
        <w:numPr>
          <w:ilvl w:val="0"/>
          <w:numId w:val="58"/>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реконструкция существующих водонапорных башен, имеющих большой процент износа.</w:t>
      </w:r>
    </w:p>
    <w:p w:rsidR="00110672" w:rsidRPr="00D81338" w:rsidRDefault="00110672"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Производительность насосов водозаборных скважин и водоочистных станций, объем бака водонапорных башен определяются на последующих стадиях </w:t>
      </w:r>
      <w:proofErr w:type="gramStart"/>
      <w:r w:rsidRPr="00D81338">
        <w:rPr>
          <w:rFonts w:ascii="Times New Roman" w:hAnsi="Times New Roman" w:cs="Times New Roman"/>
          <w:sz w:val="28"/>
          <w:szCs w:val="28"/>
        </w:rPr>
        <w:t>проектирования</w:t>
      </w:r>
      <w:proofErr w:type="gramEnd"/>
      <w:r w:rsidRPr="00D81338">
        <w:rPr>
          <w:rFonts w:ascii="Times New Roman" w:hAnsi="Times New Roman" w:cs="Times New Roman"/>
          <w:sz w:val="28"/>
          <w:szCs w:val="28"/>
        </w:rPr>
        <w:t xml:space="preserve"> с учетом объемов водопотребления намечаемых на расчетный срок.</w:t>
      </w:r>
    </w:p>
    <w:p w:rsidR="00DB350A" w:rsidRPr="00D81338" w:rsidRDefault="00DB350A" w:rsidP="002200E2">
      <w:pPr>
        <w:spacing w:after="0" w:line="240" w:lineRule="auto"/>
        <w:rPr>
          <w:rFonts w:ascii="Times New Roman" w:hAnsi="Times New Roman" w:cs="Times New Roman"/>
          <w:sz w:val="28"/>
          <w:szCs w:val="28"/>
        </w:rPr>
      </w:pPr>
    </w:p>
    <w:p w:rsidR="00DB350A" w:rsidRPr="00D81338" w:rsidRDefault="00DB350A"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156" w:name="_Toc522015801"/>
      <w:r w:rsidRPr="00D81338">
        <w:rPr>
          <w:rFonts w:ascii="Times New Roman" w:hAnsi="Times New Roman" w:cs="Times New Roman"/>
          <w:b/>
          <w:sz w:val="28"/>
          <w:szCs w:val="28"/>
        </w:rPr>
        <w:t>Водоотведение</w:t>
      </w:r>
      <w:bookmarkEnd w:id="156"/>
    </w:p>
    <w:p w:rsidR="00DB350A" w:rsidRPr="00D81338" w:rsidRDefault="00DB350A" w:rsidP="002200E2">
      <w:pPr>
        <w:tabs>
          <w:tab w:val="left" w:pos="1080"/>
        </w:tabs>
        <w:suppressAutoHyphens/>
        <w:spacing w:after="0" w:line="240" w:lineRule="auto"/>
        <w:jc w:val="both"/>
        <w:rPr>
          <w:rFonts w:ascii="Times New Roman" w:hAnsi="Times New Roman" w:cs="Times New Roman"/>
          <w:sz w:val="28"/>
          <w:szCs w:val="28"/>
        </w:rPr>
      </w:pP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i/>
          <w:iCs/>
          <w:sz w:val="28"/>
          <w:szCs w:val="28"/>
        </w:rPr>
      </w:pPr>
      <w:r w:rsidRPr="00D81338">
        <w:rPr>
          <w:rFonts w:ascii="Times New Roman" w:hAnsi="Times New Roman" w:cs="Times New Roman"/>
          <w:i/>
          <w:iCs/>
          <w:sz w:val="28"/>
          <w:szCs w:val="28"/>
        </w:rPr>
        <w:t>Нормы и объемы водоотведения от населения</w:t>
      </w:r>
    </w:p>
    <w:p w:rsidR="00DB350A" w:rsidRPr="00D81338" w:rsidRDefault="00DB350A" w:rsidP="002200E2">
      <w:pPr>
        <w:spacing w:after="0" w:line="240" w:lineRule="auto"/>
        <w:ind w:firstLine="709"/>
        <w:jc w:val="both"/>
        <w:rPr>
          <w:rFonts w:ascii="Times New Roman" w:hAnsi="Times New Roman" w:cs="Times New Roman"/>
          <w:bCs/>
          <w:sz w:val="28"/>
          <w:szCs w:val="28"/>
          <w:shd w:val="clear" w:color="auto" w:fill="FFFFFF"/>
        </w:rPr>
      </w:pPr>
      <w:r w:rsidRPr="00D81338">
        <w:rPr>
          <w:rFonts w:ascii="Times New Roman" w:hAnsi="Times New Roman" w:cs="Times New Roman"/>
          <w:bCs/>
          <w:sz w:val="28"/>
          <w:szCs w:val="28"/>
          <w:shd w:val="clear" w:color="auto" w:fill="FFFFFF"/>
        </w:rPr>
        <w:t xml:space="preserve">Расчётные расходы сточных вод от жилой застройки рассчитаны согласно </w:t>
      </w:r>
      <w:r w:rsidRPr="00D81338">
        <w:rPr>
          <w:rFonts w:ascii="Times New Roman" w:eastAsia="Arial" w:hAnsi="Times New Roman" w:cs="Times New Roman"/>
          <w:sz w:val="28"/>
          <w:szCs w:val="28"/>
          <w:shd w:val="clear" w:color="auto" w:fill="FFFFFF"/>
        </w:rPr>
        <w:t xml:space="preserve">СП 32.13330.2012 </w:t>
      </w:r>
      <w:r w:rsidR="00C965AB" w:rsidRPr="00D81338">
        <w:rPr>
          <w:rFonts w:ascii="Times New Roman" w:eastAsia="Arial" w:hAnsi="Times New Roman" w:cs="Times New Roman"/>
          <w:sz w:val="28"/>
          <w:szCs w:val="28"/>
          <w:shd w:val="clear" w:color="auto" w:fill="FFFFFF"/>
        </w:rPr>
        <w:t>«</w:t>
      </w:r>
      <w:r w:rsidRPr="00D81338">
        <w:rPr>
          <w:rFonts w:ascii="Times New Roman" w:eastAsia="Arial" w:hAnsi="Times New Roman" w:cs="Times New Roman"/>
          <w:sz w:val="28"/>
          <w:szCs w:val="28"/>
          <w:shd w:val="clear" w:color="auto" w:fill="FFFFFF"/>
        </w:rPr>
        <w:t>Канализация. Наружные сети и сооружения. Актуализированная редакция СНиП 2.04.03-85*</w:t>
      </w:r>
      <w:r w:rsidR="00C965AB" w:rsidRPr="00D81338">
        <w:rPr>
          <w:rFonts w:ascii="Times New Roman" w:eastAsia="Arial" w:hAnsi="Times New Roman" w:cs="Times New Roman"/>
          <w:sz w:val="28"/>
          <w:szCs w:val="28"/>
          <w:shd w:val="clear" w:color="auto" w:fill="FFFFFF"/>
        </w:rPr>
        <w:t>»</w:t>
      </w:r>
      <w:r w:rsidRPr="00D81338">
        <w:rPr>
          <w:rFonts w:ascii="Times New Roman" w:eastAsia="Arial" w:hAnsi="Times New Roman" w:cs="Times New Roman"/>
          <w:sz w:val="28"/>
          <w:szCs w:val="28"/>
          <w:shd w:val="clear" w:color="auto" w:fill="FFFFFF"/>
        </w:rPr>
        <w:t xml:space="preserve">, </w:t>
      </w:r>
      <w:r w:rsidRPr="00D81338">
        <w:rPr>
          <w:rFonts w:ascii="Times New Roman" w:hAnsi="Times New Roman" w:cs="Times New Roman"/>
          <w:bCs/>
          <w:sz w:val="28"/>
          <w:szCs w:val="28"/>
          <w:shd w:val="clear" w:color="auto" w:fill="FFFFFF"/>
        </w:rPr>
        <w:t xml:space="preserve">при этом удельные среднесуточные нормы водоотведения бытовых сточных вод на одного жителя приняты равными </w:t>
      </w:r>
      <w:r w:rsidRPr="00D81338">
        <w:rPr>
          <w:rFonts w:ascii="Times New Roman" w:hAnsi="Times New Roman" w:cs="Times New Roman"/>
          <w:bCs/>
          <w:sz w:val="28"/>
          <w:szCs w:val="28"/>
          <w:shd w:val="clear" w:color="auto" w:fill="FFFFFF"/>
        </w:rPr>
        <w:lastRenderedPageBreak/>
        <w:t>среднесуточному (за год) водопотреблению</w:t>
      </w:r>
      <w:r w:rsidRPr="00D81338">
        <w:rPr>
          <w:rFonts w:ascii="Times New Roman" w:hAnsi="Times New Roman" w:cs="Times New Roman"/>
          <w:sz w:val="28"/>
          <w:szCs w:val="28"/>
        </w:rPr>
        <w:t xml:space="preserve"> без учета расхода воды на полив территорий и зеленых насаждений</w:t>
      </w:r>
      <w:r w:rsidRPr="00D81338">
        <w:rPr>
          <w:rFonts w:ascii="Times New Roman" w:hAnsi="Times New Roman" w:cs="Times New Roman"/>
          <w:bCs/>
          <w:sz w:val="28"/>
          <w:szCs w:val="28"/>
          <w:shd w:val="clear" w:color="auto" w:fill="FFFFFF"/>
        </w:rPr>
        <w:t>.</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shd w:val="clear" w:color="auto" w:fill="FFFFFF"/>
        </w:rPr>
        <w:t xml:space="preserve">Среднесуточный расход воды на первую очередь составит </w:t>
      </w:r>
      <w:r w:rsidR="00CB70AF" w:rsidRPr="00D81338">
        <w:rPr>
          <w:rFonts w:ascii="Times New Roman" w:hAnsi="Times New Roman" w:cs="Times New Roman"/>
          <w:sz w:val="28"/>
          <w:szCs w:val="28"/>
          <w:shd w:val="clear" w:color="auto" w:fill="FFFFFF"/>
        </w:rPr>
        <w:t xml:space="preserve">133,4 </w:t>
      </w:r>
      <w:r w:rsidRPr="00D81338">
        <w:rPr>
          <w:rFonts w:ascii="Times New Roman" w:hAnsi="Times New Roman" w:cs="Times New Roman"/>
          <w:sz w:val="28"/>
          <w:szCs w:val="28"/>
          <w:shd w:val="clear" w:color="auto" w:fill="FFFFFF"/>
        </w:rPr>
        <w:t>м</w:t>
      </w:r>
      <w:r w:rsidRPr="00D81338">
        <w:rPr>
          <w:rFonts w:ascii="Times New Roman" w:hAnsi="Times New Roman" w:cs="Times New Roman"/>
          <w:sz w:val="28"/>
          <w:szCs w:val="28"/>
          <w:shd w:val="clear" w:color="auto" w:fill="FFFFFF"/>
          <w:vertAlign w:val="superscript"/>
        </w:rPr>
        <w:t>3</w:t>
      </w:r>
      <w:r w:rsidRPr="00D81338">
        <w:rPr>
          <w:rFonts w:ascii="Times New Roman" w:hAnsi="Times New Roman" w:cs="Times New Roman"/>
          <w:sz w:val="28"/>
          <w:szCs w:val="28"/>
          <w:shd w:val="clear" w:color="auto" w:fill="FFFFFF"/>
        </w:rPr>
        <w:t xml:space="preserve">/сут, на расчетный срок – </w:t>
      </w:r>
      <w:r w:rsidR="00CB70AF" w:rsidRPr="00D81338">
        <w:rPr>
          <w:rFonts w:ascii="Times New Roman" w:hAnsi="Times New Roman" w:cs="Times New Roman"/>
          <w:sz w:val="28"/>
          <w:szCs w:val="28"/>
          <w:shd w:val="clear" w:color="auto" w:fill="FFFFFF"/>
        </w:rPr>
        <w:t>147,8</w:t>
      </w:r>
      <w:r w:rsidRPr="00D81338">
        <w:rPr>
          <w:rFonts w:ascii="Times New Roman" w:hAnsi="Times New Roman" w:cs="Times New Roman"/>
          <w:sz w:val="28"/>
          <w:szCs w:val="28"/>
          <w:shd w:val="clear" w:color="auto" w:fill="FFFFFF"/>
        </w:rPr>
        <w:t xml:space="preserve"> м</w:t>
      </w:r>
      <w:r w:rsidRPr="00D81338">
        <w:rPr>
          <w:rFonts w:ascii="Times New Roman" w:hAnsi="Times New Roman" w:cs="Times New Roman"/>
          <w:sz w:val="28"/>
          <w:szCs w:val="28"/>
          <w:shd w:val="clear" w:color="auto" w:fill="FFFFFF"/>
          <w:vertAlign w:val="superscript"/>
        </w:rPr>
        <w:t>3</w:t>
      </w:r>
      <w:r w:rsidRPr="00D81338">
        <w:rPr>
          <w:rFonts w:ascii="Times New Roman" w:hAnsi="Times New Roman" w:cs="Times New Roman"/>
          <w:sz w:val="28"/>
          <w:szCs w:val="28"/>
          <w:shd w:val="clear" w:color="auto" w:fill="FFFFFF"/>
        </w:rPr>
        <w:t xml:space="preserve">/сут. </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i/>
          <w:sz w:val="28"/>
          <w:szCs w:val="28"/>
        </w:rPr>
      </w:pP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Бытовая канализация</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населенных пунктах предполагается создание собственной канализационной системы, включающей очистные сооружения полной биологической очистки. Степень очистки бытовых стоков должна соответствовать нормам ПДК для сброса на рельеф или в водные источники. </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Для индивидуальной жилой застройки возможно использование автономных модульных очистных сооружений заводской готовности, устанавливаемых на приусадебном участке. Выбор вариантов должен осуществляться на основе технико-экономического обоснования с учетом технической возможности и экономической целесообразности. </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Канализационная система населенного пункта, как правило, должна включать в себя уличную канализационную сеть, канализационные коллекторы, подкачивающие канализационные насосные станции (КНС) и очистные сооружения полной биологической очистки (собственные или ОКОС). Степень очистки бытовых стоков должна соответствовать нормам ПДК для сброса на рельеф или в водные источники. </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Канализационная система населенного пункта, как правило, должна включать в себя уличную канализационную сеть, канализационные коллекторы, подкачивающие канализационные насосные станции (КНС) и очистные сооружения полной биологической очистки (собственные или ОКОС). Степень очистки бытовых стоков должна соответствовать нормам ПДК для сброса на рельеф или в водные источники.</w:t>
      </w:r>
    </w:p>
    <w:p w:rsidR="00DB350A" w:rsidRPr="00D81338" w:rsidRDefault="00DB350A"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Охранные зоны существующих и перспективных канализационных коллекторов должны составлять 5 м в каждую сторону.</w:t>
      </w:r>
    </w:p>
    <w:p w:rsidR="00DB350A" w:rsidRPr="00D81338" w:rsidRDefault="00DB350A" w:rsidP="002200E2">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Границы размещений новых объектов централизованной системы водоотведения предполагается выполнять на месте существующих или подлежащих замене объектов с разработкой проекта санитарно-защитной зоны. </w:t>
      </w:r>
    </w:p>
    <w:p w:rsidR="00DB350A" w:rsidRPr="00D81338" w:rsidRDefault="00DB350A" w:rsidP="002200E2">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Выбор площадки под очистные сооружения осуществляется при разработке проектной документации, санитарно-защитная зона должна составлять не менее 100 м.</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Прокладку канализационных сетей рекомендуется выполнять из полиэтиленовых труб, которые имеют значительный срок службы. Диаметр коллекторов, а также производительность сооружений необходимо уточнить на стадии рабочего проектирования с уточнением их характеристик.</w:t>
      </w:r>
    </w:p>
    <w:p w:rsidR="00F5768A" w:rsidRPr="00D81338" w:rsidRDefault="00F5768A" w:rsidP="002200E2">
      <w:pPr>
        <w:autoSpaceDE w:val="0"/>
        <w:autoSpaceDN w:val="0"/>
        <w:adjustRightInd w:val="0"/>
        <w:spacing w:after="0" w:line="240" w:lineRule="auto"/>
        <w:ind w:firstLine="709"/>
        <w:jc w:val="both"/>
        <w:rPr>
          <w:rFonts w:ascii="Times New Roman" w:hAnsi="Times New Roman" w:cs="Times New Roman"/>
          <w:sz w:val="28"/>
          <w:szCs w:val="28"/>
        </w:rPr>
      </w:pPr>
    </w:p>
    <w:p w:rsidR="00F5768A" w:rsidRPr="00D81338" w:rsidRDefault="00F5768A" w:rsidP="002200E2">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Мероприятия в области развития водоснабжения предусматривают:</w:t>
      </w:r>
    </w:p>
    <w:p w:rsidR="00F5768A" w:rsidRPr="00D81338" w:rsidRDefault="00F5768A" w:rsidP="002200E2">
      <w:pPr>
        <w:pStyle w:val="ad"/>
        <w:numPr>
          <w:ilvl w:val="0"/>
          <w:numId w:val="143"/>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канализационных сетей </w:t>
      </w:r>
      <w:proofErr w:type="gramStart"/>
      <w:r w:rsidRPr="00D81338">
        <w:rPr>
          <w:rFonts w:ascii="Times New Roman" w:hAnsi="Times New Roman" w:cs="Times New Roman"/>
          <w:sz w:val="28"/>
          <w:szCs w:val="28"/>
        </w:rPr>
        <w:t>в</w:t>
      </w:r>
      <w:proofErr w:type="gramEnd"/>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xml:space="preserve">. Алексеевка протяженностью </w:t>
      </w:r>
      <w:r w:rsidR="00774573" w:rsidRPr="00D81338">
        <w:rPr>
          <w:rFonts w:ascii="Times New Roman" w:hAnsi="Times New Roman" w:cs="Times New Roman"/>
          <w:sz w:val="28"/>
          <w:szCs w:val="28"/>
        </w:rPr>
        <w:t>11,7</w:t>
      </w:r>
      <w:r w:rsidR="00617FB2" w:rsidRPr="00D81338">
        <w:rPr>
          <w:rFonts w:ascii="Times New Roman" w:hAnsi="Times New Roman" w:cs="Times New Roman"/>
          <w:sz w:val="28"/>
          <w:szCs w:val="28"/>
        </w:rPr>
        <w:t> </w:t>
      </w:r>
      <w:r w:rsidRPr="00D81338">
        <w:rPr>
          <w:rFonts w:ascii="Times New Roman" w:hAnsi="Times New Roman" w:cs="Times New Roman"/>
          <w:sz w:val="28"/>
          <w:szCs w:val="28"/>
        </w:rPr>
        <w:t>км;</w:t>
      </w:r>
    </w:p>
    <w:p w:rsidR="00F5768A" w:rsidRPr="00D81338" w:rsidRDefault="00765057" w:rsidP="002200E2">
      <w:pPr>
        <w:pStyle w:val="ad"/>
        <w:numPr>
          <w:ilvl w:val="0"/>
          <w:numId w:val="143"/>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bCs/>
          <w:sz w:val="28"/>
          <w:szCs w:val="28"/>
        </w:rPr>
        <w:lastRenderedPageBreak/>
        <w:t>строительство</w:t>
      </w:r>
      <w:r w:rsidRPr="00D81338">
        <w:rPr>
          <w:rFonts w:ascii="Times New Roman" w:eastAsia="Calibri" w:hAnsi="Times New Roman" w:cs="Times New Roman"/>
          <w:sz w:val="28"/>
          <w:szCs w:val="28"/>
        </w:rPr>
        <w:t xml:space="preserve"> </w:t>
      </w:r>
      <w:r w:rsidRPr="00D81338">
        <w:rPr>
          <w:rFonts w:ascii="Times New Roman" w:hAnsi="Times New Roman" w:cs="Times New Roman"/>
          <w:sz w:val="28"/>
          <w:szCs w:val="28"/>
        </w:rPr>
        <w:t>КОС</w:t>
      </w:r>
      <w:r w:rsidRPr="00D81338">
        <w:rPr>
          <w:rFonts w:ascii="Times New Roman" w:eastAsia="Calibri" w:hAnsi="Times New Roman" w:cs="Times New Roman"/>
          <w:sz w:val="28"/>
          <w:szCs w:val="28"/>
        </w:rPr>
        <w:t xml:space="preserve"> производительностью 0,25 тыс. куб. м/сут</w:t>
      </w:r>
      <w:r w:rsidR="00F5768A" w:rsidRPr="00D81338">
        <w:rPr>
          <w:rFonts w:ascii="Times New Roman" w:eastAsia="Calibri" w:hAnsi="Times New Roman" w:cs="Times New Roman"/>
          <w:sz w:val="28"/>
          <w:szCs w:val="28"/>
        </w:rPr>
        <w:t xml:space="preserve"> </w:t>
      </w:r>
      <w:proofErr w:type="gramStart"/>
      <w:r w:rsidR="00F5768A" w:rsidRPr="00D81338">
        <w:rPr>
          <w:rFonts w:ascii="Times New Roman" w:eastAsia="Calibri" w:hAnsi="Times New Roman" w:cs="Times New Roman"/>
          <w:sz w:val="28"/>
          <w:szCs w:val="28"/>
        </w:rPr>
        <w:t>в</w:t>
      </w:r>
      <w:proofErr w:type="gramEnd"/>
      <w:r w:rsidR="00F5768A" w:rsidRPr="00D81338">
        <w:rPr>
          <w:rFonts w:ascii="Times New Roman" w:eastAsia="Calibri" w:hAnsi="Times New Roman" w:cs="Times New Roman"/>
          <w:sz w:val="28"/>
          <w:szCs w:val="28"/>
        </w:rPr>
        <w:t xml:space="preserve"> </w:t>
      </w:r>
      <w:r w:rsidR="00F5768A" w:rsidRPr="00D81338">
        <w:rPr>
          <w:rFonts w:ascii="Times New Roman" w:hAnsi="Times New Roman" w:cs="Times New Roman"/>
          <w:sz w:val="28"/>
          <w:szCs w:val="28"/>
        </w:rPr>
        <w:t>с. Алексеевка;</w:t>
      </w:r>
    </w:p>
    <w:p w:rsidR="00F5768A" w:rsidRPr="00D81338" w:rsidRDefault="00F5768A" w:rsidP="002200E2">
      <w:pPr>
        <w:pStyle w:val="ad"/>
        <w:numPr>
          <w:ilvl w:val="0"/>
          <w:numId w:val="143"/>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2 КНС для подачи стоков </w:t>
      </w:r>
      <w:proofErr w:type="gramStart"/>
      <w:r w:rsidRPr="00D81338">
        <w:rPr>
          <w:rFonts w:ascii="Times New Roman" w:hAnsi="Times New Roman" w:cs="Times New Roman"/>
          <w:sz w:val="28"/>
          <w:szCs w:val="28"/>
        </w:rPr>
        <w:t>на</w:t>
      </w:r>
      <w:proofErr w:type="gramEnd"/>
      <w:r w:rsidRPr="00D81338">
        <w:rPr>
          <w:rFonts w:ascii="Times New Roman" w:hAnsi="Times New Roman" w:cs="Times New Roman"/>
          <w:sz w:val="28"/>
          <w:szCs w:val="28"/>
        </w:rPr>
        <w:t xml:space="preserve"> КОС </w:t>
      </w:r>
      <w:r w:rsidRPr="00D81338">
        <w:rPr>
          <w:rFonts w:ascii="Times New Roman" w:eastAsia="Calibri" w:hAnsi="Times New Roman" w:cs="Times New Roman"/>
          <w:sz w:val="28"/>
          <w:szCs w:val="28"/>
        </w:rPr>
        <w:t xml:space="preserve">в </w:t>
      </w:r>
      <w:r w:rsidRPr="00D81338">
        <w:rPr>
          <w:rFonts w:ascii="Times New Roman" w:hAnsi="Times New Roman" w:cs="Times New Roman"/>
          <w:sz w:val="28"/>
          <w:szCs w:val="28"/>
        </w:rPr>
        <w:t>с. Алексеевка.</w:t>
      </w:r>
    </w:p>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157" w:name="_Toc522015802"/>
      <w:r w:rsidRPr="00D81338">
        <w:rPr>
          <w:rFonts w:ascii="Times New Roman" w:hAnsi="Times New Roman" w:cs="Times New Roman"/>
          <w:b/>
          <w:sz w:val="28"/>
          <w:szCs w:val="28"/>
        </w:rPr>
        <w:t>Газо- и теплоснабжение</w:t>
      </w:r>
      <w:bookmarkEnd w:id="157"/>
    </w:p>
    <w:p w:rsidR="00DB350A" w:rsidRPr="00D81338" w:rsidRDefault="00DB350A" w:rsidP="002200E2">
      <w:pPr>
        <w:autoSpaceDE w:val="0"/>
        <w:autoSpaceDN w:val="0"/>
        <w:adjustRightInd w:val="0"/>
        <w:spacing w:after="0" w:line="240" w:lineRule="auto"/>
        <w:rPr>
          <w:rFonts w:ascii="Times New Roman" w:hAnsi="Times New Roman" w:cs="Times New Roman"/>
          <w:sz w:val="28"/>
          <w:szCs w:val="28"/>
        </w:rPr>
      </w:pP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Генеральным планом учтены решения Схемы территориального планирования Республики Крым и Государственной программы Республики Крым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Газификация населенных пунктов Республики Крым</w:t>
      </w:r>
      <w:r w:rsidR="00C965AB" w:rsidRPr="00D81338">
        <w:rPr>
          <w:rFonts w:ascii="Times New Roman" w:hAnsi="Times New Roman" w:cs="Times New Roman"/>
          <w:sz w:val="28"/>
          <w:szCs w:val="28"/>
        </w:rPr>
        <w:t>»</w:t>
      </w:r>
      <w:r w:rsidR="00B33F51" w:rsidRPr="00D81338">
        <w:rPr>
          <w:rFonts w:ascii="Times New Roman" w:hAnsi="Times New Roman" w:cs="Times New Roman"/>
          <w:sz w:val="28"/>
          <w:szCs w:val="28"/>
        </w:rPr>
        <w:t>,</w:t>
      </w:r>
      <w:r w:rsidRPr="00D81338">
        <w:rPr>
          <w:rFonts w:ascii="Times New Roman" w:hAnsi="Times New Roman" w:cs="Times New Roman"/>
          <w:sz w:val="28"/>
          <w:szCs w:val="28"/>
        </w:rPr>
        <w:t xml:space="preserve"> утвержденн</w:t>
      </w:r>
      <w:r w:rsidR="00B33F51" w:rsidRPr="00D81338">
        <w:rPr>
          <w:rFonts w:ascii="Times New Roman" w:hAnsi="Times New Roman" w:cs="Times New Roman"/>
          <w:sz w:val="28"/>
          <w:szCs w:val="28"/>
        </w:rPr>
        <w:t>ой</w:t>
      </w:r>
      <w:r w:rsidRPr="00D81338">
        <w:rPr>
          <w:rFonts w:ascii="Times New Roman" w:hAnsi="Times New Roman" w:cs="Times New Roman"/>
          <w:sz w:val="28"/>
          <w:szCs w:val="28"/>
        </w:rPr>
        <w:t xml:space="preserve"> постановлением Совет</w:t>
      </w:r>
      <w:r w:rsidR="00855CC2" w:rsidRPr="00D81338">
        <w:rPr>
          <w:rFonts w:ascii="Times New Roman" w:hAnsi="Times New Roman" w:cs="Times New Roman"/>
          <w:sz w:val="28"/>
          <w:szCs w:val="28"/>
        </w:rPr>
        <w:t>а министров Республики Крым от 05</w:t>
      </w:r>
      <w:r w:rsidRPr="00D81338">
        <w:rPr>
          <w:rFonts w:ascii="Times New Roman" w:hAnsi="Times New Roman" w:cs="Times New Roman"/>
          <w:sz w:val="28"/>
          <w:szCs w:val="28"/>
        </w:rPr>
        <w:t>.</w:t>
      </w:r>
      <w:r w:rsidR="00855CC2" w:rsidRPr="00D81338">
        <w:rPr>
          <w:rFonts w:ascii="Times New Roman" w:hAnsi="Times New Roman" w:cs="Times New Roman"/>
          <w:sz w:val="28"/>
          <w:szCs w:val="28"/>
        </w:rPr>
        <w:t>12</w:t>
      </w:r>
      <w:r w:rsidRPr="00D81338">
        <w:rPr>
          <w:rFonts w:ascii="Times New Roman" w:hAnsi="Times New Roman" w:cs="Times New Roman"/>
          <w:sz w:val="28"/>
          <w:szCs w:val="28"/>
        </w:rPr>
        <w:t>.201</w:t>
      </w:r>
      <w:r w:rsidR="00855CC2" w:rsidRPr="00D81338">
        <w:rPr>
          <w:rFonts w:ascii="Times New Roman" w:hAnsi="Times New Roman" w:cs="Times New Roman"/>
          <w:sz w:val="28"/>
          <w:szCs w:val="28"/>
        </w:rPr>
        <w:t>7</w:t>
      </w:r>
      <w:r w:rsidRPr="00D81338">
        <w:rPr>
          <w:rFonts w:ascii="Times New Roman" w:hAnsi="Times New Roman" w:cs="Times New Roman"/>
          <w:sz w:val="28"/>
          <w:szCs w:val="28"/>
        </w:rPr>
        <w:t xml:space="preserve"> № </w:t>
      </w:r>
      <w:r w:rsidR="00855CC2" w:rsidRPr="00D81338">
        <w:rPr>
          <w:rFonts w:ascii="Times New Roman" w:hAnsi="Times New Roman" w:cs="Times New Roman"/>
          <w:sz w:val="28"/>
          <w:szCs w:val="28"/>
        </w:rPr>
        <w:t>658</w:t>
      </w:r>
      <w:r w:rsidRPr="00D81338">
        <w:rPr>
          <w:rFonts w:ascii="Times New Roman" w:hAnsi="Times New Roman" w:cs="Times New Roman"/>
          <w:sz w:val="28"/>
          <w:szCs w:val="28"/>
        </w:rPr>
        <w:t>. Данными документами предусмотрена 100% газификация всех населенных пунктов Алексеевского сельского поселения</w:t>
      </w:r>
      <w:r w:rsidR="008F0819" w:rsidRPr="00D81338">
        <w:rPr>
          <w:rFonts w:ascii="Times New Roman" w:hAnsi="Times New Roman" w:cs="Times New Roman"/>
          <w:sz w:val="28"/>
          <w:szCs w:val="28"/>
        </w:rPr>
        <w:t>:</w:t>
      </w:r>
    </w:p>
    <w:p w:rsidR="004A7CD8" w:rsidRPr="00D81338" w:rsidRDefault="0084632F" w:rsidP="002200E2">
      <w:pPr>
        <w:autoSpaceDE w:val="0"/>
        <w:autoSpaceDN w:val="0"/>
        <w:adjustRightInd w:val="0"/>
        <w:spacing w:after="0" w:line="240" w:lineRule="auto"/>
        <w:ind w:firstLine="709"/>
        <w:jc w:val="both"/>
        <w:rPr>
          <w:rFonts w:ascii="Times New Roman" w:hAnsi="Times New Roman" w:cs="Times New Roman"/>
          <w:i/>
          <w:sz w:val="28"/>
          <w:szCs w:val="28"/>
        </w:rPr>
      </w:pPr>
      <w:proofErr w:type="gramStart"/>
      <w:r w:rsidRPr="00D81338">
        <w:rPr>
          <w:rFonts w:ascii="Times New Roman" w:hAnsi="Times New Roman" w:cs="Times New Roman"/>
          <w:i/>
          <w:sz w:val="28"/>
          <w:szCs w:val="28"/>
        </w:rPr>
        <w:t>с</w:t>
      </w:r>
      <w:proofErr w:type="gramEnd"/>
      <w:r w:rsidRPr="00D81338">
        <w:rPr>
          <w:rFonts w:ascii="Times New Roman" w:hAnsi="Times New Roman" w:cs="Times New Roman"/>
          <w:i/>
          <w:sz w:val="28"/>
          <w:szCs w:val="28"/>
        </w:rPr>
        <w:t>. Алексеевка</w:t>
      </w:r>
      <w:r w:rsidR="00B33F51" w:rsidRPr="00D81338">
        <w:rPr>
          <w:rFonts w:ascii="Times New Roman" w:hAnsi="Times New Roman" w:cs="Times New Roman"/>
          <w:i/>
          <w:sz w:val="28"/>
          <w:szCs w:val="28"/>
        </w:rPr>
        <w:t>:</w:t>
      </w:r>
    </w:p>
    <w:p w:rsidR="008F0819" w:rsidRPr="00D81338" w:rsidRDefault="0084632F" w:rsidP="002200E2">
      <w:pPr>
        <w:pStyle w:val="ad"/>
        <w:numPr>
          <w:ilvl w:val="0"/>
          <w:numId w:val="13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w:t>
      </w:r>
      <w:r w:rsidR="008500EE" w:rsidRPr="00D81338">
        <w:rPr>
          <w:rFonts w:ascii="Times New Roman" w:hAnsi="Times New Roman" w:cs="Times New Roman"/>
          <w:sz w:val="28"/>
          <w:szCs w:val="28"/>
        </w:rPr>
        <w:t xml:space="preserve">межпоселкового </w:t>
      </w:r>
      <w:r w:rsidRPr="00D81338">
        <w:rPr>
          <w:rFonts w:ascii="Times New Roman" w:hAnsi="Times New Roman" w:cs="Times New Roman"/>
          <w:sz w:val="28"/>
          <w:szCs w:val="28"/>
        </w:rPr>
        <w:t>газопрово</w:t>
      </w:r>
      <w:r w:rsidR="002D2C23" w:rsidRPr="00D81338">
        <w:rPr>
          <w:rFonts w:ascii="Times New Roman" w:hAnsi="Times New Roman" w:cs="Times New Roman"/>
          <w:sz w:val="28"/>
          <w:szCs w:val="28"/>
        </w:rPr>
        <w:t xml:space="preserve">да (ГРС Нива </w:t>
      </w:r>
      <w:r w:rsidR="008F0819" w:rsidRPr="00D81338">
        <w:rPr>
          <w:rFonts w:ascii="Times New Roman" w:hAnsi="Times New Roman" w:cs="Times New Roman"/>
          <w:sz w:val="28"/>
          <w:szCs w:val="28"/>
        </w:rPr>
        <w:t>–</w:t>
      </w:r>
      <w:r w:rsidR="002D2C23" w:rsidRPr="00D81338">
        <w:rPr>
          <w:rFonts w:ascii="Times New Roman" w:hAnsi="Times New Roman" w:cs="Times New Roman"/>
          <w:sz w:val="28"/>
          <w:szCs w:val="28"/>
        </w:rPr>
        <w:t xml:space="preserve"> ГРП</w:t>
      </w:r>
      <w:r w:rsidRPr="00D81338">
        <w:rPr>
          <w:rFonts w:ascii="Times New Roman" w:hAnsi="Times New Roman" w:cs="Times New Roman"/>
          <w:sz w:val="28"/>
          <w:szCs w:val="28"/>
        </w:rPr>
        <w:t xml:space="preserve"> Алексеевка, новый ГРП)</w:t>
      </w:r>
      <w:r w:rsidR="008F0819" w:rsidRPr="00D81338">
        <w:rPr>
          <w:rFonts w:ascii="Times New Roman" w:hAnsi="Times New Roman" w:cs="Times New Roman"/>
          <w:sz w:val="28"/>
          <w:szCs w:val="28"/>
        </w:rPr>
        <w:t xml:space="preserve"> протяженностью 14,9 км</w:t>
      </w:r>
      <w:r w:rsidR="008500EE" w:rsidRPr="00D81338">
        <w:rPr>
          <w:rFonts w:ascii="Times New Roman" w:hAnsi="Times New Roman" w:cs="Times New Roman"/>
          <w:sz w:val="28"/>
          <w:szCs w:val="28"/>
        </w:rPr>
        <w:t xml:space="preserve"> в 2021 г.</w:t>
      </w:r>
      <w:r w:rsidR="008F0819" w:rsidRPr="00D81338">
        <w:rPr>
          <w:rFonts w:ascii="Times New Roman" w:hAnsi="Times New Roman" w:cs="Times New Roman"/>
          <w:sz w:val="28"/>
          <w:szCs w:val="28"/>
        </w:rPr>
        <w:t>;</w:t>
      </w:r>
    </w:p>
    <w:p w:rsidR="0084632F" w:rsidRPr="00D81338" w:rsidRDefault="008F0819" w:rsidP="002200E2">
      <w:pPr>
        <w:pStyle w:val="ad"/>
        <w:numPr>
          <w:ilvl w:val="0"/>
          <w:numId w:val="13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газопровода уличных сетей </w:t>
      </w:r>
      <w:r w:rsidR="004A7CD8" w:rsidRPr="00D81338">
        <w:rPr>
          <w:rFonts w:ascii="Times New Roman" w:hAnsi="Times New Roman" w:cs="Times New Roman"/>
          <w:sz w:val="28"/>
          <w:szCs w:val="28"/>
        </w:rPr>
        <w:t>протяженность</w:t>
      </w:r>
      <w:r w:rsidRPr="00D81338">
        <w:rPr>
          <w:rFonts w:ascii="Times New Roman" w:hAnsi="Times New Roman" w:cs="Times New Roman"/>
          <w:sz w:val="28"/>
          <w:szCs w:val="28"/>
        </w:rPr>
        <w:t>ю</w:t>
      </w:r>
      <w:r w:rsidR="004A7CD8" w:rsidRPr="00D81338">
        <w:rPr>
          <w:rFonts w:ascii="Times New Roman" w:hAnsi="Times New Roman" w:cs="Times New Roman"/>
          <w:sz w:val="28"/>
          <w:szCs w:val="28"/>
        </w:rPr>
        <w:t xml:space="preserve"> </w:t>
      </w:r>
      <w:r w:rsidRPr="00D81338">
        <w:rPr>
          <w:rFonts w:ascii="Times New Roman" w:hAnsi="Times New Roman" w:cs="Times New Roman"/>
          <w:sz w:val="28"/>
          <w:szCs w:val="28"/>
        </w:rPr>
        <w:t>13,31 км</w:t>
      </w:r>
      <w:r w:rsidR="008500EE" w:rsidRPr="00D81338">
        <w:rPr>
          <w:rFonts w:ascii="Times New Roman" w:hAnsi="Times New Roman" w:cs="Times New Roman"/>
          <w:sz w:val="28"/>
          <w:szCs w:val="28"/>
        </w:rPr>
        <w:t xml:space="preserve"> в 2022 г</w:t>
      </w:r>
      <w:r w:rsidRPr="00D81338">
        <w:rPr>
          <w:rFonts w:ascii="Times New Roman" w:hAnsi="Times New Roman" w:cs="Times New Roman"/>
          <w:sz w:val="28"/>
          <w:szCs w:val="28"/>
        </w:rPr>
        <w:t>.</w:t>
      </w:r>
    </w:p>
    <w:p w:rsidR="004A7CD8" w:rsidRPr="00D81338" w:rsidRDefault="004A7CD8" w:rsidP="002200E2">
      <w:pPr>
        <w:autoSpaceDE w:val="0"/>
        <w:autoSpaceDN w:val="0"/>
        <w:adjustRightInd w:val="0"/>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с. Привольное</w:t>
      </w:r>
      <w:r w:rsidR="008F0819" w:rsidRPr="00D81338">
        <w:rPr>
          <w:rFonts w:ascii="Times New Roman" w:hAnsi="Times New Roman" w:cs="Times New Roman"/>
          <w:i/>
          <w:sz w:val="28"/>
          <w:szCs w:val="28"/>
        </w:rPr>
        <w:t>:</w:t>
      </w:r>
    </w:p>
    <w:p w:rsidR="008F0819" w:rsidRPr="00D81338" w:rsidRDefault="004A7CD8" w:rsidP="002200E2">
      <w:pPr>
        <w:pStyle w:val="ad"/>
        <w:numPr>
          <w:ilvl w:val="0"/>
          <w:numId w:val="13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w:t>
      </w:r>
      <w:r w:rsidR="008500EE" w:rsidRPr="00D81338">
        <w:rPr>
          <w:rFonts w:ascii="Times New Roman" w:hAnsi="Times New Roman" w:cs="Times New Roman"/>
          <w:sz w:val="28"/>
          <w:szCs w:val="28"/>
        </w:rPr>
        <w:t>межпоселкового</w:t>
      </w:r>
      <w:r w:rsidRPr="00D81338">
        <w:rPr>
          <w:rFonts w:ascii="Times New Roman" w:hAnsi="Times New Roman" w:cs="Times New Roman"/>
          <w:sz w:val="28"/>
          <w:szCs w:val="28"/>
        </w:rPr>
        <w:t xml:space="preserve"> газопровода (ГРС Первомайское </w:t>
      </w:r>
      <w:r w:rsidR="008F0819" w:rsidRPr="00D81338">
        <w:rPr>
          <w:rFonts w:ascii="Times New Roman" w:hAnsi="Times New Roman" w:cs="Times New Roman"/>
          <w:sz w:val="28"/>
          <w:szCs w:val="28"/>
        </w:rPr>
        <w:t>–</w:t>
      </w:r>
      <w:r w:rsidRPr="00D81338">
        <w:rPr>
          <w:rFonts w:ascii="Times New Roman" w:hAnsi="Times New Roman" w:cs="Times New Roman"/>
          <w:sz w:val="28"/>
          <w:szCs w:val="28"/>
        </w:rPr>
        <w:t xml:space="preserve"> ГРП Привольное, новы</w:t>
      </w:r>
      <w:r w:rsidR="008F0819" w:rsidRPr="00D81338">
        <w:rPr>
          <w:rFonts w:ascii="Times New Roman" w:hAnsi="Times New Roman" w:cs="Times New Roman"/>
          <w:sz w:val="28"/>
          <w:szCs w:val="28"/>
        </w:rPr>
        <w:t>й ГРП) протяженностью 7,00 км</w:t>
      </w:r>
      <w:r w:rsidR="00DA47E2" w:rsidRPr="00D81338">
        <w:rPr>
          <w:rFonts w:ascii="Times New Roman" w:hAnsi="Times New Roman" w:cs="Times New Roman"/>
          <w:sz w:val="28"/>
          <w:szCs w:val="28"/>
        </w:rPr>
        <w:t xml:space="preserve"> после 2022 г.</w:t>
      </w:r>
      <w:r w:rsidR="008F0819" w:rsidRPr="00D81338">
        <w:rPr>
          <w:rFonts w:ascii="Times New Roman" w:hAnsi="Times New Roman" w:cs="Times New Roman"/>
          <w:sz w:val="28"/>
          <w:szCs w:val="28"/>
        </w:rPr>
        <w:t>;</w:t>
      </w:r>
    </w:p>
    <w:p w:rsidR="004A7CD8" w:rsidRPr="00D81338" w:rsidRDefault="008F0819" w:rsidP="002200E2">
      <w:pPr>
        <w:pStyle w:val="ad"/>
        <w:numPr>
          <w:ilvl w:val="0"/>
          <w:numId w:val="13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строительство газопровода уличных сетей протяженностью </w:t>
      </w:r>
      <w:r w:rsidR="004A7CD8" w:rsidRPr="00D81338">
        <w:rPr>
          <w:rFonts w:ascii="Times New Roman" w:hAnsi="Times New Roman" w:cs="Times New Roman"/>
          <w:sz w:val="28"/>
          <w:szCs w:val="28"/>
        </w:rPr>
        <w:t>2,61 км</w:t>
      </w:r>
      <w:r w:rsidR="00DA47E2" w:rsidRPr="00D81338">
        <w:rPr>
          <w:rFonts w:ascii="Times New Roman" w:hAnsi="Times New Roman" w:cs="Times New Roman"/>
          <w:sz w:val="28"/>
          <w:szCs w:val="28"/>
        </w:rPr>
        <w:t xml:space="preserve"> после 2022 г</w:t>
      </w:r>
      <w:r w:rsidR="004A7CD8" w:rsidRPr="00D81338">
        <w:rPr>
          <w:rFonts w:ascii="Times New Roman" w:hAnsi="Times New Roman" w:cs="Times New Roman"/>
          <w:sz w:val="28"/>
          <w:szCs w:val="28"/>
        </w:rPr>
        <w:t>.</w:t>
      </w:r>
    </w:p>
    <w:p w:rsidR="004A7CD8" w:rsidRPr="00D81338" w:rsidRDefault="004A7CD8"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Охват централизованным газоснабжением проектируемой, а также существующей жилой застройки принят на расчетный срок – 100%. </w:t>
      </w:r>
    </w:p>
    <w:p w:rsidR="00DB350A" w:rsidRPr="00D81338" w:rsidRDefault="00DB350A" w:rsidP="002200E2">
      <w:pPr>
        <w:autoSpaceDE w:val="0"/>
        <w:autoSpaceDN w:val="0"/>
        <w:adjustRightInd w:val="0"/>
        <w:spacing w:after="0" w:line="240" w:lineRule="auto"/>
        <w:ind w:firstLine="709"/>
        <w:rPr>
          <w:rFonts w:ascii="Times New Roman" w:hAnsi="Times New Roman" w:cs="Times New Roman"/>
          <w:sz w:val="28"/>
          <w:szCs w:val="28"/>
        </w:rPr>
      </w:pPr>
      <w:r w:rsidRPr="00D81338">
        <w:rPr>
          <w:rFonts w:ascii="Times New Roman" w:hAnsi="Times New Roman" w:cs="Times New Roman"/>
          <w:sz w:val="28"/>
          <w:szCs w:val="28"/>
        </w:rPr>
        <w:t xml:space="preserve">Использование природного газа предусматривается </w:t>
      </w:r>
      <w:proofErr w:type="gramStart"/>
      <w:r w:rsidRPr="00D81338">
        <w:rPr>
          <w:rFonts w:ascii="Times New Roman" w:hAnsi="Times New Roman" w:cs="Times New Roman"/>
          <w:sz w:val="28"/>
          <w:szCs w:val="28"/>
        </w:rPr>
        <w:t>для</w:t>
      </w:r>
      <w:proofErr w:type="gramEnd"/>
      <w:r w:rsidRPr="00D81338">
        <w:rPr>
          <w:rFonts w:ascii="Times New Roman" w:hAnsi="Times New Roman" w:cs="Times New Roman"/>
          <w:sz w:val="28"/>
          <w:szCs w:val="28"/>
        </w:rPr>
        <w:t>:</w:t>
      </w:r>
    </w:p>
    <w:p w:rsidR="00DB350A" w:rsidRPr="00D81338" w:rsidRDefault="00DB350A" w:rsidP="002200E2">
      <w:pPr>
        <w:pStyle w:val="ad"/>
        <w:numPr>
          <w:ilvl w:val="0"/>
          <w:numId w:val="9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приготовления пищи, отопления и горячего водоснабжения потребителей жилой и общественно деловой застройки;</w:t>
      </w:r>
    </w:p>
    <w:p w:rsidR="00DB350A" w:rsidRPr="00D81338" w:rsidRDefault="00DB350A" w:rsidP="002200E2">
      <w:pPr>
        <w:pStyle w:val="ad"/>
        <w:numPr>
          <w:ilvl w:val="0"/>
          <w:numId w:val="9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нужд коммунально-бытовых потребителей (котельных).</w:t>
      </w:r>
    </w:p>
    <w:p w:rsidR="00DB350A" w:rsidRPr="00D81338" w:rsidRDefault="00DB350A" w:rsidP="002200E2">
      <w:pPr>
        <w:autoSpaceDE w:val="0"/>
        <w:autoSpaceDN w:val="0"/>
        <w:adjustRightInd w:val="0"/>
        <w:spacing w:after="0" w:line="240" w:lineRule="auto"/>
        <w:rPr>
          <w:rFonts w:ascii="Times New Roman" w:hAnsi="Times New Roman" w:cs="Times New Roman"/>
          <w:sz w:val="28"/>
          <w:szCs w:val="28"/>
        </w:rPr>
      </w:pPr>
    </w:p>
    <w:p w:rsidR="00DB350A" w:rsidRPr="00D81338" w:rsidRDefault="00DB350A" w:rsidP="002200E2">
      <w:pPr>
        <w:autoSpaceDE w:val="0"/>
        <w:autoSpaceDN w:val="0"/>
        <w:adjustRightInd w:val="0"/>
        <w:spacing w:after="0" w:line="240" w:lineRule="auto"/>
        <w:ind w:firstLine="709"/>
        <w:jc w:val="both"/>
        <w:rPr>
          <w:rFonts w:ascii="Times New Roman" w:eastAsia="Calibri-Bold" w:hAnsi="Times New Roman" w:cs="Times New Roman"/>
          <w:bCs/>
          <w:i/>
          <w:sz w:val="28"/>
          <w:szCs w:val="28"/>
        </w:rPr>
      </w:pPr>
      <w:r w:rsidRPr="00D81338">
        <w:rPr>
          <w:rFonts w:ascii="Times New Roman" w:eastAsia="Calibri-Bold" w:hAnsi="Times New Roman" w:cs="Times New Roman"/>
          <w:bCs/>
          <w:i/>
          <w:sz w:val="28"/>
          <w:szCs w:val="28"/>
        </w:rPr>
        <w:t>Расчетные расходы газа</w:t>
      </w:r>
    </w:p>
    <w:p w:rsidR="00DB350A" w:rsidRPr="00D81338" w:rsidRDefault="00DB350A" w:rsidP="002200E2">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D81338">
        <w:rPr>
          <w:rFonts w:ascii="Times New Roman" w:eastAsia="Calibri-Bold" w:hAnsi="Times New Roman" w:cs="Times New Roman"/>
          <w:sz w:val="28"/>
          <w:szCs w:val="28"/>
        </w:rPr>
        <w:t>При подготовке проекта генерального плана муниципального образования допускается принимать укрупненные показатели потребления газа при теплоте сгорания газа 34 МДж/м</w:t>
      </w:r>
      <w:r w:rsidRPr="00D81338">
        <w:rPr>
          <w:rFonts w:ascii="Times New Roman" w:eastAsia="Calibri-Bold" w:hAnsi="Times New Roman" w:cs="Times New Roman"/>
          <w:sz w:val="28"/>
          <w:szCs w:val="28"/>
          <w:vertAlign w:val="superscript"/>
        </w:rPr>
        <w:t>3</w:t>
      </w:r>
      <w:r w:rsidRPr="00D81338">
        <w:rPr>
          <w:rFonts w:ascii="Times New Roman" w:eastAsia="Calibri-Bold" w:hAnsi="Times New Roman" w:cs="Times New Roman"/>
          <w:sz w:val="28"/>
          <w:szCs w:val="28"/>
        </w:rPr>
        <w:t xml:space="preserve"> (</w:t>
      </w:r>
      <w:proofErr w:type="spellStart"/>
      <w:proofErr w:type="gramStart"/>
      <w:r w:rsidRPr="00D81338">
        <w:rPr>
          <w:rFonts w:ascii="Times New Roman" w:eastAsia="Calibri-Bold" w:hAnsi="Times New Roman" w:cs="Times New Roman"/>
          <w:sz w:val="28"/>
          <w:szCs w:val="28"/>
        </w:rPr>
        <w:t>Q</w:t>
      </w:r>
      <w:proofErr w:type="gramEnd"/>
      <w:r w:rsidRPr="00D81338">
        <w:rPr>
          <w:rFonts w:ascii="Times New Roman" w:eastAsia="Calibri-Bold" w:hAnsi="Times New Roman" w:cs="Times New Roman"/>
          <w:sz w:val="28"/>
          <w:szCs w:val="28"/>
          <w:vertAlign w:val="subscript"/>
        </w:rPr>
        <w:t>н</w:t>
      </w:r>
      <w:proofErr w:type="spellEnd"/>
      <w:r w:rsidRPr="00D81338">
        <w:rPr>
          <w:rFonts w:ascii="Times New Roman" w:eastAsia="Calibri-Bold" w:hAnsi="Times New Roman" w:cs="Times New Roman"/>
          <w:sz w:val="28"/>
          <w:szCs w:val="28"/>
        </w:rPr>
        <w:t xml:space="preserve"> = 8000 ккал/м</w:t>
      </w:r>
      <w:r w:rsidRPr="00D81338">
        <w:rPr>
          <w:rFonts w:ascii="Times New Roman" w:eastAsia="Calibri-Bold" w:hAnsi="Times New Roman" w:cs="Times New Roman"/>
          <w:sz w:val="28"/>
          <w:szCs w:val="28"/>
          <w:vertAlign w:val="superscript"/>
        </w:rPr>
        <w:t>3</w:t>
      </w:r>
      <w:r w:rsidRPr="00D81338">
        <w:rPr>
          <w:rFonts w:ascii="Times New Roman" w:eastAsia="Calibri-Bold" w:hAnsi="Times New Roman" w:cs="Times New Roman"/>
          <w:sz w:val="28"/>
          <w:szCs w:val="28"/>
        </w:rPr>
        <w:t xml:space="preserve">) (СП 42-101-2003 </w:t>
      </w:r>
      <w:r w:rsidR="00C965AB" w:rsidRPr="00D81338">
        <w:rPr>
          <w:rFonts w:ascii="Times New Roman" w:eastAsia="Calibri-Bold" w:hAnsi="Times New Roman" w:cs="Times New Roman"/>
          <w:sz w:val="28"/>
          <w:szCs w:val="28"/>
        </w:rPr>
        <w:t>«</w:t>
      </w:r>
      <w:r w:rsidRPr="00D81338">
        <w:rPr>
          <w:rFonts w:ascii="Times New Roman" w:eastAsia="Calibri-Bold" w:hAnsi="Times New Roman" w:cs="Times New Roman"/>
          <w:sz w:val="28"/>
          <w:szCs w:val="28"/>
        </w:rPr>
        <w:t>Общие положения по проектированию и строительству газораспределительных систем из металлических и полиэтиленовых труб</w:t>
      </w:r>
      <w:r w:rsidR="00C965AB" w:rsidRPr="00D81338">
        <w:rPr>
          <w:rFonts w:ascii="Times New Roman" w:eastAsia="Calibri-Bold" w:hAnsi="Times New Roman" w:cs="Times New Roman"/>
          <w:sz w:val="28"/>
          <w:szCs w:val="28"/>
        </w:rPr>
        <w:t>»</w:t>
      </w:r>
      <w:r w:rsidRPr="00D81338">
        <w:rPr>
          <w:rFonts w:ascii="Times New Roman" w:eastAsia="Calibri-Bold" w:hAnsi="Times New Roman" w:cs="Times New Roman"/>
          <w:sz w:val="28"/>
          <w:szCs w:val="28"/>
        </w:rPr>
        <w:t xml:space="preserve">). </w:t>
      </w:r>
    </w:p>
    <w:p w:rsidR="00DB350A" w:rsidRPr="00D81338" w:rsidRDefault="00DB350A" w:rsidP="002200E2">
      <w:pPr>
        <w:spacing w:after="0" w:line="240" w:lineRule="auto"/>
        <w:ind w:firstLine="720"/>
        <w:jc w:val="both"/>
        <w:rPr>
          <w:rFonts w:ascii="Times New Roman" w:hAnsi="Times New Roman" w:cs="Times New Roman"/>
          <w:sz w:val="28"/>
          <w:szCs w:val="28"/>
        </w:rPr>
      </w:pPr>
      <w:proofErr w:type="gramStart"/>
      <w:r w:rsidRPr="00D81338">
        <w:rPr>
          <w:rFonts w:ascii="Times New Roman" w:hAnsi="Times New Roman" w:cs="Times New Roman"/>
          <w:sz w:val="28"/>
          <w:szCs w:val="28"/>
        </w:rPr>
        <w:t>Удельное</w:t>
      </w:r>
      <w:proofErr w:type="gramEnd"/>
      <w:r w:rsidRPr="00D81338">
        <w:rPr>
          <w:rFonts w:ascii="Times New Roman" w:hAnsi="Times New Roman" w:cs="Times New Roman"/>
          <w:sz w:val="28"/>
          <w:szCs w:val="28"/>
        </w:rPr>
        <w:t xml:space="preserve"> коммунально-бытовое </w:t>
      </w:r>
      <w:proofErr w:type="spellStart"/>
      <w:r w:rsidRPr="00D81338">
        <w:rPr>
          <w:rFonts w:ascii="Times New Roman" w:hAnsi="Times New Roman" w:cs="Times New Roman"/>
          <w:sz w:val="28"/>
          <w:szCs w:val="28"/>
        </w:rPr>
        <w:t>газопотребление</w:t>
      </w:r>
      <w:proofErr w:type="spellEnd"/>
      <w:r w:rsidRPr="00D81338">
        <w:rPr>
          <w:rFonts w:ascii="Times New Roman" w:hAnsi="Times New Roman" w:cs="Times New Roman"/>
          <w:sz w:val="28"/>
          <w:szCs w:val="28"/>
        </w:rPr>
        <w:t xml:space="preserve"> по поселку на перспективу составит 300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/год для потребителей индивидуального жилищного фонда при горячем водоснабжении от газовых водонагревателей.</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Годовые расходы газа на нужды предприятий торговли, бытового обслуживания непроизводственного характера и т.п. можно принимать в размере до 5 % суммарного расхода теплоты на жилые дома (СП 42-101-2003).</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Доля потребления газа промышленными предприятиями составит 10 % от общего объема газопотребления на жилищно-коммунальные нужды (расход газа по промышленности подлежит корректировке).</w:t>
      </w:r>
    </w:p>
    <w:p w:rsidR="00DB350A" w:rsidRPr="00D81338" w:rsidRDefault="00DB350A" w:rsidP="002200E2">
      <w:pPr>
        <w:autoSpaceDE w:val="0"/>
        <w:autoSpaceDN w:val="0"/>
        <w:adjustRightInd w:val="0"/>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lastRenderedPageBreak/>
        <w:t>Таблица 4</w:t>
      </w:r>
      <w:r w:rsidR="009E49F8" w:rsidRPr="00D81338">
        <w:rPr>
          <w:rFonts w:ascii="Times New Roman" w:hAnsi="Times New Roman" w:cs="Times New Roman"/>
          <w:sz w:val="28"/>
          <w:szCs w:val="28"/>
        </w:rPr>
        <w:t>2</w:t>
      </w:r>
    </w:p>
    <w:p w:rsidR="00DB350A" w:rsidRPr="00D81338" w:rsidRDefault="00DB350A" w:rsidP="002200E2">
      <w:pPr>
        <w:autoSpaceDE w:val="0"/>
        <w:autoSpaceDN w:val="0"/>
        <w:adjustRightInd w:val="0"/>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Расходы газа (без учета нужд отопления)</w:t>
      </w:r>
    </w:p>
    <w:tbl>
      <w:tblPr>
        <w:tblStyle w:val="af"/>
        <w:tblW w:w="0" w:type="auto"/>
        <w:tblInd w:w="108" w:type="dxa"/>
        <w:tblLook w:val="04A0"/>
      </w:tblPr>
      <w:tblGrid>
        <w:gridCol w:w="709"/>
        <w:gridCol w:w="4111"/>
        <w:gridCol w:w="2693"/>
        <w:gridCol w:w="2800"/>
      </w:tblGrid>
      <w:tr w:rsidR="00DB350A" w:rsidRPr="00D81338" w:rsidTr="008025F6">
        <w:trPr>
          <w:trHeight w:val="360"/>
          <w:tblHeader/>
        </w:trPr>
        <w:tc>
          <w:tcPr>
            <w:tcW w:w="709" w:type="dxa"/>
            <w:vMerge w:val="restart"/>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4111" w:type="dxa"/>
            <w:vMerge w:val="restart"/>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Потребитель</w:t>
            </w:r>
          </w:p>
        </w:tc>
        <w:tc>
          <w:tcPr>
            <w:tcW w:w="5493" w:type="dxa"/>
            <w:gridSpan w:val="2"/>
            <w:tcBorders>
              <w:top w:val="single" w:sz="4" w:space="0" w:color="auto"/>
              <w:left w:val="single" w:sz="4" w:space="0" w:color="auto"/>
              <w:bottom w:val="single" w:sz="2" w:space="0" w:color="000000"/>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 xml:space="preserve">Годовой расход, млн. </w:t>
            </w:r>
            <w:r w:rsidRPr="00D81338">
              <w:rPr>
                <w:rFonts w:ascii="Times New Roman" w:hAnsi="Times New Roman" w:cs="Times New Roman"/>
                <w:kern w:val="28"/>
                <w:sz w:val="28"/>
                <w:szCs w:val="28"/>
              </w:rPr>
              <w:t>м</w:t>
            </w:r>
            <w:r w:rsidRPr="00D81338">
              <w:rPr>
                <w:rFonts w:ascii="Times New Roman" w:hAnsi="Times New Roman" w:cs="Times New Roman"/>
                <w:kern w:val="28"/>
                <w:sz w:val="28"/>
                <w:szCs w:val="28"/>
                <w:vertAlign w:val="superscript"/>
              </w:rPr>
              <w:t>3</w:t>
            </w:r>
            <w:r w:rsidRPr="00D81338">
              <w:rPr>
                <w:rFonts w:ascii="Times New Roman" w:hAnsi="Times New Roman" w:cs="Times New Roman"/>
                <w:kern w:val="28"/>
                <w:sz w:val="28"/>
                <w:szCs w:val="28"/>
              </w:rPr>
              <w:t>/год</w:t>
            </w:r>
          </w:p>
        </w:tc>
      </w:tr>
      <w:tr w:rsidR="00DB350A" w:rsidRPr="00D81338" w:rsidTr="008025F6">
        <w:trPr>
          <w:trHeight w:val="28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350A" w:rsidRPr="00D81338" w:rsidRDefault="00DB350A" w:rsidP="002200E2">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350A" w:rsidRPr="00D81338" w:rsidRDefault="00DB350A" w:rsidP="002200E2">
            <w:pPr>
              <w:rPr>
                <w:rFonts w:ascii="Times New Roman" w:hAnsi="Times New Roman" w:cs="Times New Roman"/>
                <w:sz w:val="28"/>
                <w:szCs w:val="28"/>
              </w:rPr>
            </w:pPr>
          </w:p>
        </w:tc>
        <w:tc>
          <w:tcPr>
            <w:tcW w:w="2693" w:type="dxa"/>
            <w:tcBorders>
              <w:top w:val="single" w:sz="2" w:space="0" w:color="000000"/>
              <w:left w:val="single" w:sz="4" w:space="0" w:color="auto"/>
              <w:bottom w:val="single" w:sz="4" w:space="0" w:color="auto"/>
              <w:right w:val="single" w:sz="2" w:space="0" w:color="000000"/>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Первая очередь (2020 г.)</w:t>
            </w:r>
          </w:p>
        </w:tc>
        <w:tc>
          <w:tcPr>
            <w:tcW w:w="2800" w:type="dxa"/>
            <w:tcBorders>
              <w:top w:val="single" w:sz="2" w:space="0" w:color="000000"/>
              <w:left w:val="single" w:sz="2" w:space="0" w:color="000000"/>
              <w:bottom w:val="single" w:sz="4" w:space="0" w:color="auto"/>
              <w:right w:val="single" w:sz="2" w:space="0" w:color="000000"/>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Расчетный срок (2030 г.)</w:t>
            </w:r>
          </w:p>
        </w:tc>
      </w:tr>
      <w:tr w:rsidR="00DB350A" w:rsidRPr="00D81338" w:rsidTr="008025F6">
        <w:tc>
          <w:tcPr>
            <w:tcW w:w="709"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4111"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Жилищно-коммунальный сектор</w:t>
            </w:r>
          </w:p>
        </w:tc>
        <w:tc>
          <w:tcPr>
            <w:tcW w:w="2693" w:type="dxa"/>
            <w:tcBorders>
              <w:top w:val="single" w:sz="4" w:space="0" w:color="auto"/>
              <w:left w:val="single" w:sz="4" w:space="0" w:color="auto"/>
              <w:bottom w:val="single" w:sz="4" w:space="0" w:color="auto"/>
              <w:right w:val="single" w:sz="2" w:space="0" w:color="000000"/>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0,28</w:t>
            </w:r>
          </w:p>
        </w:tc>
        <w:tc>
          <w:tcPr>
            <w:tcW w:w="2800" w:type="dxa"/>
            <w:tcBorders>
              <w:top w:val="single" w:sz="4" w:space="0" w:color="auto"/>
              <w:left w:val="single" w:sz="2" w:space="0" w:color="000000"/>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0,32</w:t>
            </w:r>
          </w:p>
        </w:tc>
      </w:tr>
      <w:tr w:rsidR="00DB350A" w:rsidRPr="00D81338" w:rsidTr="008025F6">
        <w:tc>
          <w:tcPr>
            <w:tcW w:w="709"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4111"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Предприятия бытового обслуживания</w:t>
            </w:r>
          </w:p>
        </w:tc>
        <w:tc>
          <w:tcPr>
            <w:tcW w:w="2693"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0,01</w:t>
            </w:r>
          </w:p>
        </w:tc>
        <w:tc>
          <w:tcPr>
            <w:tcW w:w="2800"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0,02</w:t>
            </w:r>
          </w:p>
        </w:tc>
      </w:tr>
      <w:tr w:rsidR="00DB350A" w:rsidRPr="00D81338" w:rsidTr="008025F6">
        <w:tc>
          <w:tcPr>
            <w:tcW w:w="709"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4111"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Промышленные предприятия</w:t>
            </w:r>
          </w:p>
        </w:tc>
        <w:tc>
          <w:tcPr>
            <w:tcW w:w="2693"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0,03</w:t>
            </w:r>
          </w:p>
        </w:tc>
        <w:tc>
          <w:tcPr>
            <w:tcW w:w="2800"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0,03</w:t>
            </w:r>
          </w:p>
        </w:tc>
      </w:tr>
      <w:tr w:rsidR="00DB350A" w:rsidRPr="00D81338" w:rsidTr="008025F6">
        <w:trPr>
          <w:trHeight w:val="319"/>
        </w:trPr>
        <w:tc>
          <w:tcPr>
            <w:tcW w:w="709" w:type="dxa"/>
            <w:tcBorders>
              <w:top w:val="single" w:sz="4" w:space="0" w:color="auto"/>
              <w:left w:val="single" w:sz="4" w:space="0" w:color="auto"/>
              <w:bottom w:val="single" w:sz="4" w:space="0" w:color="auto"/>
              <w:right w:val="single" w:sz="4" w:space="0" w:color="auto"/>
            </w:tcBorders>
          </w:tcPr>
          <w:p w:rsidR="00DB350A" w:rsidRPr="00D81338" w:rsidRDefault="00DB350A" w:rsidP="002200E2">
            <w:pPr>
              <w:autoSpaceDE w:val="0"/>
              <w:autoSpaceDN w:val="0"/>
              <w:adjustRightInd w:val="0"/>
              <w:jc w:val="center"/>
              <w:rPr>
                <w:rFonts w:ascii="Times New Roman" w:hAnsi="Times New Roman" w:cs="Times New Roman"/>
                <w:sz w:val="28"/>
                <w:szCs w:val="28"/>
              </w:rPr>
            </w:pPr>
          </w:p>
        </w:tc>
        <w:tc>
          <w:tcPr>
            <w:tcW w:w="4111"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both"/>
              <w:rPr>
                <w:rFonts w:ascii="Times New Roman" w:hAnsi="Times New Roman" w:cs="Times New Roman"/>
                <w:sz w:val="28"/>
                <w:szCs w:val="28"/>
              </w:rPr>
            </w:pPr>
            <w:r w:rsidRPr="00D81338">
              <w:rPr>
                <w:rFonts w:ascii="Times New Roman" w:hAnsi="Times New Roman" w:cs="Times New Roman"/>
                <w:sz w:val="28"/>
                <w:szCs w:val="28"/>
              </w:rPr>
              <w:t xml:space="preserve">Итого </w:t>
            </w:r>
          </w:p>
        </w:tc>
        <w:tc>
          <w:tcPr>
            <w:tcW w:w="2693"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0,32</w:t>
            </w:r>
          </w:p>
        </w:tc>
        <w:tc>
          <w:tcPr>
            <w:tcW w:w="2800"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0,37</w:t>
            </w:r>
          </w:p>
        </w:tc>
      </w:tr>
    </w:tbl>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Общая потребность (без учета нужд отопления) составит в 2020 г. – 0,32 млн.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 xml:space="preserve"> и в 2030 г. – 0,37 млн.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 xml:space="preserve">. </w:t>
      </w:r>
    </w:p>
    <w:p w:rsidR="008D20CE"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Вышеуказанные расчёты являются предварительными и подлежат уточнению при разработке схемы газоснабжения Алексеевского сельского поселени</w:t>
      </w:r>
      <w:r w:rsidR="008D20CE" w:rsidRPr="00D81338">
        <w:rPr>
          <w:rFonts w:ascii="Times New Roman" w:hAnsi="Times New Roman" w:cs="Times New Roman"/>
          <w:sz w:val="28"/>
          <w:szCs w:val="28"/>
        </w:rPr>
        <w:t>я,</w:t>
      </w:r>
      <w:r w:rsidRPr="00D81338">
        <w:rPr>
          <w:rFonts w:ascii="Times New Roman" w:hAnsi="Times New Roman" w:cs="Times New Roman"/>
          <w:sz w:val="28"/>
          <w:szCs w:val="28"/>
        </w:rPr>
        <w:t xml:space="preserve"> </w:t>
      </w:r>
      <w:r w:rsidR="008D20CE" w:rsidRPr="00D81338">
        <w:rPr>
          <w:rFonts w:ascii="Times New Roman" w:hAnsi="Times New Roman" w:cs="Times New Roman"/>
          <w:sz w:val="28"/>
          <w:szCs w:val="28"/>
        </w:rPr>
        <w:t xml:space="preserve">с учетом  </w:t>
      </w:r>
      <w:proofErr w:type="gramStart"/>
      <w:r w:rsidR="008D20CE" w:rsidRPr="00D81338">
        <w:rPr>
          <w:rFonts w:ascii="Times New Roman" w:hAnsi="Times New Roman" w:cs="Times New Roman"/>
          <w:sz w:val="28"/>
          <w:szCs w:val="28"/>
        </w:rPr>
        <w:t>информации схем  гидравлических  расчетов  наружных  газопроводов  муниципальных  районов Республики</w:t>
      </w:r>
      <w:proofErr w:type="gramEnd"/>
      <w:r w:rsidR="008D20CE" w:rsidRPr="00D81338">
        <w:rPr>
          <w:rFonts w:ascii="Times New Roman" w:hAnsi="Times New Roman" w:cs="Times New Roman"/>
          <w:sz w:val="28"/>
          <w:szCs w:val="28"/>
        </w:rPr>
        <w:t xml:space="preserve">  Крым,  разработанных  ООО  «Институт  «Шельф»  в  рамках Государственной  программы  «Газификация  населенных  пунктов  Республики Крым до 2017  года».</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Тепловые нагрузки на отопление, вентиляцию и горячее водоснабжение жилых и общественных зданий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 согласно СП 124.13330.2012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Тепловые сети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СП 50.13330.2012 Тепловая защита зданий. Актуализированная редакция СНиП 23-02-2003.</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Теплоснабжению подлежат все проектируемые объекты по видам обеспечения – отопление, вентиляция, горячее водоснабжение.</w:t>
      </w:r>
    </w:p>
    <w:p w:rsidR="00DB350A" w:rsidRPr="00D81338" w:rsidRDefault="00DB350A"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Климатические данные:</w:t>
      </w:r>
    </w:p>
    <w:p w:rsidR="00DB350A" w:rsidRPr="00D81338" w:rsidRDefault="00DB350A" w:rsidP="002200E2">
      <w:pPr>
        <w:numPr>
          <w:ilvl w:val="0"/>
          <w:numId w:val="96"/>
        </w:numPr>
        <w:tabs>
          <w:tab w:val="clear" w:pos="360"/>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расчетная температура наружного воздуха для проектирования отопления и вентиляции – минус 21</w:t>
      </w:r>
      <w:proofErr w:type="gramStart"/>
      <w:r w:rsidRPr="00D81338">
        <w:rPr>
          <w:rFonts w:ascii="Times New Roman" w:hAnsi="Times New Roman" w:cs="Times New Roman"/>
          <w:sz w:val="28"/>
          <w:szCs w:val="28"/>
        </w:rPr>
        <w:t xml:space="preserve"> °С</w:t>
      </w:r>
      <w:proofErr w:type="gramEnd"/>
      <w:r w:rsidRPr="00D81338">
        <w:rPr>
          <w:rFonts w:ascii="Times New Roman" w:hAnsi="Times New Roman" w:cs="Times New Roman"/>
          <w:sz w:val="28"/>
          <w:szCs w:val="28"/>
        </w:rPr>
        <w:t>;</w:t>
      </w:r>
    </w:p>
    <w:p w:rsidR="00DB350A" w:rsidRPr="00D81338" w:rsidRDefault="00DB350A" w:rsidP="002200E2">
      <w:pPr>
        <w:numPr>
          <w:ilvl w:val="0"/>
          <w:numId w:val="96"/>
        </w:numPr>
        <w:tabs>
          <w:tab w:val="clear" w:pos="360"/>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средняя температура воздуха за отопительный период – минус 2</w:t>
      </w: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w:t>
      </w:r>
    </w:p>
    <w:p w:rsidR="00DB350A" w:rsidRPr="00D81338" w:rsidRDefault="00DB350A" w:rsidP="002200E2">
      <w:pPr>
        <w:numPr>
          <w:ilvl w:val="0"/>
          <w:numId w:val="96"/>
        </w:numPr>
        <w:tabs>
          <w:tab w:val="clear" w:pos="360"/>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продолжительность отопительного периода – 157 суток.</w:t>
      </w:r>
    </w:p>
    <w:p w:rsidR="00DB350A" w:rsidRPr="00D81338" w:rsidRDefault="00DB350A" w:rsidP="002200E2">
      <w:pPr>
        <w:tabs>
          <w:tab w:val="left" w:pos="2400"/>
        </w:tabs>
        <w:spacing w:after="0" w:line="240" w:lineRule="auto"/>
        <w:ind w:firstLine="708"/>
        <w:jc w:val="right"/>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Таблица 4</w:t>
      </w:r>
      <w:r w:rsidR="009E49F8" w:rsidRPr="00D81338">
        <w:rPr>
          <w:rFonts w:ascii="Times New Roman" w:hAnsi="Times New Roman" w:cs="Times New Roman"/>
          <w:sz w:val="28"/>
          <w:szCs w:val="28"/>
          <w:shd w:val="clear" w:color="auto" w:fill="FFFFFF"/>
        </w:rPr>
        <w:t>3</w:t>
      </w:r>
    </w:p>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Прогнозируемые расходы тепла на нужды жилищного фонда</w:t>
      </w:r>
    </w:p>
    <w:tbl>
      <w:tblPr>
        <w:tblW w:w="10035" w:type="dxa"/>
        <w:jc w:val="center"/>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735"/>
        <w:gridCol w:w="1701"/>
        <w:gridCol w:w="1134"/>
        <w:gridCol w:w="846"/>
        <w:gridCol w:w="910"/>
      </w:tblGrid>
      <w:tr w:rsidR="00DB350A" w:rsidRPr="00D81338" w:rsidTr="008025F6">
        <w:trPr>
          <w:trHeight w:val="790"/>
          <w:tblHeader/>
          <w:jc w:val="center"/>
        </w:trPr>
        <w:tc>
          <w:tcPr>
            <w:tcW w:w="709" w:type="dxa"/>
            <w:vMerge w:val="restart"/>
            <w:tcBorders>
              <w:top w:val="single" w:sz="4" w:space="0" w:color="000000"/>
              <w:left w:val="single" w:sz="4" w:space="0" w:color="000000"/>
              <w:bottom w:val="single" w:sz="4" w:space="0" w:color="auto"/>
              <w:right w:val="single" w:sz="4"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 п/п</w:t>
            </w:r>
          </w:p>
        </w:tc>
        <w:tc>
          <w:tcPr>
            <w:tcW w:w="4735" w:type="dxa"/>
            <w:vMerge w:val="restart"/>
            <w:tcBorders>
              <w:top w:val="single" w:sz="4" w:space="0" w:color="000000"/>
              <w:left w:val="single" w:sz="4"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Потребитель</w:t>
            </w:r>
          </w:p>
        </w:tc>
        <w:tc>
          <w:tcPr>
            <w:tcW w:w="1701" w:type="dxa"/>
            <w:vMerge w:val="restart"/>
            <w:tcBorders>
              <w:top w:val="single" w:sz="4" w:space="0" w:color="000000"/>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Жилищный фонд, всего, тыс. м</w:t>
            </w:r>
            <w:proofErr w:type="gramStart"/>
            <w:r w:rsidRPr="00D81338">
              <w:rPr>
                <w:rFonts w:ascii="Times New Roman" w:hAnsi="Times New Roman" w:cs="Times New Roman"/>
                <w:sz w:val="28"/>
                <w:szCs w:val="28"/>
                <w:shd w:val="clear" w:color="auto" w:fill="FFFFFF"/>
                <w:vertAlign w:val="superscript"/>
              </w:rPr>
              <w:t>2</w:t>
            </w:r>
            <w:proofErr w:type="gramEnd"/>
          </w:p>
        </w:tc>
        <w:tc>
          <w:tcPr>
            <w:tcW w:w="2890" w:type="dxa"/>
            <w:gridSpan w:val="3"/>
            <w:tcBorders>
              <w:top w:val="single" w:sz="4" w:space="0" w:color="000000"/>
              <w:left w:val="single" w:sz="2" w:space="0" w:color="000000"/>
              <w:bottom w:val="single" w:sz="4" w:space="0" w:color="000000"/>
              <w:right w:val="single" w:sz="4"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Расходы тепла, МВт</w:t>
            </w:r>
          </w:p>
        </w:tc>
      </w:tr>
      <w:tr w:rsidR="00DB350A" w:rsidRPr="00D81338" w:rsidTr="008025F6">
        <w:trPr>
          <w:trHeight w:val="230"/>
          <w:tblHeader/>
          <w:jc w:val="center"/>
        </w:trPr>
        <w:tc>
          <w:tcPr>
            <w:tcW w:w="709" w:type="dxa"/>
            <w:vMerge/>
            <w:tcBorders>
              <w:top w:val="single" w:sz="4" w:space="0" w:color="000000"/>
              <w:left w:val="single" w:sz="4" w:space="0" w:color="000000"/>
              <w:bottom w:val="single" w:sz="4" w:space="0" w:color="auto"/>
              <w:right w:val="single" w:sz="4" w:space="0" w:color="000000"/>
            </w:tcBorders>
            <w:vAlign w:val="center"/>
            <w:hideMark/>
          </w:tcPr>
          <w:p w:rsidR="00DB350A" w:rsidRPr="00D81338" w:rsidRDefault="00DB350A" w:rsidP="002200E2">
            <w:pPr>
              <w:spacing w:after="0" w:line="240" w:lineRule="auto"/>
              <w:rPr>
                <w:rFonts w:ascii="Times New Roman" w:hAnsi="Times New Roman" w:cs="Times New Roman"/>
                <w:sz w:val="28"/>
                <w:szCs w:val="28"/>
                <w:shd w:val="clear" w:color="auto" w:fill="FFFFFF"/>
              </w:rPr>
            </w:pPr>
          </w:p>
        </w:tc>
        <w:tc>
          <w:tcPr>
            <w:tcW w:w="4735" w:type="dxa"/>
            <w:vMerge/>
            <w:tcBorders>
              <w:top w:val="single" w:sz="4" w:space="0" w:color="000000"/>
              <w:left w:val="single" w:sz="4" w:space="0" w:color="000000"/>
              <w:bottom w:val="single" w:sz="4" w:space="0" w:color="auto"/>
              <w:right w:val="single" w:sz="2" w:space="0" w:color="000000"/>
            </w:tcBorders>
            <w:vAlign w:val="center"/>
            <w:hideMark/>
          </w:tcPr>
          <w:p w:rsidR="00DB350A" w:rsidRPr="00D81338" w:rsidRDefault="00DB350A" w:rsidP="002200E2">
            <w:pPr>
              <w:spacing w:after="0" w:line="240" w:lineRule="auto"/>
              <w:rPr>
                <w:rFonts w:ascii="Times New Roman" w:hAnsi="Times New Roman" w:cs="Times New Roman"/>
                <w:sz w:val="28"/>
                <w:szCs w:val="28"/>
                <w:shd w:val="clear" w:color="auto" w:fill="FFFFFF"/>
              </w:rPr>
            </w:pPr>
          </w:p>
        </w:tc>
        <w:tc>
          <w:tcPr>
            <w:tcW w:w="1701" w:type="dxa"/>
            <w:vMerge/>
            <w:tcBorders>
              <w:top w:val="single" w:sz="4" w:space="0" w:color="000000"/>
              <w:left w:val="single" w:sz="2" w:space="0" w:color="000000"/>
              <w:bottom w:val="single" w:sz="4" w:space="0" w:color="auto"/>
              <w:right w:val="single" w:sz="2" w:space="0" w:color="000000"/>
            </w:tcBorders>
            <w:vAlign w:val="center"/>
            <w:hideMark/>
          </w:tcPr>
          <w:p w:rsidR="00DB350A" w:rsidRPr="00D81338" w:rsidRDefault="00DB350A" w:rsidP="002200E2">
            <w:pPr>
              <w:spacing w:after="0" w:line="240" w:lineRule="auto"/>
              <w:rPr>
                <w:rFonts w:ascii="Times New Roman" w:hAnsi="Times New Roman" w:cs="Times New Roman"/>
                <w:sz w:val="28"/>
                <w:szCs w:val="28"/>
                <w:shd w:val="clear" w:color="auto" w:fill="FFFFFF"/>
              </w:rPr>
            </w:pPr>
          </w:p>
        </w:tc>
        <w:tc>
          <w:tcPr>
            <w:tcW w:w="1134" w:type="dxa"/>
            <w:tcBorders>
              <w:top w:val="single" w:sz="4" w:space="0" w:color="auto"/>
              <w:left w:val="single" w:sz="2" w:space="0" w:color="000000"/>
              <w:bottom w:val="single" w:sz="4" w:space="0" w:color="auto"/>
              <w:right w:val="single" w:sz="4" w:space="0" w:color="auto"/>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lang w:val="en-US"/>
              </w:rPr>
              <w:t>Q</w:t>
            </w:r>
            <w:proofErr w:type="spellStart"/>
            <w:r w:rsidRPr="00D81338">
              <w:rPr>
                <w:rFonts w:ascii="Times New Roman" w:hAnsi="Times New Roman" w:cs="Times New Roman"/>
                <w:sz w:val="28"/>
                <w:szCs w:val="28"/>
                <w:shd w:val="clear" w:color="auto" w:fill="FFFFFF"/>
                <w:vertAlign w:val="subscript"/>
              </w:rPr>
              <w:t>от+вент</w:t>
            </w:r>
            <w:proofErr w:type="spellEnd"/>
          </w:p>
        </w:tc>
        <w:tc>
          <w:tcPr>
            <w:tcW w:w="846"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lang w:val="en-US"/>
              </w:rPr>
              <w:t>Q</w:t>
            </w:r>
            <w:proofErr w:type="spellStart"/>
            <w:r w:rsidRPr="00D81338">
              <w:rPr>
                <w:rFonts w:ascii="Times New Roman" w:hAnsi="Times New Roman" w:cs="Times New Roman"/>
                <w:sz w:val="28"/>
                <w:szCs w:val="28"/>
                <w:shd w:val="clear" w:color="auto" w:fill="FFFFFF"/>
                <w:vertAlign w:val="subscript"/>
              </w:rPr>
              <w:t>гвс</w:t>
            </w:r>
            <w:proofErr w:type="spellEnd"/>
          </w:p>
        </w:tc>
        <w:tc>
          <w:tcPr>
            <w:tcW w:w="910" w:type="dxa"/>
            <w:tcBorders>
              <w:top w:val="single" w:sz="4" w:space="0" w:color="auto"/>
              <w:left w:val="single" w:sz="4" w:space="0" w:color="auto"/>
              <w:bottom w:val="single" w:sz="4" w:space="0" w:color="auto"/>
              <w:right w:val="single" w:sz="4"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Всего</w:t>
            </w:r>
          </w:p>
        </w:tc>
      </w:tr>
      <w:tr w:rsidR="00DB350A" w:rsidRPr="00D81338" w:rsidTr="008025F6">
        <w:trPr>
          <w:trHeight w:val="285"/>
          <w:jc w:val="center"/>
        </w:trPr>
        <w:tc>
          <w:tcPr>
            <w:tcW w:w="709" w:type="dxa"/>
            <w:tcBorders>
              <w:top w:val="single" w:sz="4" w:space="0" w:color="auto"/>
              <w:left w:val="single" w:sz="4" w:space="0" w:color="000000"/>
              <w:bottom w:val="single" w:sz="4" w:space="0" w:color="auto"/>
              <w:right w:val="single" w:sz="4"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1</w:t>
            </w:r>
          </w:p>
        </w:tc>
        <w:tc>
          <w:tcPr>
            <w:tcW w:w="4735" w:type="dxa"/>
            <w:tcBorders>
              <w:top w:val="single" w:sz="4" w:space="0" w:color="auto"/>
              <w:left w:val="single" w:sz="4"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Существующий жилой фонд, в том числе:</w:t>
            </w:r>
          </w:p>
        </w:tc>
        <w:tc>
          <w:tcPr>
            <w:tcW w:w="1701" w:type="dxa"/>
            <w:tcBorders>
              <w:top w:val="single" w:sz="4" w:space="0" w:color="auto"/>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iCs/>
                <w:sz w:val="28"/>
                <w:szCs w:val="28"/>
              </w:rPr>
              <w:t>13,2</w:t>
            </w:r>
          </w:p>
        </w:tc>
        <w:tc>
          <w:tcPr>
            <w:tcW w:w="1134" w:type="dxa"/>
            <w:tcBorders>
              <w:top w:val="single" w:sz="4" w:space="0" w:color="auto"/>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2,31</w:t>
            </w:r>
          </w:p>
        </w:tc>
        <w:tc>
          <w:tcPr>
            <w:tcW w:w="846" w:type="dxa"/>
            <w:tcBorders>
              <w:top w:val="single" w:sz="4" w:space="0" w:color="auto"/>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0,16</w:t>
            </w:r>
          </w:p>
        </w:tc>
        <w:tc>
          <w:tcPr>
            <w:tcW w:w="910" w:type="dxa"/>
            <w:tcBorders>
              <w:top w:val="single" w:sz="4" w:space="0" w:color="auto"/>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2,47</w:t>
            </w:r>
          </w:p>
        </w:tc>
      </w:tr>
      <w:tr w:rsidR="00DB350A" w:rsidRPr="00D81338" w:rsidTr="008025F6">
        <w:trPr>
          <w:trHeight w:val="293"/>
          <w:jc w:val="center"/>
        </w:trPr>
        <w:tc>
          <w:tcPr>
            <w:tcW w:w="709" w:type="dxa"/>
            <w:tcBorders>
              <w:top w:val="single" w:sz="4" w:space="0" w:color="auto"/>
              <w:left w:val="single" w:sz="4" w:space="0" w:color="000000"/>
              <w:bottom w:val="single" w:sz="4" w:space="0" w:color="auto"/>
              <w:right w:val="single" w:sz="4"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2</w:t>
            </w:r>
          </w:p>
        </w:tc>
        <w:tc>
          <w:tcPr>
            <w:tcW w:w="4735" w:type="dxa"/>
            <w:tcBorders>
              <w:top w:val="single" w:sz="4" w:space="0" w:color="auto"/>
              <w:left w:val="single" w:sz="4"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Жилой фонд нового строительства на первую очередь</w:t>
            </w:r>
          </w:p>
        </w:tc>
        <w:tc>
          <w:tcPr>
            <w:tcW w:w="1701" w:type="dxa"/>
            <w:tcBorders>
              <w:top w:val="single" w:sz="4" w:space="0" w:color="auto"/>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rPr>
              <w:t>0,5</w:t>
            </w:r>
          </w:p>
        </w:tc>
        <w:tc>
          <w:tcPr>
            <w:tcW w:w="1134" w:type="dxa"/>
            <w:tcBorders>
              <w:top w:val="single" w:sz="4" w:space="0" w:color="auto"/>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0,03</w:t>
            </w:r>
          </w:p>
        </w:tc>
        <w:tc>
          <w:tcPr>
            <w:tcW w:w="846" w:type="dxa"/>
            <w:tcBorders>
              <w:top w:val="single" w:sz="4" w:space="0" w:color="auto"/>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0,01</w:t>
            </w:r>
          </w:p>
        </w:tc>
        <w:tc>
          <w:tcPr>
            <w:tcW w:w="910" w:type="dxa"/>
            <w:tcBorders>
              <w:top w:val="single" w:sz="4" w:space="0" w:color="auto"/>
              <w:left w:val="single" w:sz="2" w:space="0" w:color="000000"/>
              <w:bottom w:val="single" w:sz="4" w:space="0" w:color="auto"/>
              <w:right w:val="single" w:sz="2"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0,04</w:t>
            </w:r>
          </w:p>
        </w:tc>
      </w:tr>
      <w:tr w:rsidR="00DB350A" w:rsidRPr="00D81338" w:rsidTr="008025F6">
        <w:trPr>
          <w:trHeight w:val="293"/>
          <w:jc w:val="center"/>
        </w:trPr>
        <w:tc>
          <w:tcPr>
            <w:tcW w:w="709" w:type="dxa"/>
            <w:tcBorders>
              <w:top w:val="single" w:sz="4" w:space="0" w:color="auto"/>
              <w:left w:val="single" w:sz="4" w:space="0" w:color="000000"/>
              <w:bottom w:val="single" w:sz="4" w:space="0" w:color="auto"/>
              <w:right w:val="single" w:sz="4"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3</w:t>
            </w:r>
          </w:p>
        </w:tc>
        <w:tc>
          <w:tcPr>
            <w:tcW w:w="4735" w:type="dxa"/>
            <w:tcBorders>
              <w:top w:val="single" w:sz="4" w:space="0" w:color="auto"/>
              <w:left w:val="single" w:sz="4" w:space="0" w:color="000000"/>
              <w:bottom w:val="single" w:sz="4" w:space="0" w:color="auto"/>
              <w:right w:val="single" w:sz="4" w:space="0" w:color="auto"/>
            </w:tcBorders>
            <w:hideMark/>
          </w:tcPr>
          <w:p w:rsidR="00DB350A" w:rsidRPr="00D81338" w:rsidRDefault="00DB350A" w:rsidP="002200E2">
            <w:pPr>
              <w:tabs>
                <w:tab w:val="left" w:pos="2400"/>
              </w:tabs>
              <w:spacing w:after="0" w:line="240" w:lineRule="auto"/>
              <w:jc w:val="both"/>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 xml:space="preserve">Жилой фонд нового строительства на </w:t>
            </w:r>
            <w:r w:rsidRPr="00D81338">
              <w:rPr>
                <w:rFonts w:ascii="Times New Roman" w:hAnsi="Times New Roman" w:cs="Times New Roman"/>
                <w:sz w:val="28"/>
                <w:szCs w:val="28"/>
                <w:shd w:val="clear" w:color="auto" w:fill="FFFFFF"/>
              </w:rPr>
              <w:lastRenderedPageBreak/>
              <w:t>расчетный срок</w:t>
            </w:r>
          </w:p>
        </w:tc>
        <w:tc>
          <w:tcPr>
            <w:tcW w:w="1701" w:type="dxa"/>
            <w:tcBorders>
              <w:top w:val="single" w:sz="4" w:space="0" w:color="auto"/>
              <w:left w:val="single" w:sz="4" w:space="0" w:color="auto"/>
              <w:bottom w:val="single" w:sz="4" w:space="0" w:color="auto"/>
              <w:right w:val="single" w:sz="4"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rPr>
              <w:lastRenderedPageBreak/>
              <w:t>2,1</w:t>
            </w:r>
          </w:p>
        </w:tc>
        <w:tc>
          <w:tcPr>
            <w:tcW w:w="1134" w:type="dxa"/>
            <w:tcBorders>
              <w:top w:val="single" w:sz="4" w:space="0" w:color="auto"/>
              <w:left w:val="single" w:sz="4" w:space="0" w:color="000000"/>
              <w:bottom w:val="single" w:sz="4" w:space="0" w:color="auto"/>
              <w:right w:val="single" w:sz="4" w:space="0" w:color="auto"/>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0,13</w:t>
            </w:r>
          </w:p>
        </w:tc>
        <w:tc>
          <w:tcPr>
            <w:tcW w:w="846" w:type="dxa"/>
            <w:tcBorders>
              <w:top w:val="single" w:sz="4" w:space="0" w:color="auto"/>
              <w:left w:val="single" w:sz="4" w:space="0" w:color="auto"/>
              <w:bottom w:val="single" w:sz="4" w:space="0" w:color="auto"/>
              <w:right w:val="single" w:sz="4" w:space="0" w:color="auto"/>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0,02</w:t>
            </w:r>
          </w:p>
        </w:tc>
        <w:tc>
          <w:tcPr>
            <w:tcW w:w="910" w:type="dxa"/>
            <w:tcBorders>
              <w:top w:val="single" w:sz="4" w:space="0" w:color="auto"/>
              <w:left w:val="single" w:sz="4" w:space="0" w:color="auto"/>
              <w:bottom w:val="single" w:sz="4" w:space="0" w:color="auto"/>
              <w:right w:val="single" w:sz="4" w:space="0" w:color="000000"/>
            </w:tcBorders>
            <w:hideMark/>
          </w:tcPr>
          <w:p w:rsidR="00DB350A" w:rsidRPr="00D81338" w:rsidRDefault="00DB350A" w:rsidP="002200E2">
            <w:pPr>
              <w:tabs>
                <w:tab w:val="left" w:pos="2400"/>
              </w:tabs>
              <w:spacing w:after="0" w:line="240" w:lineRule="auto"/>
              <w:jc w:val="center"/>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0,15</w:t>
            </w:r>
          </w:p>
        </w:tc>
      </w:tr>
    </w:tbl>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Расчетный тепловой поток на первую очередь составляет 2,16 Гкал/</w:t>
      </w:r>
      <w:proofErr w:type="gramStart"/>
      <w:r w:rsidRPr="00D81338">
        <w:rPr>
          <w:rFonts w:ascii="Times New Roman" w:hAnsi="Times New Roman" w:cs="Times New Roman"/>
          <w:sz w:val="28"/>
          <w:szCs w:val="28"/>
        </w:rPr>
        <w:t>ч</w:t>
      </w:r>
      <w:proofErr w:type="gramEnd"/>
      <w:r w:rsidRPr="00D81338">
        <w:rPr>
          <w:rFonts w:ascii="Times New Roman" w:hAnsi="Times New Roman" w:cs="Times New Roman"/>
          <w:sz w:val="28"/>
          <w:szCs w:val="28"/>
        </w:rPr>
        <w:t xml:space="preserve"> (0,27 тыс.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/ч в пересчете на природный газ с КПД 0,8), на расчетный срок – 2,29 Гкал/ч (0,29 тыс.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/ч в пересчете на природный газ с КПД 0,8),</w:t>
      </w:r>
    </w:p>
    <w:p w:rsidR="00DB350A" w:rsidRPr="00D81338" w:rsidRDefault="00DB350A" w:rsidP="002200E2">
      <w:pPr>
        <w:tabs>
          <w:tab w:val="left" w:pos="960"/>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Прогнозируемое</w:t>
      </w:r>
      <w:r w:rsidRPr="00D81338">
        <w:rPr>
          <w:rFonts w:ascii="Times New Roman" w:hAnsi="Times New Roman" w:cs="Times New Roman"/>
          <w:b/>
          <w:sz w:val="28"/>
          <w:szCs w:val="28"/>
        </w:rPr>
        <w:t xml:space="preserve"> </w:t>
      </w:r>
      <w:r w:rsidRPr="00D81338">
        <w:rPr>
          <w:rFonts w:ascii="Times New Roman" w:hAnsi="Times New Roman" w:cs="Times New Roman"/>
          <w:sz w:val="28"/>
          <w:szCs w:val="28"/>
        </w:rPr>
        <w:t>увеличение потребления газа в сельском поселении составляет:</w:t>
      </w:r>
    </w:p>
    <w:p w:rsidR="00DB350A" w:rsidRPr="00D81338" w:rsidRDefault="00DB350A" w:rsidP="002200E2">
      <w:pPr>
        <w:pStyle w:val="ad"/>
        <w:numPr>
          <w:ilvl w:val="0"/>
          <w:numId w:val="97"/>
        </w:numPr>
        <w:tabs>
          <w:tab w:val="left" w:pos="1134"/>
        </w:tabs>
        <w:spacing w:after="0" w:line="240" w:lineRule="auto"/>
        <w:ind w:left="0" w:firstLine="709"/>
        <w:rPr>
          <w:rFonts w:ascii="Times New Roman" w:hAnsi="Times New Roman" w:cs="Times New Roman"/>
          <w:sz w:val="28"/>
          <w:szCs w:val="28"/>
        </w:rPr>
      </w:pPr>
      <w:r w:rsidRPr="00D81338">
        <w:rPr>
          <w:rFonts w:ascii="Times New Roman" w:hAnsi="Times New Roman" w:cs="Times New Roman"/>
          <w:sz w:val="28"/>
          <w:szCs w:val="28"/>
        </w:rPr>
        <w:t>1 очередь – 2,65 млн.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/год.</w:t>
      </w:r>
    </w:p>
    <w:p w:rsidR="00DB350A" w:rsidRPr="00D81338" w:rsidRDefault="00DB350A" w:rsidP="002200E2">
      <w:pPr>
        <w:pStyle w:val="ad"/>
        <w:numPr>
          <w:ilvl w:val="0"/>
          <w:numId w:val="97"/>
        </w:numPr>
        <w:tabs>
          <w:tab w:val="left" w:pos="1134"/>
        </w:tabs>
        <w:spacing w:after="0" w:line="240" w:lineRule="auto"/>
        <w:ind w:left="0" w:firstLine="709"/>
        <w:rPr>
          <w:rFonts w:ascii="Times New Roman" w:hAnsi="Times New Roman" w:cs="Times New Roman"/>
          <w:sz w:val="28"/>
          <w:szCs w:val="28"/>
        </w:rPr>
      </w:pPr>
      <w:r w:rsidRPr="00D81338">
        <w:rPr>
          <w:rFonts w:ascii="Times New Roman" w:hAnsi="Times New Roman" w:cs="Times New Roman"/>
          <w:sz w:val="28"/>
          <w:szCs w:val="28"/>
        </w:rPr>
        <w:t>расчетный срок – 2,84 млн. 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/год.</w:t>
      </w:r>
    </w:p>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158" w:name="_Toc522015803"/>
      <w:r w:rsidRPr="00D81338">
        <w:rPr>
          <w:rFonts w:ascii="Times New Roman" w:hAnsi="Times New Roman" w:cs="Times New Roman"/>
          <w:b/>
          <w:sz w:val="28"/>
          <w:szCs w:val="28"/>
        </w:rPr>
        <w:t>Электроснабжение</w:t>
      </w:r>
      <w:bookmarkEnd w:id="158"/>
    </w:p>
    <w:p w:rsidR="00DB350A" w:rsidRPr="00D81338" w:rsidRDefault="00DB350A" w:rsidP="002200E2">
      <w:pPr>
        <w:autoSpaceDE w:val="0"/>
        <w:autoSpaceDN w:val="0"/>
        <w:adjustRightInd w:val="0"/>
        <w:spacing w:after="0" w:line="240" w:lineRule="auto"/>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Расчет электрических нагрузок жилищно-коммунального сектора</w:t>
      </w:r>
    </w:p>
    <w:p w:rsidR="00DB350A" w:rsidRPr="00D81338" w:rsidRDefault="00DB350A" w:rsidP="002200E2">
      <w:pPr>
        <w:spacing w:after="0" w:line="240" w:lineRule="auto"/>
        <w:ind w:firstLine="720"/>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Электрические нагрузки жилищно-коммунального сектора определены по срокам проектирования на основе численности населения, принятой настоящим проектом, и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Региональных нормативов градостроительного проектирования Республики Крым</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Нормативов для определения расчетных электрических нагрузок зданий (квартир), коттеджей, микрорайонов (кварталов) застройки и элементов городской распределительной сети</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утвержденных Приказом Минтопэнерго России от 29.06.1999 года № 213.</w:t>
      </w:r>
      <w:proofErr w:type="gramEnd"/>
      <w:r w:rsidRPr="00D81338">
        <w:rPr>
          <w:rFonts w:ascii="Times New Roman" w:hAnsi="Times New Roman" w:cs="Times New Roman"/>
          <w:sz w:val="28"/>
          <w:szCs w:val="28"/>
        </w:rPr>
        <w:t xml:space="preserve"> Указанные нормативы учитывают изменения и дополнения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Инструкции по проектированию городских электрических сетей РД 34.20.185-94</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DB350A" w:rsidRPr="00D81338" w:rsidRDefault="00DB350A"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Согласно нормативам, укрупненный показатель расхода электроэнергии коммунально-бытовых потребителей принят для сельских населенных пунктов, жилищный фонд в которых не оборудован стационарными электроплитами, без кондиционеров – 950 кВтч/чел в год, годовое число часов использования максимума электрической нагрузки – 4100 ч/год. </w:t>
      </w:r>
    </w:p>
    <w:p w:rsidR="00DB350A" w:rsidRPr="00D81338" w:rsidRDefault="00DB350A" w:rsidP="002200E2">
      <w:pPr>
        <w:pStyle w:val="ad"/>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При этом укрупненный показатель удельной расчетной коммунально-бытовой нагрузки составляет для населенных пунктов с газовыми плитами – 0,41 кВт/чел.</w:t>
      </w:r>
    </w:p>
    <w:p w:rsidR="00DB350A" w:rsidRPr="00D81338" w:rsidRDefault="00DB350A" w:rsidP="002200E2">
      <w:pPr>
        <w:spacing w:after="0" w:line="240" w:lineRule="auto"/>
        <w:ind w:firstLine="720"/>
        <w:jc w:val="right"/>
        <w:rPr>
          <w:rFonts w:ascii="Times New Roman" w:hAnsi="Times New Roman" w:cs="Times New Roman"/>
          <w:sz w:val="28"/>
          <w:szCs w:val="28"/>
        </w:rPr>
      </w:pPr>
      <w:r w:rsidRPr="00D81338">
        <w:rPr>
          <w:rFonts w:ascii="Times New Roman" w:hAnsi="Times New Roman" w:cs="Times New Roman"/>
          <w:sz w:val="28"/>
          <w:szCs w:val="28"/>
        </w:rPr>
        <w:t>Таблица 4</w:t>
      </w:r>
      <w:r w:rsidR="009E49F8" w:rsidRPr="00D81338">
        <w:rPr>
          <w:rFonts w:ascii="Times New Roman" w:hAnsi="Times New Roman" w:cs="Times New Roman"/>
          <w:sz w:val="28"/>
          <w:szCs w:val="28"/>
        </w:rPr>
        <w:t>4</w:t>
      </w:r>
    </w:p>
    <w:p w:rsidR="00DB350A" w:rsidRPr="00D81338" w:rsidRDefault="00DB350A" w:rsidP="002200E2">
      <w:pPr>
        <w:pStyle w:val="afff6"/>
        <w:keepNext/>
        <w:widowControl w:val="0"/>
        <w:jc w:val="center"/>
        <w:rPr>
          <w:b w:val="0"/>
          <w:szCs w:val="28"/>
        </w:rPr>
      </w:pPr>
      <w:r w:rsidRPr="00D81338">
        <w:rPr>
          <w:b w:val="0"/>
          <w:szCs w:val="28"/>
        </w:rPr>
        <w:t>Электрические нагрузки жилищно-коммунального сектора</w:t>
      </w:r>
    </w:p>
    <w:tbl>
      <w:tblPr>
        <w:tblW w:w="4329" w:type="pct"/>
        <w:jc w:val="center"/>
        <w:tblInd w:w="3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308"/>
        <w:gridCol w:w="2268"/>
        <w:gridCol w:w="1817"/>
      </w:tblGrid>
      <w:tr w:rsidR="00DB350A" w:rsidRPr="00D81338" w:rsidTr="008025F6">
        <w:trPr>
          <w:trHeight w:val="654"/>
          <w:tblHeader/>
          <w:jc w:val="center"/>
        </w:trPr>
        <w:tc>
          <w:tcPr>
            <w:tcW w:w="349" w:type="pct"/>
          </w:tcPr>
          <w:p w:rsidR="00DB350A" w:rsidRPr="00D81338" w:rsidRDefault="00DB350A" w:rsidP="002200E2">
            <w:pPr>
              <w:pStyle w:val="Normal10-02"/>
              <w:keepNext/>
              <w:widowControl w:val="0"/>
              <w:ind w:right="0"/>
              <w:jc w:val="center"/>
              <w:rPr>
                <w:b w:val="0"/>
                <w:sz w:val="28"/>
                <w:szCs w:val="28"/>
              </w:rPr>
            </w:pPr>
            <w:r w:rsidRPr="00D81338">
              <w:rPr>
                <w:b w:val="0"/>
                <w:sz w:val="28"/>
                <w:szCs w:val="28"/>
              </w:rPr>
              <w:t>№ п/п</w:t>
            </w:r>
          </w:p>
        </w:tc>
        <w:tc>
          <w:tcPr>
            <w:tcW w:w="2387" w:type="pct"/>
            <w:shd w:val="clear" w:color="auto" w:fill="auto"/>
            <w:noWrap/>
          </w:tcPr>
          <w:p w:rsidR="00DB350A" w:rsidRPr="00D81338" w:rsidRDefault="00DB350A" w:rsidP="002200E2">
            <w:pPr>
              <w:pStyle w:val="Normal10-02"/>
              <w:keepNext/>
              <w:widowControl w:val="0"/>
              <w:ind w:right="0"/>
              <w:jc w:val="center"/>
              <w:rPr>
                <w:b w:val="0"/>
                <w:sz w:val="28"/>
                <w:szCs w:val="28"/>
              </w:rPr>
            </w:pPr>
            <w:r w:rsidRPr="00D81338">
              <w:rPr>
                <w:b w:val="0"/>
                <w:sz w:val="28"/>
                <w:szCs w:val="28"/>
              </w:rPr>
              <w:t>Наименование населенного пункта</w:t>
            </w:r>
          </w:p>
        </w:tc>
        <w:tc>
          <w:tcPr>
            <w:tcW w:w="1257" w:type="pct"/>
            <w:shd w:val="clear" w:color="auto" w:fill="auto"/>
          </w:tcPr>
          <w:p w:rsidR="00DB350A" w:rsidRPr="00D81338" w:rsidRDefault="00DB350A" w:rsidP="002200E2">
            <w:pPr>
              <w:pStyle w:val="Normal10-02"/>
              <w:keepNext/>
              <w:widowControl w:val="0"/>
              <w:ind w:left="0" w:right="0"/>
              <w:jc w:val="center"/>
              <w:rPr>
                <w:b w:val="0"/>
                <w:sz w:val="28"/>
                <w:szCs w:val="28"/>
              </w:rPr>
            </w:pPr>
            <w:r w:rsidRPr="00D81338">
              <w:rPr>
                <w:b w:val="0"/>
                <w:sz w:val="28"/>
                <w:szCs w:val="28"/>
              </w:rPr>
              <w:t>Первая очередь (2020 г.)</w:t>
            </w:r>
          </w:p>
        </w:tc>
        <w:tc>
          <w:tcPr>
            <w:tcW w:w="1007" w:type="pct"/>
          </w:tcPr>
          <w:p w:rsidR="00DB350A" w:rsidRPr="00D81338" w:rsidRDefault="00DB350A" w:rsidP="002200E2">
            <w:pPr>
              <w:pStyle w:val="Normal10-02"/>
              <w:keepNext/>
              <w:widowControl w:val="0"/>
              <w:ind w:right="0"/>
              <w:jc w:val="center"/>
              <w:rPr>
                <w:b w:val="0"/>
                <w:sz w:val="28"/>
                <w:szCs w:val="28"/>
              </w:rPr>
            </w:pPr>
            <w:r w:rsidRPr="00D81338">
              <w:rPr>
                <w:b w:val="0"/>
                <w:sz w:val="28"/>
                <w:szCs w:val="28"/>
              </w:rPr>
              <w:t xml:space="preserve">Расчетный срок </w:t>
            </w:r>
          </w:p>
          <w:p w:rsidR="00DB350A" w:rsidRPr="00D81338" w:rsidRDefault="00DB350A" w:rsidP="002200E2">
            <w:pPr>
              <w:pStyle w:val="Normal10-02"/>
              <w:keepNext/>
              <w:widowControl w:val="0"/>
              <w:ind w:right="0"/>
              <w:jc w:val="center"/>
              <w:rPr>
                <w:b w:val="0"/>
                <w:sz w:val="28"/>
                <w:szCs w:val="28"/>
              </w:rPr>
            </w:pPr>
            <w:r w:rsidRPr="00D81338">
              <w:rPr>
                <w:b w:val="0"/>
                <w:sz w:val="28"/>
                <w:szCs w:val="28"/>
              </w:rPr>
              <w:t>(2030 г.)</w:t>
            </w:r>
          </w:p>
        </w:tc>
      </w:tr>
      <w:tr w:rsidR="00DB350A" w:rsidRPr="00D81338" w:rsidTr="008025F6">
        <w:trPr>
          <w:trHeight w:val="20"/>
          <w:jc w:val="center"/>
        </w:trPr>
        <w:tc>
          <w:tcPr>
            <w:tcW w:w="349" w:type="pct"/>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2387" w:type="pct"/>
            <w:shd w:val="clear" w:color="auto" w:fill="auto"/>
          </w:tcPr>
          <w:p w:rsidR="00DB350A" w:rsidRPr="00D81338" w:rsidRDefault="00DB350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Электропотребление, млн. кВтч/год</w:t>
            </w:r>
          </w:p>
        </w:tc>
        <w:tc>
          <w:tcPr>
            <w:tcW w:w="1257" w:type="pct"/>
            <w:shd w:val="clear" w:color="auto" w:fill="auto"/>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0,90</w:t>
            </w:r>
          </w:p>
        </w:tc>
        <w:tc>
          <w:tcPr>
            <w:tcW w:w="1007" w:type="pct"/>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w:t>
            </w:r>
          </w:p>
        </w:tc>
      </w:tr>
      <w:tr w:rsidR="00DB350A" w:rsidRPr="00D81338" w:rsidTr="008025F6">
        <w:trPr>
          <w:trHeight w:val="20"/>
          <w:jc w:val="center"/>
        </w:trPr>
        <w:tc>
          <w:tcPr>
            <w:tcW w:w="349" w:type="pct"/>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2387" w:type="pct"/>
            <w:shd w:val="clear" w:color="auto" w:fill="auto"/>
          </w:tcPr>
          <w:p w:rsidR="00DB350A" w:rsidRPr="00D81338" w:rsidRDefault="00DB350A"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Максимальная электрическая нагрузка, МВт</w:t>
            </w:r>
          </w:p>
        </w:tc>
        <w:tc>
          <w:tcPr>
            <w:tcW w:w="1257" w:type="pct"/>
            <w:shd w:val="clear" w:color="auto" w:fill="auto"/>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0,39</w:t>
            </w:r>
          </w:p>
        </w:tc>
        <w:tc>
          <w:tcPr>
            <w:tcW w:w="1007" w:type="pct"/>
          </w:tcPr>
          <w:p w:rsidR="00DB350A" w:rsidRPr="00D81338" w:rsidRDefault="00DB350A"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0,43</w:t>
            </w:r>
          </w:p>
        </w:tc>
      </w:tr>
    </w:tbl>
    <w:p w:rsidR="00DB350A" w:rsidRPr="00D81338" w:rsidRDefault="00DB350A" w:rsidP="002200E2">
      <w:pPr>
        <w:spacing w:after="0" w:line="240" w:lineRule="auto"/>
        <w:ind w:firstLine="709"/>
        <w:jc w:val="both"/>
        <w:rPr>
          <w:rFonts w:ascii="Times New Roman" w:hAnsi="Times New Roman" w:cs="Times New Roman"/>
          <w:sz w:val="28"/>
          <w:szCs w:val="28"/>
        </w:rPr>
      </w:pP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Проектом генерального плана не предусматривается изменений в принципиальной схеме организации электроснабжения населенных пунктов Алексеевского сельского поселения.</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Проектные потребители электрической энергии относятся к </w:t>
      </w:r>
      <w:proofErr w:type="spellStart"/>
      <w:r w:rsidRPr="00D81338">
        <w:rPr>
          <w:rFonts w:ascii="Times New Roman" w:hAnsi="Times New Roman" w:cs="Times New Roman"/>
          <w:sz w:val="28"/>
          <w:szCs w:val="28"/>
        </w:rPr>
        <w:t>электроприемникам</w:t>
      </w:r>
      <w:proofErr w:type="spellEnd"/>
      <w:r w:rsidRPr="00D81338">
        <w:rPr>
          <w:rFonts w:ascii="Times New Roman" w:hAnsi="Times New Roman" w:cs="Times New Roman"/>
          <w:sz w:val="28"/>
          <w:szCs w:val="28"/>
        </w:rPr>
        <w:t xml:space="preserve"> третьей и второй категорий надежности.</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Снабжение потребителей Алексеевского сельского поселения электрической энергией, относящихся к III категории по надежности электроснабжения, планируется от одного источника питания.</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Электроснабжение потребителей II категории надежности предлагается осуществлять от двух близлежащих </w:t>
      </w:r>
      <w:proofErr w:type="spellStart"/>
      <w:r w:rsidRPr="00D81338">
        <w:rPr>
          <w:rFonts w:ascii="Times New Roman" w:hAnsi="Times New Roman" w:cs="Times New Roman"/>
          <w:sz w:val="28"/>
          <w:szCs w:val="28"/>
        </w:rPr>
        <w:t>однотрансформаторных</w:t>
      </w:r>
      <w:proofErr w:type="spellEnd"/>
      <w:r w:rsidRPr="00D81338">
        <w:rPr>
          <w:rFonts w:ascii="Times New Roman" w:hAnsi="Times New Roman" w:cs="Times New Roman"/>
          <w:sz w:val="28"/>
          <w:szCs w:val="28"/>
        </w:rPr>
        <w:t xml:space="preserve"> подстанций, подключенных с разных секций шин понизительной подстанции, либо от </w:t>
      </w:r>
      <w:proofErr w:type="spellStart"/>
      <w:r w:rsidRPr="00D81338">
        <w:rPr>
          <w:rFonts w:ascii="Times New Roman" w:hAnsi="Times New Roman" w:cs="Times New Roman"/>
          <w:sz w:val="28"/>
          <w:szCs w:val="28"/>
        </w:rPr>
        <w:t>двухтрансформаторных</w:t>
      </w:r>
      <w:proofErr w:type="spellEnd"/>
      <w:r w:rsidRPr="00D81338">
        <w:rPr>
          <w:rFonts w:ascii="Times New Roman" w:hAnsi="Times New Roman" w:cs="Times New Roman"/>
          <w:sz w:val="28"/>
          <w:szCs w:val="28"/>
        </w:rPr>
        <w:t xml:space="preserve"> подстанций. </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Для обеспечения электроэнергией планируемых к развитию территорий населенных пунктов, проектом генерального плана предлагается развитие сетей 10 кВ и 0,4 кВ, с установкой в центрах нагрузок новых подстанций 10/0,4 кВ, для которых необходимо предусмотреть земельные участки при разработке проектов планировки территорий. </w:t>
      </w:r>
    </w:p>
    <w:p w:rsidR="00DB350A" w:rsidRPr="00D81338" w:rsidRDefault="00DB350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Схемы электроснабжения территорий перспективного жилищного строительства разрабатываются в составе проектов планировки территорий на основании уточненных расчетных нагрузок и технических условий (рекомендаций) </w:t>
      </w:r>
      <w:proofErr w:type="spellStart"/>
      <w:r w:rsidRPr="00D81338">
        <w:rPr>
          <w:rFonts w:ascii="Times New Roman" w:hAnsi="Times New Roman" w:cs="Times New Roman"/>
          <w:sz w:val="28"/>
          <w:szCs w:val="28"/>
        </w:rPr>
        <w:t>энергоснабжающей</w:t>
      </w:r>
      <w:proofErr w:type="spellEnd"/>
      <w:r w:rsidRPr="00D81338">
        <w:rPr>
          <w:rFonts w:ascii="Times New Roman" w:hAnsi="Times New Roman" w:cs="Times New Roman"/>
          <w:sz w:val="28"/>
          <w:szCs w:val="28"/>
        </w:rPr>
        <w:t xml:space="preserve"> организации, в которых указываются точки присоединения к существующим сетям и сооружениям, а так же реконструктивные мероприятия, необходимые для обеспечения возможности присоединения объектов нового строительства. Все новые воздушные линии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10 и 0,4 кВ рекомендуется выполнять с использованием СИП. </w:t>
      </w:r>
    </w:p>
    <w:p w:rsidR="00DB350A" w:rsidRPr="00D81338" w:rsidRDefault="00DB350A"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 xml:space="preserve">Для повышения энергетической эффективности работы систем электроснабжения и энергосбережения, проектом предлагаются следующие мероприятия: </w:t>
      </w:r>
    </w:p>
    <w:p w:rsidR="00DB350A" w:rsidRPr="00D81338" w:rsidRDefault="00DB350A" w:rsidP="002200E2">
      <w:pPr>
        <w:pStyle w:val="ad"/>
        <w:numPr>
          <w:ilvl w:val="0"/>
          <w:numId w:val="60"/>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реконструкция и капитальный ремонт существующих сетей 10 кВ и 0,4 кВ и сетей наружного освещения (увеличение сечений проводов, использование СИП, замена осветительных ламп), реконструкция трансформаторных подстанций 10/0,4 кВ, расположенных на территории населенных пунктов.</w:t>
      </w:r>
    </w:p>
    <w:p w:rsidR="00DB350A" w:rsidRPr="00D81338" w:rsidRDefault="00DB350A" w:rsidP="002200E2">
      <w:pPr>
        <w:pStyle w:val="ad"/>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проведение обязательных энергетических обследований с разработкой комплекса мероприятий по энергосбережению;</w:t>
      </w:r>
    </w:p>
    <w:p w:rsidR="00DB350A" w:rsidRPr="00D81338" w:rsidRDefault="00DB350A" w:rsidP="002200E2">
      <w:pPr>
        <w:pStyle w:val="ad"/>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разработка технически обоснованных лимитов на потребление электроэнергии;</w:t>
      </w:r>
    </w:p>
    <w:p w:rsidR="00DB350A" w:rsidRPr="00D81338" w:rsidRDefault="00DB350A" w:rsidP="002200E2">
      <w:pPr>
        <w:pStyle w:val="ad"/>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прекращение закупки ламп накаливания для освещения зданий и сооружений;</w:t>
      </w:r>
    </w:p>
    <w:p w:rsidR="00DB350A" w:rsidRPr="00D81338" w:rsidRDefault="00DB350A" w:rsidP="002200E2">
      <w:pPr>
        <w:pStyle w:val="ad"/>
        <w:numPr>
          <w:ilvl w:val="0"/>
          <w:numId w:val="60"/>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оборудование системы электроснабжения поселения АСКУЭ.</w:t>
      </w:r>
    </w:p>
    <w:p w:rsidR="007B01E6" w:rsidRPr="00D81338" w:rsidRDefault="007B01E6" w:rsidP="002200E2">
      <w:pPr>
        <w:pStyle w:val="ConsPlusNormal"/>
        <w:widowControl/>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 2018 - 2022 гг. на территории Алексеевского сельского поселения ООО «Ветряной парк Степной» запланирован к строительству объект электроэнергетики, который включает в себя</w:t>
      </w:r>
      <w:r w:rsidR="00D81105">
        <w:rPr>
          <w:rFonts w:ascii="Times New Roman" w:hAnsi="Times New Roman" w:cs="Times New Roman"/>
          <w:sz w:val="28"/>
          <w:szCs w:val="28"/>
        </w:rPr>
        <w:t xml:space="preserve"> (по информации ГУП РК «КРЫМЭНЕРГО»</w:t>
      </w:r>
      <w:r w:rsidRPr="00D81338">
        <w:rPr>
          <w:rFonts w:ascii="Times New Roman" w:hAnsi="Times New Roman" w:cs="Times New Roman"/>
          <w:sz w:val="28"/>
          <w:szCs w:val="28"/>
        </w:rPr>
        <w:t>:</w:t>
      </w:r>
      <w:proofErr w:type="gramEnd"/>
    </w:p>
    <w:p w:rsidR="007B01E6" w:rsidRPr="00D81338" w:rsidRDefault="007B01E6" w:rsidP="002200E2">
      <w:pPr>
        <w:pStyle w:val="ConsPlusNormal"/>
        <w:widowControl/>
        <w:numPr>
          <w:ilvl w:val="0"/>
          <w:numId w:val="136"/>
        </w:numPr>
        <w:tabs>
          <w:tab w:val="left" w:pos="993"/>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сооружение ПС 330/220/35 кВ </w:t>
      </w:r>
      <w:proofErr w:type="gramStart"/>
      <w:r w:rsidRPr="00D81338">
        <w:rPr>
          <w:rFonts w:ascii="Times New Roman" w:hAnsi="Times New Roman" w:cs="Times New Roman"/>
          <w:sz w:val="28"/>
          <w:szCs w:val="28"/>
        </w:rPr>
        <w:t>Степная</w:t>
      </w:r>
      <w:proofErr w:type="gramEnd"/>
      <w:r w:rsidRPr="00D81338">
        <w:rPr>
          <w:rFonts w:ascii="Times New Roman" w:hAnsi="Times New Roman" w:cs="Times New Roman"/>
          <w:sz w:val="28"/>
          <w:szCs w:val="28"/>
        </w:rPr>
        <w:t>;</w:t>
      </w:r>
    </w:p>
    <w:p w:rsidR="007B01E6" w:rsidRPr="00D81338" w:rsidRDefault="007B01E6" w:rsidP="002200E2">
      <w:pPr>
        <w:pStyle w:val="ConsPlusNormal"/>
        <w:widowControl/>
        <w:numPr>
          <w:ilvl w:val="0"/>
          <w:numId w:val="136"/>
        </w:numPr>
        <w:tabs>
          <w:tab w:val="left" w:pos="993"/>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сооружение Степной ВЭС, суммарной установленной мощностью 282 МВт;</w:t>
      </w:r>
    </w:p>
    <w:p w:rsidR="007B01E6" w:rsidRPr="00D81338" w:rsidRDefault="007B01E6" w:rsidP="002200E2">
      <w:pPr>
        <w:pStyle w:val="ConsPlusNormal"/>
        <w:widowControl/>
        <w:numPr>
          <w:ilvl w:val="0"/>
          <w:numId w:val="136"/>
        </w:numPr>
        <w:tabs>
          <w:tab w:val="left" w:pos="993"/>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сооружение заходов (2*~ 30 км) ВЛ-220 кВ </w:t>
      </w:r>
      <w:proofErr w:type="spellStart"/>
      <w:r w:rsidRPr="00D81338">
        <w:rPr>
          <w:rFonts w:ascii="Times New Roman" w:hAnsi="Times New Roman" w:cs="Times New Roman"/>
          <w:sz w:val="28"/>
          <w:szCs w:val="28"/>
        </w:rPr>
        <w:t>Донузлав</w:t>
      </w:r>
      <w:proofErr w:type="spellEnd"/>
      <w:r w:rsidRPr="00D81338">
        <w:rPr>
          <w:rFonts w:ascii="Times New Roman" w:hAnsi="Times New Roman" w:cs="Times New Roman"/>
          <w:sz w:val="28"/>
          <w:szCs w:val="28"/>
        </w:rPr>
        <w:t xml:space="preserve"> – Красноперекопск на РУ 220 кВ ПС 330 кВ </w:t>
      </w:r>
      <w:proofErr w:type="gramStart"/>
      <w:r w:rsidRPr="00D81338">
        <w:rPr>
          <w:rFonts w:ascii="Times New Roman" w:hAnsi="Times New Roman" w:cs="Times New Roman"/>
          <w:sz w:val="28"/>
          <w:szCs w:val="28"/>
        </w:rPr>
        <w:t>Степная</w:t>
      </w:r>
      <w:proofErr w:type="gramEnd"/>
      <w:r w:rsidRPr="00D81338">
        <w:rPr>
          <w:rFonts w:ascii="Times New Roman" w:hAnsi="Times New Roman" w:cs="Times New Roman"/>
          <w:sz w:val="28"/>
          <w:szCs w:val="28"/>
        </w:rPr>
        <w:t>;</w:t>
      </w:r>
    </w:p>
    <w:p w:rsidR="007B01E6" w:rsidRDefault="007B01E6" w:rsidP="002200E2">
      <w:pPr>
        <w:pStyle w:val="ConsPlusNormal"/>
        <w:widowControl/>
        <w:numPr>
          <w:ilvl w:val="0"/>
          <w:numId w:val="136"/>
        </w:numPr>
        <w:tabs>
          <w:tab w:val="left" w:pos="993"/>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сооружение заходов (2*~ 12 км) ВЛ-330 кВ Островская – Западно-Крымская на РУ 330 кВ ПС 330 кВ Степная.</w:t>
      </w:r>
    </w:p>
    <w:p w:rsidR="00F554D1" w:rsidRDefault="00F554D1" w:rsidP="00D81105">
      <w:pPr>
        <w:pStyle w:val="ConsPlusNormal"/>
        <w:widowControl/>
        <w:tabs>
          <w:tab w:val="left" w:pos="851"/>
        </w:tabs>
        <w:ind w:firstLine="567"/>
        <w:jc w:val="both"/>
        <w:rPr>
          <w:rFonts w:ascii="Times New Roman" w:hAnsi="Times New Roman" w:cs="Times New Roman"/>
          <w:sz w:val="28"/>
          <w:szCs w:val="28"/>
        </w:rPr>
      </w:pPr>
      <w:r>
        <w:rPr>
          <w:rFonts w:ascii="Times New Roman" w:hAnsi="Times New Roman" w:cs="Times New Roman"/>
          <w:sz w:val="28"/>
          <w:szCs w:val="28"/>
        </w:rPr>
        <w:t>Земельные участки под строительство были з</w:t>
      </w:r>
      <w:r w:rsidR="00D81105">
        <w:rPr>
          <w:rFonts w:ascii="Times New Roman" w:hAnsi="Times New Roman" w:cs="Times New Roman"/>
          <w:sz w:val="28"/>
          <w:szCs w:val="28"/>
        </w:rPr>
        <w:t>арегистрированы в 2015 г. Для отображения данных объектов в генеральном плане необходимо внести соответствующие изменения в  СТП РФ в области энергетики.</w:t>
      </w:r>
    </w:p>
    <w:p w:rsidR="00D81105" w:rsidRPr="00D81338" w:rsidRDefault="00D81105" w:rsidP="00F554D1">
      <w:pPr>
        <w:pStyle w:val="ConsPlusNormal"/>
        <w:widowControl/>
        <w:tabs>
          <w:tab w:val="left" w:pos="993"/>
        </w:tabs>
        <w:ind w:left="709" w:firstLine="0"/>
        <w:jc w:val="both"/>
        <w:rPr>
          <w:rFonts w:ascii="Times New Roman" w:hAnsi="Times New Roman" w:cs="Times New Roman"/>
          <w:sz w:val="28"/>
          <w:szCs w:val="28"/>
        </w:rPr>
      </w:pPr>
    </w:p>
    <w:p w:rsidR="00DB350A" w:rsidRPr="00D81338" w:rsidRDefault="00DB350A" w:rsidP="002200E2">
      <w:pPr>
        <w:pStyle w:val="ad"/>
        <w:numPr>
          <w:ilvl w:val="2"/>
          <w:numId w:val="10"/>
        </w:numPr>
        <w:spacing w:after="0" w:line="240" w:lineRule="auto"/>
        <w:ind w:left="0" w:firstLine="0"/>
        <w:jc w:val="center"/>
        <w:outlineLvl w:val="2"/>
        <w:rPr>
          <w:rFonts w:ascii="Times New Roman" w:hAnsi="Times New Roman" w:cs="Times New Roman"/>
          <w:b/>
          <w:sz w:val="28"/>
          <w:szCs w:val="28"/>
        </w:rPr>
      </w:pPr>
      <w:bookmarkStart w:id="159" w:name="_Toc522015804"/>
      <w:r w:rsidRPr="00D81338">
        <w:rPr>
          <w:rFonts w:ascii="Times New Roman" w:hAnsi="Times New Roman" w:cs="Times New Roman"/>
          <w:b/>
          <w:sz w:val="28"/>
          <w:szCs w:val="28"/>
        </w:rPr>
        <w:t>Связь и информатизация</w:t>
      </w:r>
      <w:bookmarkEnd w:id="159"/>
    </w:p>
    <w:p w:rsidR="00DB350A" w:rsidRPr="00D81338" w:rsidRDefault="00DB350A" w:rsidP="002200E2">
      <w:pPr>
        <w:widowControl w:val="0"/>
        <w:shd w:val="clear" w:color="auto" w:fill="FFFFFF"/>
        <w:tabs>
          <w:tab w:val="left" w:pos="324"/>
          <w:tab w:val="left" w:pos="1134"/>
        </w:tabs>
        <w:autoSpaceDE w:val="0"/>
        <w:autoSpaceDN w:val="0"/>
        <w:adjustRightInd w:val="0"/>
        <w:spacing w:after="0" w:line="240" w:lineRule="auto"/>
        <w:jc w:val="both"/>
        <w:rPr>
          <w:rFonts w:ascii="Times New Roman" w:hAnsi="Times New Roman" w:cs="Times New Roman"/>
          <w:sz w:val="28"/>
          <w:szCs w:val="28"/>
        </w:rPr>
      </w:pPr>
    </w:p>
    <w:p w:rsidR="00DB350A" w:rsidRPr="00D81338" w:rsidRDefault="00DB350A"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Для обеспечения населения Алексеевского сельского поселения средствами телефонной связи общего пользования и различными средствами телекоммуникаций проектом предусматривается создание современной системы связи для предоставления всевозможных услуг: выход на междугородние и международные линии связи, обеспечение Internet-канала, передача данных и прочее.</w:t>
      </w:r>
    </w:p>
    <w:p w:rsidR="00DB350A" w:rsidRPr="00D81338" w:rsidRDefault="00DB350A" w:rsidP="002200E2">
      <w:pPr>
        <w:pStyle w:val="Default"/>
        <w:ind w:firstLine="709"/>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В основу расчета емкости сети положены данные о перспективной численности в сельском поселении. Потребное количество телефонов в жилых зданиях принято из расчета 1 телефон – в 1 квартире. Количество абонентов на первую очередь может составить порядка 0,27 тыс. аппаратов, на расчетный срок – 0,30 тыс. аппаратов.</w:t>
      </w:r>
    </w:p>
    <w:p w:rsidR="00DB350A" w:rsidRPr="00D81338" w:rsidRDefault="00DB350A" w:rsidP="002200E2">
      <w:pPr>
        <w:pStyle w:val="Default"/>
        <w:ind w:firstLine="709"/>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Количество телефонов в общественных зданиях (20% от числа телефонов в квартирном секторе) – 0,06 тыс. аппаратов.</w:t>
      </w:r>
    </w:p>
    <w:p w:rsidR="00DB350A" w:rsidRPr="00D81338" w:rsidRDefault="00DB350A"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Телефонную сеть необходимо развивать на базе цифрового станционного оборудования с использованием оптико-волоконных линейных сооружений, осуществлением выхода абонентов на междугородние линии связи по оптико-волоконным кабелям через коммутационные узлы.</w:t>
      </w:r>
    </w:p>
    <w:p w:rsidR="00DB350A" w:rsidRPr="00D81338" w:rsidRDefault="00DB350A"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На территории поселения предлагаются потенциальные пути развития сетей связи и информатизации:</w:t>
      </w:r>
    </w:p>
    <w:p w:rsidR="00DB350A" w:rsidRPr="00D81338" w:rsidRDefault="00DB350A" w:rsidP="002200E2">
      <w:pPr>
        <w:pStyle w:val="ad"/>
        <w:numPr>
          <w:ilvl w:val="0"/>
          <w:numId w:val="9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пассивных оптических сетей (PON), подключенных к оптическим линейным терминалам (OLT);</w:t>
      </w:r>
    </w:p>
    <w:p w:rsidR="00DB350A" w:rsidRPr="00D81338" w:rsidRDefault="00DB350A" w:rsidP="002200E2">
      <w:pPr>
        <w:pStyle w:val="ad"/>
        <w:numPr>
          <w:ilvl w:val="0"/>
          <w:numId w:val="9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организация сетей передачи данных на базе беспроводных технологий 4G;</w:t>
      </w:r>
    </w:p>
    <w:p w:rsidR="00DB350A" w:rsidRPr="00D81338" w:rsidRDefault="00DB350A" w:rsidP="002200E2">
      <w:pPr>
        <w:pStyle w:val="ad"/>
        <w:numPr>
          <w:ilvl w:val="0"/>
          <w:numId w:val="9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дальнейшее развитие мобильной телефонной сети стандарта GSM.</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Пассивные оптические сети предназначены для организации сетей связи по схеме </w:t>
      </w:r>
      <w:proofErr w:type="spellStart"/>
      <w:r w:rsidRPr="00D81338">
        <w:rPr>
          <w:rFonts w:ascii="Times New Roman" w:hAnsi="Times New Roman" w:cs="Times New Roman"/>
          <w:sz w:val="28"/>
          <w:szCs w:val="28"/>
        </w:rPr>
        <w:t>точка-мультиточка</w:t>
      </w:r>
      <w:proofErr w:type="spellEnd"/>
      <w:r w:rsidRPr="00D81338">
        <w:rPr>
          <w:rFonts w:ascii="Times New Roman" w:hAnsi="Times New Roman" w:cs="Times New Roman"/>
          <w:sz w:val="28"/>
          <w:szCs w:val="28"/>
        </w:rPr>
        <w:t xml:space="preserve">, без каких-либо активных элементов между отправителем и получателем. Здесь могут использоваться только оптические смесители и </w:t>
      </w:r>
      <w:proofErr w:type="spellStart"/>
      <w:r w:rsidRPr="00D81338">
        <w:rPr>
          <w:rFonts w:ascii="Times New Roman" w:hAnsi="Times New Roman" w:cs="Times New Roman"/>
          <w:sz w:val="28"/>
          <w:szCs w:val="28"/>
        </w:rPr>
        <w:t>разветвители</w:t>
      </w:r>
      <w:proofErr w:type="spellEnd"/>
      <w:r w:rsidRPr="00D81338">
        <w:rPr>
          <w:rFonts w:ascii="Times New Roman" w:hAnsi="Times New Roman" w:cs="Times New Roman"/>
          <w:sz w:val="28"/>
          <w:szCs w:val="28"/>
        </w:rPr>
        <w:t>. Использование OLT позволит операторам развить сеть общего пользования с учетом заинтересованных абонентов, тем самым операторы минимизируют свои затраты на развитие сетей. Развитие сети на базе OLT позволит абонентам получать весь спектр услуг связи по ВОЛС, проложенным в каждый дом. Прокладка ВОЛС предусматривается совместно с сетями электроснабжения 10-0,4 кВ</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Широкополосные беспроводные линии на основе технологии 4G позволят жителям пользоваться высококачественной передачей данных, видеосигналов и организации телефонной связи. Организация сети на базе беспроводных линий </w:t>
      </w:r>
      <w:r w:rsidRPr="00D81338">
        <w:rPr>
          <w:rFonts w:ascii="Times New Roman" w:hAnsi="Times New Roman" w:cs="Times New Roman"/>
          <w:sz w:val="28"/>
          <w:szCs w:val="28"/>
        </w:rPr>
        <w:lastRenderedPageBreak/>
        <w:t>подобна структуре кабельной сети. Технология беспроводной абонентской линии имеет несколько преимуществ по сравнению с альтернативными технологиями доступа. Во-первых, беспроводные линии могут быть развернуты в тех местах, где из-за невозможности проведения работ затруднена прокладка физических линий связи. Во-вторых, для определенных расстояний и расположения абонентов организация беспроводного доступа может быть просто гораздо более эффективной.</w:t>
      </w:r>
    </w:p>
    <w:p w:rsidR="00DB350A" w:rsidRPr="00D81338" w:rsidRDefault="00DB350A"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Развивая сети сотовой связи стандарта GSM, операторы связи предоставят абонентам широкий спектр услуг по высокоскоростной передаче данных, </w:t>
      </w:r>
      <w:proofErr w:type="spellStart"/>
      <w:r w:rsidRPr="00D81338">
        <w:rPr>
          <w:rFonts w:ascii="Times New Roman" w:hAnsi="Times New Roman" w:cs="Times New Roman"/>
          <w:sz w:val="28"/>
          <w:szCs w:val="28"/>
        </w:rPr>
        <w:t>видеотелефонии</w:t>
      </w:r>
      <w:proofErr w:type="spellEnd"/>
      <w:r w:rsidRPr="00D81338">
        <w:rPr>
          <w:rFonts w:ascii="Times New Roman" w:hAnsi="Times New Roman" w:cs="Times New Roman"/>
          <w:sz w:val="28"/>
          <w:szCs w:val="28"/>
        </w:rPr>
        <w:t>, качественным голосовым услугам.</w:t>
      </w:r>
    </w:p>
    <w:p w:rsidR="00C92FE2" w:rsidRPr="00D81338" w:rsidRDefault="00C92FE2" w:rsidP="002200E2">
      <w:pPr>
        <w:autoSpaceDE w:val="0"/>
        <w:autoSpaceDN w:val="0"/>
        <w:adjustRightInd w:val="0"/>
        <w:spacing w:after="0" w:line="240" w:lineRule="auto"/>
        <w:rPr>
          <w:rFonts w:ascii="Times New Roman" w:hAnsi="Times New Roman" w:cs="Times New Roman"/>
          <w:sz w:val="28"/>
          <w:szCs w:val="28"/>
        </w:rPr>
      </w:pPr>
    </w:p>
    <w:p w:rsidR="00642407" w:rsidRPr="00D81338" w:rsidRDefault="00642407" w:rsidP="002200E2">
      <w:pPr>
        <w:pStyle w:val="ad"/>
        <w:numPr>
          <w:ilvl w:val="1"/>
          <w:numId w:val="10"/>
        </w:numPr>
        <w:spacing w:after="0" w:line="240" w:lineRule="auto"/>
        <w:ind w:left="0" w:firstLine="0"/>
        <w:jc w:val="center"/>
        <w:outlineLvl w:val="1"/>
        <w:rPr>
          <w:rFonts w:ascii="Times New Roman" w:eastAsiaTheme="majorEastAsia" w:hAnsi="Times New Roman" w:cs="Times New Roman"/>
          <w:b/>
          <w:bCs/>
          <w:sz w:val="28"/>
          <w:szCs w:val="28"/>
        </w:rPr>
      </w:pPr>
      <w:bookmarkStart w:id="160" w:name="_Toc491862422"/>
      <w:bookmarkStart w:id="161" w:name="_Toc522015805"/>
      <w:bookmarkStart w:id="162" w:name="_Toc491862423"/>
      <w:r w:rsidRPr="00D81338">
        <w:rPr>
          <w:rFonts w:ascii="Times New Roman" w:eastAsiaTheme="majorEastAsia" w:hAnsi="Times New Roman" w:cs="Times New Roman"/>
          <w:b/>
          <w:bCs/>
          <w:sz w:val="28"/>
          <w:szCs w:val="28"/>
        </w:rPr>
        <w:t>Развитие объектов специального назначения</w:t>
      </w:r>
      <w:bookmarkEnd w:id="160"/>
      <w:bookmarkEnd w:id="161"/>
    </w:p>
    <w:p w:rsidR="00642407" w:rsidRPr="00D81338" w:rsidRDefault="00642407" w:rsidP="002200E2">
      <w:pPr>
        <w:pStyle w:val="ad"/>
        <w:spacing w:after="0" w:line="240" w:lineRule="auto"/>
        <w:ind w:left="0"/>
        <w:jc w:val="center"/>
        <w:rPr>
          <w:rFonts w:ascii="Times New Roman" w:eastAsiaTheme="majorEastAsia" w:hAnsi="Times New Roman" w:cs="Times New Roman"/>
          <w:b/>
          <w:bCs/>
          <w:sz w:val="28"/>
          <w:szCs w:val="28"/>
        </w:rPr>
      </w:pPr>
    </w:p>
    <w:p w:rsidR="00642407" w:rsidRPr="00D81338" w:rsidRDefault="00642407" w:rsidP="002200E2">
      <w:pPr>
        <w:pStyle w:val="ad"/>
        <w:numPr>
          <w:ilvl w:val="2"/>
          <w:numId w:val="10"/>
        </w:numPr>
        <w:spacing w:after="0" w:line="240" w:lineRule="auto"/>
        <w:ind w:left="0" w:firstLine="0"/>
        <w:jc w:val="center"/>
        <w:outlineLvl w:val="2"/>
        <w:rPr>
          <w:rFonts w:ascii="Times New Roman" w:eastAsiaTheme="majorEastAsia" w:hAnsi="Times New Roman" w:cs="Times New Roman"/>
          <w:b/>
          <w:bCs/>
          <w:sz w:val="28"/>
          <w:szCs w:val="28"/>
        </w:rPr>
      </w:pPr>
      <w:bookmarkStart w:id="163" w:name="_Toc522015806"/>
      <w:r w:rsidRPr="00D81338">
        <w:rPr>
          <w:rFonts w:ascii="Times New Roman" w:eastAsiaTheme="majorEastAsia" w:hAnsi="Times New Roman" w:cs="Times New Roman"/>
          <w:b/>
          <w:bCs/>
          <w:sz w:val="28"/>
          <w:szCs w:val="28"/>
        </w:rPr>
        <w:t>Места захоронения</w:t>
      </w:r>
      <w:bookmarkEnd w:id="162"/>
      <w:bookmarkEnd w:id="163"/>
    </w:p>
    <w:p w:rsidR="00642407" w:rsidRPr="00D81338" w:rsidRDefault="00642407" w:rsidP="002200E2">
      <w:pPr>
        <w:pStyle w:val="ad"/>
        <w:spacing w:after="0" w:line="240" w:lineRule="auto"/>
        <w:ind w:left="0"/>
        <w:rPr>
          <w:rFonts w:ascii="Times New Roman" w:eastAsiaTheme="majorEastAsia" w:hAnsi="Times New Roman" w:cs="Times New Roman"/>
          <w:bCs/>
          <w:sz w:val="28"/>
          <w:szCs w:val="28"/>
        </w:rPr>
      </w:pPr>
    </w:p>
    <w:p w:rsidR="00642407" w:rsidRPr="00D81338" w:rsidRDefault="00642407"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Организация ритуальных услуг</w:t>
      </w:r>
    </w:p>
    <w:p w:rsidR="00642407" w:rsidRPr="00D81338" w:rsidRDefault="00642407" w:rsidP="002200E2">
      <w:pPr>
        <w:pStyle w:val="a2"/>
        <w:numPr>
          <w:ilvl w:val="0"/>
          <w:numId w:val="0"/>
        </w:numPr>
        <w:ind w:firstLine="709"/>
        <w:jc w:val="both"/>
        <w:rPr>
          <w:sz w:val="28"/>
          <w:szCs w:val="28"/>
        </w:rPr>
      </w:pPr>
      <w:r w:rsidRPr="00D81338">
        <w:rPr>
          <w:sz w:val="28"/>
          <w:szCs w:val="28"/>
        </w:rPr>
        <w:t xml:space="preserve">Потребность в кладбищах рассчитана согласно СП 42.13330.2016 Градостроительство. Планировка и застройка городских и сельских поселений. Актуализированная редакция СНиП 2.07.01-89* и составляет 0,24 га на 1000 чел. </w:t>
      </w:r>
    </w:p>
    <w:p w:rsidR="006B69DF" w:rsidRDefault="006B69DF" w:rsidP="009D6157">
      <w:pPr>
        <w:pStyle w:val="a2"/>
        <w:numPr>
          <w:ilvl w:val="0"/>
          <w:numId w:val="0"/>
        </w:numPr>
        <w:ind w:firstLine="709"/>
        <w:jc w:val="both"/>
        <w:rPr>
          <w:sz w:val="28"/>
          <w:szCs w:val="28"/>
        </w:rPr>
      </w:pPr>
      <w:r w:rsidRPr="00D81338">
        <w:rPr>
          <w:sz w:val="28"/>
          <w:szCs w:val="28"/>
        </w:rPr>
        <w:t xml:space="preserve">На расчетный срок генерального плана потребуется территория для захоронений общей площадью 0,25 га. </w:t>
      </w:r>
    </w:p>
    <w:p w:rsidR="009D6157" w:rsidRDefault="009D6157" w:rsidP="009D6157">
      <w:pPr>
        <w:pStyle w:val="a2"/>
        <w:numPr>
          <w:ilvl w:val="0"/>
          <w:numId w:val="0"/>
        </w:numPr>
        <w:ind w:firstLine="709"/>
        <w:jc w:val="both"/>
        <w:rPr>
          <w:sz w:val="28"/>
          <w:szCs w:val="28"/>
        </w:rPr>
      </w:pPr>
      <w:r>
        <w:rPr>
          <w:sz w:val="28"/>
          <w:szCs w:val="28"/>
        </w:rPr>
        <w:t>Генеральным планом предусматривается развитие территорий для захоронений посредством расширения существующих кладбищ:</w:t>
      </w:r>
    </w:p>
    <w:p w:rsidR="009D6157" w:rsidRDefault="009D6157" w:rsidP="009D6157">
      <w:pPr>
        <w:pStyle w:val="a2"/>
        <w:numPr>
          <w:ilvl w:val="0"/>
          <w:numId w:val="151"/>
        </w:numPr>
        <w:tabs>
          <w:tab w:val="left" w:pos="993"/>
        </w:tabs>
        <w:ind w:left="0" w:firstLine="709"/>
        <w:jc w:val="both"/>
        <w:rPr>
          <w:sz w:val="28"/>
          <w:szCs w:val="28"/>
        </w:rPr>
      </w:pPr>
      <w:r>
        <w:rPr>
          <w:sz w:val="28"/>
          <w:szCs w:val="28"/>
        </w:rPr>
        <w:t xml:space="preserve">с. </w:t>
      </w:r>
      <w:proofErr w:type="gramStart"/>
      <w:r>
        <w:rPr>
          <w:sz w:val="28"/>
          <w:szCs w:val="28"/>
        </w:rPr>
        <w:t>Привольное</w:t>
      </w:r>
      <w:proofErr w:type="gramEnd"/>
      <w:r>
        <w:rPr>
          <w:sz w:val="28"/>
          <w:szCs w:val="28"/>
        </w:rPr>
        <w:t xml:space="preserve"> на 0,12 га в юго-западном направлении; </w:t>
      </w:r>
    </w:p>
    <w:p w:rsidR="009D6157" w:rsidRDefault="009D6157" w:rsidP="009D6157">
      <w:pPr>
        <w:pStyle w:val="a2"/>
        <w:numPr>
          <w:ilvl w:val="0"/>
          <w:numId w:val="151"/>
        </w:numPr>
        <w:tabs>
          <w:tab w:val="left" w:pos="993"/>
        </w:tabs>
        <w:ind w:left="0" w:firstLine="709"/>
        <w:jc w:val="both"/>
        <w:rPr>
          <w:sz w:val="28"/>
          <w:szCs w:val="28"/>
        </w:rPr>
      </w:pPr>
      <w:proofErr w:type="gramStart"/>
      <w:r>
        <w:rPr>
          <w:sz w:val="28"/>
          <w:szCs w:val="28"/>
        </w:rPr>
        <w:t>с</w:t>
      </w:r>
      <w:proofErr w:type="gramEnd"/>
      <w:r>
        <w:rPr>
          <w:sz w:val="28"/>
          <w:szCs w:val="28"/>
        </w:rPr>
        <w:t>. </w:t>
      </w:r>
      <w:proofErr w:type="gramStart"/>
      <w:r>
        <w:rPr>
          <w:sz w:val="28"/>
          <w:szCs w:val="28"/>
        </w:rPr>
        <w:t>Алексеевка</w:t>
      </w:r>
      <w:proofErr w:type="gramEnd"/>
      <w:r>
        <w:rPr>
          <w:sz w:val="28"/>
          <w:szCs w:val="28"/>
        </w:rPr>
        <w:t xml:space="preserve"> на 0,25 га в восточном направлении.</w:t>
      </w:r>
    </w:p>
    <w:p w:rsidR="00642407" w:rsidRPr="00D81338" w:rsidRDefault="00642407" w:rsidP="002200E2">
      <w:pPr>
        <w:spacing w:after="0" w:line="240" w:lineRule="auto"/>
        <w:jc w:val="both"/>
        <w:rPr>
          <w:rFonts w:ascii="Times New Roman" w:hAnsi="Times New Roman" w:cs="Times New Roman"/>
          <w:sz w:val="28"/>
          <w:szCs w:val="28"/>
          <w:shd w:val="clear" w:color="auto" w:fill="FFFFFF"/>
        </w:rPr>
      </w:pPr>
    </w:p>
    <w:p w:rsidR="00642407" w:rsidRPr="00D81338" w:rsidRDefault="00642407" w:rsidP="002200E2">
      <w:pPr>
        <w:pStyle w:val="ad"/>
        <w:numPr>
          <w:ilvl w:val="2"/>
          <w:numId w:val="10"/>
        </w:numPr>
        <w:spacing w:after="0" w:line="240" w:lineRule="auto"/>
        <w:ind w:left="0" w:firstLine="0"/>
        <w:jc w:val="center"/>
        <w:outlineLvl w:val="2"/>
        <w:rPr>
          <w:rFonts w:ascii="Times New Roman" w:eastAsiaTheme="majorEastAsia" w:hAnsi="Times New Roman" w:cs="Times New Roman"/>
          <w:b/>
          <w:bCs/>
          <w:sz w:val="28"/>
          <w:szCs w:val="28"/>
        </w:rPr>
      </w:pPr>
      <w:bookmarkStart w:id="164" w:name="_Toc491862424"/>
      <w:bookmarkStart w:id="165" w:name="_Toc522015807"/>
      <w:r w:rsidRPr="00D81338">
        <w:rPr>
          <w:rFonts w:ascii="Times New Roman" w:eastAsiaTheme="majorEastAsia" w:hAnsi="Times New Roman" w:cs="Times New Roman"/>
          <w:b/>
          <w:bCs/>
          <w:sz w:val="28"/>
          <w:szCs w:val="28"/>
        </w:rPr>
        <w:t>Санитарная очистка территории. Места сбора коммунальных отходов</w:t>
      </w:r>
      <w:bookmarkEnd w:id="164"/>
      <w:bookmarkEnd w:id="165"/>
    </w:p>
    <w:p w:rsidR="00642407" w:rsidRPr="00D81338" w:rsidRDefault="00642407" w:rsidP="002200E2">
      <w:pPr>
        <w:pStyle w:val="ad"/>
        <w:spacing w:after="0" w:line="240" w:lineRule="auto"/>
        <w:ind w:left="0" w:firstLine="709"/>
        <w:rPr>
          <w:rFonts w:ascii="Times New Roman" w:eastAsiaTheme="majorEastAsia" w:hAnsi="Times New Roman" w:cs="Times New Roman"/>
          <w:bCs/>
          <w:sz w:val="28"/>
          <w:szCs w:val="28"/>
        </w:rPr>
      </w:pPr>
    </w:p>
    <w:p w:rsidR="00642407" w:rsidRPr="00D81338" w:rsidRDefault="00642407" w:rsidP="002200E2">
      <w:pPr>
        <w:pStyle w:val="-"/>
        <w:widowControl/>
        <w:spacing w:before="0"/>
        <w:rPr>
          <w:sz w:val="28"/>
          <w:szCs w:val="28"/>
        </w:rPr>
      </w:pPr>
      <w:r w:rsidRPr="00D81338">
        <w:rPr>
          <w:sz w:val="28"/>
          <w:szCs w:val="28"/>
        </w:rPr>
        <w:t xml:space="preserve">Объем образующихся отходов в </w:t>
      </w:r>
      <w:r w:rsidR="006447F9" w:rsidRPr="00D81338">
        <w:rPr>
          <w:sz w:val="28"/>
          <w:szCs w:val="28"/>
        </w:rPr>
        <w:t>А</w:t>
      </w:r>
      <w:r w:rsidR="00454A1F" w:rsidRPr="00D81338">
        <w:rPr>
          <w:sz w:val="28"/>
          <w:szCs w:val="28"/>
        </w:rPr>
        <w:t>лексеевском</w:t>
      </w:r>
      <w:r w:rsidRPr="00D81338">
        <w:rPr>
          <w:sz w:val="28"/>
          <w:szCs w:val="28"/>
        </w:rPr>
        <w:t xml:space="preserve"> сельском поселении рассчитан с учетом степени благоустройства территории и проектной численности постоянного населения.</w:t>
      </w:r>
    </w:p>
    <w:p w:rsidR="009C2013" w:rsidRPr="00D81338" w:rsidRDefault="009C2013" w:rsidP="002200E2">
      <w:pPr>
        <w:pStyle w:val="-"/>
        <w:widowControl/>
        <w:spacing w:before="0"/>
        <w:rPr>
          <w:sz w:val="28"/>
          <w:szCs w:val="28"/>
        </w:rPr>
      </w:pPr>
      <w:r w:rsidRPr="00D81338">
        <w:rPr>
          <w:sz w:val="28"/>
          <w:szCs w:val="28"/>
        </w:rPr>
        <w:t>Нормы накопления отходов согласно приложению</w:t>
      </w:r>
      <w:proofErr w:type="gramStart"/>
      <w:r w:rsidRPr="00D81338">
        <w:rPr>
          <w:sz w:val="28"/>
          <w:szCs w:val="28"/>
        </w:rPr>
        <w:t xml:space="preserve"> К</w:t>
      </w:r>
      <w:proofErr w:type="gramEnd"/>
      <w:r w:rsidRPr="00D81338">
        <w:rPr>
          <w:sz w:val="28"/>
          <w:szCs w:val="28"/>
        </w:rPr>
        <w:t xml:space="preserve"> СП 42.13330.2016 составляют:</w:t>
      </w:r>
    </w:p>
    <w:p w:rsidR="009C2013" w:rsidRPr="00D81338" w:rsidRDefault="009C2013" w:rsidP="002200E2">
      <w:pPr>
        <w:pStyle w:val="-"/>
        <w:widowControl/>
        <w:numPr>
          <w:ilvl w:val="0"/>
          <w:numId w:val="101"/>
        </w:numPr>
        <w:tabs>
          <w:tab w:val="left" w:pos="993"/>
        </w:tabs>
        <w:spacing w:before="0"/>
        <w:ind w:left="0" w:firstLine="709"/>
        <w:rPr>
          <w:sz w:val="28"/>
          <w:szCs w:val="28"/>
        </w:rPr>
      </w:pPr>
      <w:r w:rsidRPr="00D81338">
        <w:rPr>
          <w:sz w:val="28"/>
          <w:szCs w:val="28"/>
        </w:rPr>
        <w:t>твердые коммунальные отходы – 300 кг/год на 1 человека;</w:t>
      </w:r>
    </w:p>
    <w:p w:rsidR="009C2013" w:rsidRPr="00D81338" w:rsidRDefault="009C2013" w:rsidP="002200E2">
      <w:pPr>
        <w:pStyle w:val="-"/>
        <w:widowControl/>
        <w:numPr>
          <w:ilvl w:val="0"/>
          <w:numId w:val="101"/>
        </w:numPr>
        <w:tabs>
          <w:tab w:val="left" w:pos="993"/>
        </w:tabs>
        <w:spacing w:before="0"/>
        <w:ind w:left="0" w:firstLine="709"/>
        <w:rPr>
          <w:sz w:val="28"/>
          <w:szCs w:val="28"/>
        </w:rPr>
      </w:pPr>
      <w:r w:rsidRPr="00D81338">
        <w:rPr>
          <w:sz w:val="28"/>
          <w:szCs w:val="28"/>
        </w:rPr>
        <w:t xml:space="preserve">жидкие коммунальные отходы 1210 л/год на 1 человека; </w:t>
      </w:r>
    </w:p>
    <w:p w:rsidR="009C2013" w:rsidRPr="00D81338" w:rsidRDefault="009C2013" w:rsidP="002200E2">
      <w:pPr>
        <w:pStyle w:val="-"/>
        <w:widowControl/>
        <w:numPr>
          <w:ilvl w:val="0"/>
          <w:numId w:val="101"/>
        </w:numPr>
        <w:tabs>
          <w:tab w:val="left" w:pos="993"/>
        </w:tabs>
        <w:spacing w:before="0"/>
        <w:ind w:left="0" w:firstLine="709"/>
        <w:rPr>
          <w:sz w:val="28"/>
          <w:szCs w:val="28"/>
        </w:rPr>
      </w:pPr>
      <w:r w:rsidRPr="00D81338">
        <w:rPr>
          <w:sz w:val="28"/>
          <w:szCs w:val="28"/>
        </w:rPr>
        <w:t>смет с 1 м</w:t>
      </w:r>
      <w:proofErr w:type="gramStart"/>
      <w:r w:rsidRPr="00D81338">
        <w:rPr>
          <w:sz w:val="28"/>
          <w:szCs w:val="28"/>
          <w:vertAlign w:val="superscript"/>
        </w:rPr>
        <w:t>2</w:t>
      </w:r>
      <w:proofErr w:type="gramEnd"/>
      <w:r w:rsidRPr="00D81338">
        <w:rPr>
          <w:sz w:val="28"/>
          <w:szCs w:val="28"/>
        </w:rPr>
        <w:t xml:space="preserve"> покрытий улиц, площадей и парков – 5 кг/год твердых коммунальных отходов, 8 л/год жидких коммунальных отходов. </w:t>
      </w:r>
    </w:p>
    <w:p w:rsidR="00642407" w:rsidRPr="00D81338" w:rsidRDefault="00642407" w:rsidP="002200E2">
      <w:pPr>
        <w:pStyle w:val="-"/>
        <w:widowControl/>
        <w:spacing w:before="0"/>
        <w:jc w:val="right"/>
        <w:rPr>
          <w:sz w:val="28"/>
          <w:szCs w:val="28"/>
        </w:rPr>
      </w:pPr>
      <w:r w:rsidRPr="00D81338">
        <w:rPr>
          <w:sz w:val="28"/>
          <w:szCs w:val="28"/>
        </w:rPr>
        <w:t xml:space="preserve">Таблица </w:t>
      </w:r>
      <w:r w:rsidR="009E49F8" w:rsidRPr="00D81338">
        <w:rPr>
          <w:sz w:val="28"/>
          <w:szCs w:val="28"/>
        </w:rPr>
        <w:t>45</w:t>
      </w:r>
    </w:p>
    <w:p w:rsidR="00642407" w:rsidRPr="00D81338" w:rsidRDefault="00642407"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Расчёт образования твердых коммунальных отходов</w:t>
      </w:r>
    </w:p>
    <w:tbl>
      <w:tblPr>
        <w:tblW w:w="10351" w:type="dxa"/>
        <w:jc w:val="center"/>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2075"/>
        <w:gridCol w:w="1751"/>
        <w:gridCol w:w="969"/>
        <w:gridCol w:w="986"/>
        <w:gridCol w:w="1751"/>
        <w:gridCol w:w="846"/>
        <w:gridCol w:w="1379"/>
      </w:tblGrid>
      <w:tr w:rsidR="00642407" w:rsidRPr="00D81338" w:rsidTr="006447F9">
        <w:trPr>
          <w:tblHeader/>
          <w:jc w:val="center"/>
        </w:trPr>
        <w:tc>
          <w:tcPr>
            <w:tcW w:w="594" w:type="dxa"/>
            <w:vMerge w:val="restart"/>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 п/п</w:t>
            </w:r>
          </w:p>
        </w:tc>
        <w:tc>
          <w:tcPr>
            <w:tcW w:w="2110" w:type="dxa"/>
            <w:vMerge w:val="restart"/>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Показатель</w:t>
            </w:r>
          </w:p>
        </w:tc>
        <w:tc>
          <w:tcPr>
            <w:tcW w:w="3707" w:type="dxa"/>
            <w:gridSpan w:val="3"/>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Первая очередь</w:t>
            </w:r>
          </w:p>
        </w:tc>
        <w:tc>
          <w:tcPr>
            <w:tcW w:w="3940" w:type="dxa"/>
            <w:gridSpan w:val="3"/>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Расчётный срок</w:t>
            </w:r>
          </w:p>
        </w:tc>
      </w:tr>
      <w:tr w:rsidR="00642407" w:rsidRPr="00D81338" w:rsidTr="006447F9">
        <w:trPr>
          <w:tblHeader/>
          <w:jc w:val="center"/>
        </w:trPr>
        <w:tc>
          <w:tcPr>
            <w:tcW w:w="594" w:type="dxa"/>
            <w:vMerge/>
          </w:tcPr>
          <w:p w:rsidR="00642407" w:rsidRPr="00D81338" w:rsidRDefault="00642407" w:rsidP="002200E2">
            <w:pPr>
              <w:pStyle w:val="Normal10"/>
              <w:widowControl w:val="0"/>
              <w:autoSpaceDE w:val="0"/>
              <w:autoSpaceDN w:val="0"/>
              <w:adjustRightInd w:val="0"/>
              <w:ind w:left="0" w:right="0"/>
              <w:rPr>
                <w:b w:val="0"/>
                <w:sz w:val="28"/>
                <w:szCs w:val="28"/>
              </w:rPr>
            </w:pPr>
          </w:p>
        </w:tc>
        <w:tc>
          <w:tcPr>
            <w:tcW w:w="2110" w:type="dxa"/>
            <w:vMerge/>
          </w:tcPr>
          <w:p w:rsidR="00642407" w:rsidRPr="00D81338" w:rsidRDefault="00642407" w:rsidP="002200E2">
            <w:pPr>
              <w:pStyle w:val="Normal10"/>
              <w:widowControl w:val="0"/>
              <w:autoSpaceDE w:val="0"/>
              <w:autoSpaceDN w:val="0"/>
              <w:adjustRightInd w:val="0"/>
              <w:ind w:left="0" w:right="0"/>
              <w:rPr>
                <w:b w:val="0"/>
                <w:sz w:val="28"/>
                <w:szCs w:val="28"/>
              </w:rPr>
            </w:pPr>
          </w:p>
        </w:tc>
        <w:tc>
          <w:tcPr>
            <w:tcW w:w="1751" w:type="dxa"/>
            <w:vMerge w:val="restart"/>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Численность населения, тыс. чел</w:t>
            </w:r>
          </w:p>
        </w:tc>
        <w:tc>
          <w:tcPr>
            <w:tcW w:w="1956" w:type="dxa"/>
            <w:gridSpan w:val="2"/>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Проектное количество отходов</w:t>
            </w:r>
          </w:p>
        </w:tc>
        <w:tc>
          <w:tcPr>
            <w:tcW w:w="1751" w:type="dxa"/>
            <w:vMerge w:val="restart"/>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Численность населения, тыс. чел</w:t>
            </w:r>
          </w:p>
        </w:tc>
        <w:tc>
          <w:tcPr>
            <w:tcW w:w="2189" w:type="dxa"/>
            <w:gridSpan w:val="2"/>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Проектное количество отходов</w:t>
            </w:r>
          </w:p>
        </w:tc>
      </w:tr>
      <w:tr w:rsidR="00642407" w:rsidRPr="00D81338" w:rsidTr="006447F9">
        <w:trPr>
          <w:tblHeader/>
          <w:jc w:val="center"/>
        </w:trPr>
        <w:tc>
          <w:tcPr>
            <w:tcW w:w="594" w:type="dxa"/>
            <w:vMerge/>
          </w:tcPr>
          <w:p w:rsidR="00642407" w:rsidRPr="00D81338" w:rsidRDefault="00642407" w:rsidP="002200E2">
            <w:pPr>
              <w:pStyle w:val="Normal10"/>
              <w:widowControl w:val="0"/>
              <w:autoSpaceDE w:val="0"/>
              <w:autoSpaceDN w:val="0"/>
              <w:adjustRightInd w:val="0"/>
              <w:ind w:left="0" w:right="0"/>
              <w:rPr>
                <w:b w:val="0"/>
                <w:sz w:val="28"/>
                <w:szCs w:val="28"/>
              </w:rPr>
            </w:pPr>
          </w:p>
        </w:tc>
        <w:tc>
          <w:tcPr>
            <w:tcW w:w="2110" w:type="dxa"/>
            <w:vMerge/>
          </w:tcPr>
          <w:p w:rsidR="00642407" w:rsidRPr="00D81338" w:rsidRDefault="00642407" w:rsidP="002200E2">
            <w:pPr>
              <w:pStyle w:val="Normal10"/>
              <w:widowControl w:val="0"/>
              <w:autoSpaceDE w:val="0"/>
              <w:autoSpaceDN w:val="0"/>
              <w:adjustRightInd w:val="0"/>
              <w:ind w:left="0" w:right="0"/>
              <w:rPr>
                <w:b w:val="0"/>
                <w:sz w:val="28"/>
                <w:szCs w:val="28"/>
              </w:rPr>
            </w:pPr>
          </w:p>
        </w:tc>
        <w:tc>
          <w:tcPr>
            <w:tcW w:w="1751" w:type="dxa"/>
            <w:vMerge/>
          </w:tcPr>
          <w:p w:rsidR="00642407" w:rsidRPr="00D81338" w:rsidRDefault="00642407" w:rsidP="002200E2">
            <w:pPr>
              <w:pStyle w:val="Normal10"/>
              <w:widowControl w:val="0"/>
              <w:autoSpaceDE w:val="0"/>
              <w:autoSpaceDN w:val="0"/>
              <w:adjustRightInd w:val="0"/>
              <w:ind w:left="0" w:right="0"/>
              <w:rPr>
                <w:b w:val="0"/>
                <w:sz w:val="28"/>
                <w:szCs w:val="28"/>
              </w:rPr>
            </w:pPr>
          </w:p>
        </w:tc>
        <w:tc>
          <w:tcPr>
            <w:tcW w:w="978" w:type="dxa"/>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т/год</w:t>
            </w:r>
          </w:p>
        </w:tc>
        <w:tc>
          <w:tcPr>
            <w:tcW w:w="978" w:type="dxa"/>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тыс. л/год</w:t>
            </w:r>
          </w:p>
        </w:tc>
        <w:tc>
          <w:tcPr>
            <w:tcW w:w="1751" w:type="dxa"/>
            <w:vMerge/>
          </w:tcPr>
          <w:p w:rsidR="00642407" w:rsidRPr="00D81338" w:rsidRDefault="00642407" w:rsidP="002200E2">
            <w:pPr>
              <w:pStyle w:val="Normal10"/>
              <w:widowControl w:val="0"/>
              <w:autoSpaceDE w:val="0"/>
              <w:autoSpaceDN w:val="0"/>
              <w:adjustRightInd w:val="0"/>
              <w:ind w:left="0" w:right="0"/>
              <w:rPr>
                <w:b w:val="0"/>
                <w:sz w:val="28"/>
                <w:szCs w:val="28"/>
              </w:rPr>
            </w:pPr>
          </w:p>
        </w:tc>
        <w:tc>
          <w:tcPr>
            <w:tcW w:w="814" w:type="dxa"/>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т/год</w:t>
            </w:r>
          </w:p>
        </w:tc>
        <w:tc>
          <w:tcPr>
            <w:tcW w:w="0" w:type="auto"/>
          </w:tcPr>
          <w:p w:rsidR="00642407" w:rsidRPr="00D81338" w:rsidRDefault="00642407" w:rsidP="002200E2">
            <w:pPr>
              <w:pStyle w:val="Normal10"/>
              <w:widowControl w:val="0"/>
              <w:autoSpaceDE w:val="0"/>
              <w:autoSpaceDN w:val="0"/>
              <w:adjustRightInd w:val="0"/>
              <w:ind w:left="0" w:right="0"/>
              <w:rPr>
                <w:b w:val="0"/>
                <w:sz w:val="28"/>
                <w:szCs w:val="28"/>
              </w:rPr>
            </w:pPr>
            <w:r w:rsidRPr="00D81338">
              <w:rPr>
                <w:b w:val="0"/>
                <w:sz w:val="28"/>
                <w:szCs w:val="28"/>
              </w:rPr>
              <w:t>тыс. л/год</w:t>
            </w:r>
          </w:p>
        </w:tc>
      </w:tr>
      <w:tr w:rsidR="006447F9" w:rsidRPr="00D81338" w:rsidTr="006447F9">
        <w:trPr>
          <w:jc w:val="center"/>
        </w:trPr>
        <w:tc>
          <w:tcPr>
            <w:tcW w:w="594" w:type="dxa"/>
          </w:tcPr>
          <w:p w:rsidR="006447F9" w:rsidRPr="00D81338" w:rsidRDefault="006447F9" w:rsidP="002200E2">
            <w:pPr>
              <w:pStyle w:val="18"/>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lastRenderedPageBreak/>
              <w:t>1</w:t>
            </w:r>
          </w:p>
        </w:tc>
        <w:tc>
          <w:tcPr>
            <w:tcW w:w="2110" w:type="dxa"/>
          </w:tcPr>
          <w:p w:rsidR="006447F9" w:rsidRPr="00D81338" w:rsidRDefault="006447F9"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Жилой фонд</w:t>
            </w:r>
          </w:p>
        </w:tc>
        <w:tc>
          <w:tcPr>
            <w:tcW w:w="1751" w:type="dxa"/>
            <w:vMerge w:val="restart"/>
          </w:tcPr>
          <w:p w:rsidR="006447F9" w:rsidRPr="00D81338" w:rsidRDefault="00454A1F"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0,953</w:t>
            </w:r>
          </w:p>
        </w:tc>
        <w:tc>
          <w:tcPr>
            <w:tcW w:w="978"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285,9</w:t>
            </w:r>
          </w:p>
        </w:tc>
        <w:tc>
          <w:tcPr>
            <w:tcW w:w="978"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1153,1</w:t>
            </w:r>
          </w:p>
        </w:tc>
        <w:tc>
          <w:tcPr>
            <w:tcW w:w="1751" w:type="dxa"/>
            <w:vMerge w:val="restart"/>
          </w:tcPr>
          <w:p w:rsidR="006447F9" w:rsidRPr="00D81338" w:rsidRDefault="00454A1F" w:rsidP="002200E2">
            <w:pPr>
              <w:pStyle w:val="18"/>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1,056</w:t>
            </w:r>
          </w:p>
        </w:tc>
        <w:tc>
          <w:tcPr>
            <w:tcW w:w="814"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316,8</w:t>
            </w:r>
          </w:p>
        </w:tc>
        <w:tc>
          <w:tcPr>
            <w:tcW w:w="0" w:type="auto"/>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1277,8</w:t>
            </w:r>
          </w:p>
        </w:tc>
      </w:tr>
      <w:tr w:rsidR="006447F9" w:rsidRPr="00D81338" w:rsidTr="006447F9">
        <w:trPr>
          <w:trHeight w:val="210"/>
          <w:jc w:val="center"/>
        </w:trPr>
        <w:tc>
          <w:tcPr>
            <w:tcW w:w="594" w:type="dxa"/>
          </w:tcPr>
          <w:p w:rsidR="006447F9" w:rsidRPr="00D81338" w:rsidRDefault="006447F9" w:rsidP="002200E2">
            <w:pPr>
              <w:pStyle w:val="18"/>
              <w:widowControl w:val="0"/>
              <w:autoSpaceDE w:val="0"/>
              <w:autoSpaceDN w:val="0"/>
              <w:adjustRightInd w:val="0"/>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2110" w:type="dxa"/>
          </w:tcPr>
          <w:p w:rsidR="006447F9" w:rsidRPr="00D81338" w:rsidRDefault="006447F9" w:rsidP="002200E2">
            <w:pPr>
              <w:spacing w:after="0" w:line="240" w:lineRule="auto"/>
              <w:rPr>
                <w:rFonts w:ascii="Times New Roman" w:hAnsi="Times New Roman" w:cs="Times New Roman"/>
                <w:sz w:val="28"/>
                <w:szCs w:val="28"/>
              </w:rPr>
            </w:pPr>
            <w:proofErr w:type="gramStart"/>
            <w:r w:rsidRPr="00D81338">
              <w:rPr>
                <w:rFonts w:ascii="Times New Roman" w:hAnsi="Times New Roman" w:cs="Times New Roman"/>
                <w:sz w:val="28"/>
                <w:szCs w:val="28"/>
              </w:rPr>
              <w:t>Уличный</w:t>
            </w:r>
            <w:proofErr w:type="gramEnd"/>
            <w:r w:rsidRPr="00D81338">
              <w:rPr>
                <w:rFonts w:ascii="Times New Roman" w:hAnsi="Times New Roman" w:cs="Times New Roman"/>
                <w:sz w:val="28"/>
                <w:szCs w:val="28"/>
              </w:rPr>
              <w:t xml:space="preserve"> смет</w:t>
            </w:r>
          </w:p>
        </w:tc>
        <w:tc>
          <w:tcPr>
            <w:tcW w:w="1751" w:type="dxa"/>
            <w:vMerge/>
          </w:tcPr>
          <w:p w:rsidR="006447F9" w:rsidRPr="00D81338" w:rsidRDefault="006447F9" w:rsidP="002200E2">
            <w:pPr>
              <w:spacing w:after="0" w:line="240" w:lineRule="auto"/>
              <w:jc w:val="center"/>
              <w:rPr>
                <w:rFonts w:ascii="Times New Roman" w:hAnsi="Times New Roman" w:cs="Times New Roman"/>
                <w:sz w:val="28"/>
                <w:szCs w:val="28"/>
              </w:rPr>
            </w:pPr>
          </w:p>
        </w:tc>
        <w:tc>
          <w:tcPr>
            <w:tcW w:w="978"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4,8</w:t>
            </w:r>
          </w:p>
        </w:tc>
        <w:tc>
          <w:tcPr>
            <w:tcW w:w="978"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7,6</w:t>
            </w:r>
          </w:p>
        </w:tc>
        <w:tc>
          <w:tcPr>
            <w:tcW w:w="1751" w:type="dxa"/>
            <w:vMerge/>
          </w:tcPr>
          <w:p w:rsidR="006447F9" w:rsidRPr="00D81338" w:rsidRDefault="006447F9" w:rsidP="002200E2">
            <w:pPr>
              <w:pStyle w:val="18"/>
              <w:widowControl w:val="0"/>
              <w:autoSpaceDE w:val="0"/>
              <w:autoSpaceDN w:val="0"/>
              <w:adjustRightInd w:val="0"/>
              <w:jc w:val="center"/>
              <w:rPr>
                <w:rFonts w:ascii="Times New Roman" w:hAnsi="Times New Roman" w:cs="Times New Roman"/>
                <w:sz w:val="28"/>
                <w:szCs w:val="28"/>
              </w:rPr>
            </w:pPr>
          </w:p>
        </w:tc>
        <w:tc>
          <w:tcPr>
            <w:tcW w:w="814"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5,3</w:t>
            </w:r>
          </w:p>
        </w:tc>
        <w:tc>
          <w:tcPr>
            <w:tcW w:w="0" w:type="auto"/>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8,4</w:t>
            </w:r>
          </w:p>
        </w:tc>
      </w:tr>
      <w:tr w:rsidR="006447F9" w:rsidRPr="00D81338" w:rsidTr="006447F9">
        <w:trPr>
          <w:trHeight w:val="105"/>
          <w:jc w:val="center"/>
        </w:trPr>
        <w:tc>
          <w:tcPr>
            <w:tcW w:w="594" w:type="dxa"/>
          </w:tcPr>
          <w:p w:rsidR="006447F9" w:rsidRPr="00D81338" w:rsidRDefault="006447F9" w:rsidP="002200E2">
            <w:pPr>
              <w:pStyle w:val="18"/>
              <w:widowControl w:val="0"/>
              <w:autoSpaceDE w:val="0"/>
              <w:autoSpaceDN w:val="0"/>
              <w:adjustRightInd w:val="0"/>
              <w:jc w:val="center"/>
              <w:rPr>
                <w:rFonts w:ascii="Times New Roman" w:hAnsi="Times New Roman" w:cs="Times New Roman"/>
                <w:sz w:val="28"/>
                <w:szCs w:val="28"/>
              </w:rPr>
            </w:pPr>
          </w:p>
        </w:tc>
        <w:tc>
          <w:tcPr>
            <w:tcW w:w="2110" w:type="dxa"/>
          </w:tcPr>
          <w:p w:rsidR="006447F9" w:rsidRPr="00D81338" w:rsidRDefault="006447F9"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Итого</w:t>
            </w:r>
          </w:p>
        </w:tc>
        <w:tc>
          <w:tcPr>
            <w:tcW w:w="1751" w:type="dxa"/>
          </w:tcPr>
          <w:p w:rsidR="006447F9" w:rsidRPr="00D81338" w:rsidRDefault="006447F9" w:rsidP="002200E2">
            <w:pPr>
              <w:spacing w:after="0" w:line="240" w:lineRule="auto"/>
              <w:jc w:val="center"/>
              <w:rPr>
                <w:rFonts w:ascii="Times New Roman" w:hAnsi="Times New Roman" w:cs="Times New Roman"/>
                <w:sz w:val="28"/>
                <w:szCs w:val="28"/>
              </w:rPr>
            </w:pPr>
          </w:p>
        </w:tc>
        <w:tc>
          <w:tcPr>
            <w:tcW w:w="978"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290,7</w:t>
            </w:r>
          </w:p>
        </w:tc>
        <w:tc>
          <w:tcPr>
            <w:tcW w:w="978"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1160,7</w:t>
            </w:r>
          </w:p>
        </w:tc>
        <w:tc>
          <w:tcPr>
            <w:tcW w:w="1751" w:type="dxa"/>
          </w:tcPr>
          <w:p w:rsidR="006447F9" w:rsidRPr="00D81338" w:rsidRDefault="006447F9" w:rsidP="002200E2">
            <w:pPr>
              <w:pStyle w:val="18"/>
              <w:widowControl w:val="0"/>
              <w:autoSpaceDE w:val="0"/>
              <w:autoSpaceDN w:val="0"/>
              <w:adjustRightInd w:val="0"/>
              <w:jc w:val="center"/>
              <w:rPr>
                <w:rFonts w:ascii="Times New Roman" w:hAnsi="Times New Roman" w:cs="Times New Roman"/>
                <w:sz w:val="28"/>
                <w:szCs w:val="28"/>
              </w:rPr>
            </w:pPr>
          </w:p>
        </w:tc>
        <w:tc>
          <w:tcPr>
            <w:tcW w:w="814" w:type="dxa"/>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322,1</w:t>
            </w:r>
          </w:p>
        </w:tc>
        <w:tc>
          <w:tcPr>
            <w:tcW w:w="0" w:type="auto"/>
          </w:tcPr>
          <w:p w:rsidR="006447F9" w:rsidRPr="00D81338" w:rsidRDefault="009C2013"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1286,2</w:t>
            </w:r>
          </w:p>
        </w:tc>
      </w:tr>
    </w:tbl>
    <w:p w:rsidR="00642407" w:rsidRPr="00D81338" w:rsidRDefault="00642407" w:rsidP="002200E2">
      <w:pPr>
        <w:spacing w:after="0" w:line="240" w:lineRule="auto"/>
        <w:rPr>
          <w:rFonts w:ascii="Times New Roman" w:hAnsi="Times New Roman" w:cs="Times New Roman"/>
          <w:sz w:val="28"/>
          <w:szCs w:val="28"/>
        </w:rPr>
      </w:pPr>
    </w:p>
    <w:p w:rsidR="00642407" w:rsidRPr="00D81338" w:rsidRDefault="00642407"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Прогнозное количество твердых бытовых отходов от населения </w:t>
      </w:r>
      <w:r w:rsidR="00545D4F" w:rsidRPr="00D81338">
        <w:rPr>
          <w:rFonts w:ascii="Times New Roman" w:hAnsi="Times New Roman" w:cs="Times New Roman"/>
          <w:sz w:val="28"/>
          <w:szCs w:val="28"/>
        </w:rPr>
        <w:t>А</w:t>
      </w:r>
      <w:r w:rsidR="00454A1F"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на расчетный срок составит 0,</w:t>
      </w:r>
      <w:r w:rsidR="00454A1F" w:rsidRPr="00D81338">
        <w:rPr>
          <w:rFonts w:ascii="Times New Roman" w:hAnsi="Times New Roman" w:cs="Times New Roman"/>
          <w:sz w:val="28"/>
          <w:szCs w:val="28"/>
        </w:rPr>
        <w:t>3</w:t>
      </w:r>
      <w:r w:rsidR="009C2013" w:rsidRPr="00D81338">
        <w:rPr>
          <w:rFonts w:ascii="Times New Roman" w:hAnsi="Times New Roman" w:cs="Times New Roman"/>
          <w:sz w:val="28"/>
          <w:szCs w:val="28"/>
        </w:rPr>
        <w:t>2</w:t>
      </w:r>
      <w:r w:rsidRPr="00D81338">
        <w:rPr>
          <w:rFonts w:ascii="Times New Roman" w:hAnsi="Times New Roman" w:cs="Times New Roman"/>
          <w:sz w:val="28"/>
          <w:szCs w:val="28"/>
        </w:rPr>
        <w:t xml:space="preserve"> тыс. т.</w:t>
      </w:r>
    </w:p>
    <w:p w:rsidR="00642407" w:rsidRPr="00D81338" w:rsidRDefault="00642407" w:rsidP="002200E2">
      <w:pPr>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В соответствии с Генеральной схемой санитарной очистки территории Республики Крым и Территориальной схемой обращения с отходами, в том числе с твердыми коммунальными отходами, Республики Крым, вывоз отходов с территории </w:t>
      </w:r>
      <w:r w:rsidR="00454A1F"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 поселения планируется осуществлять на </w:t>
      </w:r>
      <w:r w:rsidR="00545D4F" w:rsidRPr="00D81338">
        <w:rPr>
          <w:rFonts w:ascii="Times New Roman" w:hAnsi="Times New Roman" w:cs="Times New Roman"/>
          <w:sz w:val="28"/>
          <w:szCs w:val="28"/>
        </w:rPr>
        <w:t xml:space="preserve">мусороперегрузочную станцию, расположенную в </w:t>
      </w:r>
      <w:proofErr w:type="spellStart"/>
      <w:r w:rsidR="00545D4F" w:rsidRPr="00D81338">
        <w:rPr>
          <w:rFonts w:ascii="Times New Roman" w:hAnsi="Times New Roman" w:cs="Times New Roman"/>
          <w:sz w:val="28"/>
          <w:szCs w:val="28"/>
        </w:rPr>
        <w:t>Раздольненском</w:t>
      </w:r>
      <w:proofErr w:type="spellEnd"/>
      <w:r w:rsidR="00545D4F" w:rsidRPr="00D81338">
        <w:rPr>
          <w:rFonts w:ascii="Times New Roman" w:hAnsi="Times New Roman" w:cs="Times New Roman"/>
          <w:sz w:val="28"/>
          <w:szCs w:val="28"/>
        </w:rPr>
        <w:t xml:space="preserve"> районе, далее на </w:t>
      </w:r>
      <w:r w:rsidRPr="00D81338">
        <w:rPr>
          <w:rFonts w:ascii="Times New Roman" w:hAnsi="Times New Roman" w:cs="Times New Roman"/>
          <w:sz w:val="28"/>
          <w:szCs w:val="28"/>
        </w:rPr>
        <w:t>автоматизированный мусоросортировочный комплекс ТКО, с последующей обработкой отходов на комплексе по глубокой переработке отходов, с целью извлечения</w:t>
      </w:r>
      <w:proofErr w:type="gramEnd"/>
      <w:r w:rsidRPr="00D81338">
        <w:rPr>
          <w:rFonts w:ascii="Times New Roman" w:hAnsi="Times New Roman" w:cs="Times New Roman"/>
          <w:sz w:val="28"/>
          <w:szCs w:val="28"/>
        </w:rPr>
        <w:t xml:space="preserve"> и переработки вторичных ресурсов. Не утилизируемая часть ТКО, строительных и промышленных отходов транспортируется на планируемый полигон захоронения ТКО. Все объекты обращения с ТКО планируются на территории муниципального образования </w:t>
      </w:r>
      <w:proofErr w:type="spellStart"/>
      <w:r w:rsidRPr="00D81338">
        <w:rPr>
          <w:rFonts w:ascii="Times New Roman" w:hAnsi="Times New Roman" w:cs="Times New Roman"/>
          <w:sz w:val="28"/>
          <w:szCs w:val="28"/>
        </w:rPr>
        <w:t>Сакский</w:t>
      </w:r>
      <w:proofErr w:type="spellEnd"/>
      <w:r w:rsidRPr="00D81338">
        <w:rPr>
          <w:rFonts w:ascii="Times New Roman" w:hAnsi="Times New Roman" w:cs="Times New Roman"/>
          <w:sz w:val="28"/>
          <w:szCs w:val="28"/>
        </w:rPr>
        <w:t xml:space="preserve"> район Республики Крым. До ввода в эксплуатацию планируемых объектов вывоз отходов предусматривается осуществлять на полигон ТКО, расположенный на территории </w:t>
      </w:r>
      <w:r w:rsidR="00545D4F" w:rsidRPr="00D81338">
        <w:rPr>
          <w:rFonts w:ascii="Times New Roman" w:hAnsi="Times New Roman" w:cs="Times New Roman"/>
          <w:sz w:val="28"/>
          <w:szCs w:val="28"/>
        </w:rPr>
        <w:t xml:space="preserve">Первомайского </w:t>
      </w:r>
      <w:r w:rsidRPr="00D81338">
        <w:rPr>
          <w:rFonts w:ascii="Times New Roman" w:hAnsi="Times New Roman" w:cs="Times New Roman"/>
          <w:sz w:val="28"/>
          <w:szCs w:val="28"/>
        </w:rPr>
        <w:t>сельского поселения.</w:t>
      </w:r>
    </w:p>
    <w:p w:rsidR="00642407" w:rsidRPr="00D81338" w:rsidRDefault="00642407" w:rsidP="002200E2">
      <w:pPr>
        <w:pStyle w:val="2f0"/>
        <w:tabs>
          <w:tab w:val="left" w:pos="1134"/>
        </w:tabs>
        <w:ind w:right="0" w:firstLine="709"/>
        <w:jc w:val="both"/>
        <w:rPr>
          <w:szCs w:val="28"/>
        </w:rPr>
      </w:pPr>
      <w:r w:rsidRPr="00D81338">
        <w:rPr>
          <w:szCs w:val="28"/>
        </w:rPr>
        <w:t>Для усовершенствования системы сбора и вывоза твердых коммунальных отходов генеральным планом на первую очередь предлагаются следующие меры:</w:t>
      </w:r>
    </w:p>
    <w:p w:rsidR="00642407" w:rsidRPr="00D81338" w:rsidRDefault="00642407" w:rsidP="002200E2">
      <w:pPr>
        <w:numPr>
          <w:ilvl w:val="0"/>
          <w:numId w:val="26"/>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разработать схему санитарной очистки территории </w:t>
      </w:r>
      <w:r w:rsidR="00545D4F" w:rsidRPr="00D81338">
        <w:rPr>
          <w:rFonts w:ascii="Times New Roman" w:hAnsi="Times New Roman" w:cs="Times New Roman"/>
          <w:sz w:val="28"/>
          <w:szCs w:val="28"/>
        </w:rPr>
        <w:t>А</w:t>
      </w:r>
      <w:r w:rsidR="007F152B"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w:t>
      </w:r>
    </w:p>
    <w:p w:rsidR="00642407" w:rsidRPr="00D81338" w:rsidRDefault="00642407" w:rsidP="002200E2">
      <w:pPr>
        <w:numPr>
          <w:ilvl w:val="0"/>
          <w:numId w:val="26"/>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организация раздельного сбора отходов на местах сбора путем установки специализированных контейнеров для стекла, макулатуры, пластмассы и прочих отходов; </w:t>
      </w:r>
    </w:p>
    <w:p w:rsidR="00642407" w:rsidRPr="00D81338" w:rsidRDefault="00642407" w:rsidP="002200E2">
      <w:pPr>
        <w:numPr>
          <w:ilvl w:val="0"/>
          <w:numId w:val="26"/>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обеспечение отдельного сбора токсичных отходов с их последующим вывозом на переработку или захоронение;</w:t>
      </w:r>
    </w:p>
    <w:p w:rsidR="00642407" w:rsidRPr="00D81338" w:rsidRDefault="00642407" w:rsidP="002200E2">
      <w:pPr>
        <w:numPr>
          <w:ilvl w:val="0"/>
          <w:numId w:val="26"/>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для сбора и вывоза мусора необходимо обновить парк мусоровозов и мусороуборочной техники, а также приобрести сменные контейнеры различной емкости для установки их в различных функциональных зонах населенных пунктов;</w:t>
      </w:r>
    </w:p>
    <w:p w:rsidR="00642407" w:rsidRPr="00D81338" w:rsidRDefault="00642407" w:rsidP="002200E2">
      <w:pPr>
        <w:numPr>
          <w:ilvl w:val="0"/>
          <w:numId w:val="26"/>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хранение отходов предприятий должно осуществляться в специально отведенных местах в герметичных контейнерах;</w:t>
      </w:r>
    </w:p>
    <w:p w:rsidR="00642407" w:rsidRPr="00D81338" w:rsidRDefault="00642407" w:rsidP="002200E2">
      <w:pPr>
        <w:numPr>
          <w:ilvl w:val="0"/>
          <w:numId w:val="26"/>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предприятиям необходимо выполнить проекты нормативов образования и лимитов размещения отходов.</w:t>
      </w:r>
    </w:p>
    <w:p w:rsidR="00B94C8E" w:rsidRPr="00D81338" w:rsidRDefault="00B94C8E" w:rsidP="002200E2">
      <w:pPr>
        <w:pStyle w:val="ad"/>
        <w:spacing w:after="0" w:line="240" w:lineRule="auto"/>
        <w:ind w:left="0"/>
        <w:rPr>
          <w:rFonts w:ascii="Times New Roman" w:hAnsi="Times New Roman" w:cs="Times New Roman"/>
          <w:sz w:val="28"/>
          <w:szCs w:val="28"/>
        </w:rPr>
      </w:pPr>
    </w:p>
    <w:p w:rsidR="00A02E5B" w:rsidRPr="00D81338" w:rsidRDefault="00A02E5B" w:rsidP="002200E2">
      <w:pPr>
        <w:pStyle w:val="ad"/>
        <w:numPr>
          <w:ilvl w:val="1"/>
          <w:numId w:val="10"/>
        </w:numPr>
        <w:spacing w:after="0" w:line="240" w:lineRule="auto"/>
        <w:ind w:left="0" w:firstLine="0"/>
        <w:jc w:val="center"/>
        <w:outlineLvl w:val="1"/>
        <w:rPr>
          <w:rFonts w:ascii="Times New Roman" w:hAnsi="Times New Roman" w:cs="Times New Roman"/>
          <w:b/>
          <w:sz w:val="28"/>
          <w:szCs w:val="28"/>
        </w:rPr>
      </w:pPr>
      <w:bookmarkStart w:id="166" w:name="_Toc522015808"/>
      <w:r w:rsidRPr="00D81338">
        <w:rPr>
          <w:rFonts w:ascii="Times New Roman" w:hAnsi="Times New Roman" w:cs="Times New Roman"/>
          <w:b/>
          <w:sz w:val="28"/>
          <w:szCs w:val="28"/>
        </w:rPr>
        <w:lastRenderedPageBreak/>
        <w:t>Предложения по использованию территорий сельскохозяйственного назначения, территорий сельскохозяйственного использования</w:t>
      </w:r>
      <w:bookmarkEnd w:id="166"/>
    </w:p>
    <w:p w:rsidR="00A02E5B" w:rsidRPr="00D81338" w:rsidRDefault="00A02E5B" w:rsidP="002200E2">
      <w:pPr>
        <w:pStyle w:val="ad"/>
        <w:spacing w:after="0" w:line="240" w:lineRule="auto"/>
        <w:ind w:left="0"/>
        <w:rPr>
          <w:rFonts w:ascii="Times New Roman" w:hAnsi="Times New Roman" w:cs="Times New Roman"/>
          <w:sz w:val="28"/>
          <w:szCs w:val="28"/>
        </w:rPr>
      </w:pPr>
    </w:p>
    <w:p w:rsidR="00A656BD" w:rsidRPr="00D81338" w:rsidRDefault="00A656BD" w:rsidP="002200E2">
      <w:pPr>
        <w:pStyle w:val="ad"/>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Генеральным планом максимально сохраняются территории сельскохозяйственного назначения, для реализации стратегических задач: </w:t>
      </w:r>
    </w:p>
    <w:p w:rsidR="00A656BD" w:rsidRPr="00D81338" w:rsidRDefault="00A656BD" w:rsidP="002200E2">
      <w:pPr>
        <w:pStyle w:val="ad"/>
        <w:numPr>
          <w:ilvl w:val="0"/>
          <w:numId w:val="86"/>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повышения продуктивности земледелия; </w:t>
      </w:r>
    </w:p>
    <w:p w:rsidR="00A656BD" w:rsidRPr="00D81338" w:rsidRDefault="00A656BD" w:rsidP="002200E2">
      <w:pPr>
        <w:pStyle w:val="ad"/>
        <w:numPr>
          <w:ilvl w:val="0"/>
          <w:numId w:val="86"/>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содействие развитию местных сельскохозяйственных производителей для обеспечения сельскохозяйственной продукцией жителей и туристов поселения, района; </w:t>
      </w:r>
    </w:p>
    <w:p w:rsidR="00A656BD" w:rsidRPr="00D81338" w:rsidRDefault="00A656BD" w:rsidP="002200E2">
      <w:pPr>
        <w:pStyle w:val="ad"/>
        <w:numPr>
          <w:ilvl w:val="0"/>
          <w:numId w:val="86"/>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экспорта продукции.</w:t>
      </w:r>
    </w:p>
    <w:p w:rsidR="00617CD9" w:rsidRPr="00D81338" w:rsidRDefault="00617CD9" w:rsidP="002200E2">
      <w:pPr>
        <w:pStyle w:val="ad"/>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Территория </w:t>
      </w:r>
      <w:r w:rsidR="00C8239B" w:rsidRPr="00D81338">
        <w:rPr>
          <w:rFonts w:ascii="Times New Roman" w:hAnsi="Times New Roman" w:cs="Times New Roman"/>
          <w:sz w:val="28"/>
          <w:szCs w:val="28"/>
        </w:rPr>
        <w:t>А</w:t>
      </w:r>
      <w:r w:rsidR="006E59A5"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пригодна для выращивания кормовых культур, организации пастбищ, выращивания винограда. Основное направление животноводства – овцеводство, дополнительное – свиноводство, скотоводство.</w:t>
      </w:r>
    </w:p>
    <w:p w:rsidR="00381C5F" w:rsidRPr="00D81338" w:rsidRDefault="00381C5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Овощеводство и плодоводство в районе в первую очередь должно обеспечивать местное и рекреационное население свежей продукцией, а также стать отраслью формирующей развитие консервной промышленности. Данная отрасль наиболее полно отвечает на интенсификацию производства в виде использования новых технологий полива и удобрения (капельное орошение и спринцевание). Для развития данного направления растениеводства возможно создание тепличного комплекса, что позволит снабдить рынок отечественной продукцией.</w:t>
      </w:r>
    </w:p>
    <w:p w:rsidR="00381C5F" w:rsidRPr="00D81338" w:rsidRDefault="00381C5F"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Развитие плодоводства должно происходить за счет совершенствования технологий, внедрения скороспелых и продуктивных сортов с более коротким циклом эксплуатации, на основе современных способов ведения садоводства.</w:t>
      </w:r>
    </w:p>
    <w:p w:rsidR="00A328C9" w:rsidRPr="00D81338" w:rsidRDefault="00A328C9" w:rsidP="002200E2">
      <w:pPr>
        <w:widowControl w:val="0"/>
        <w:autoSpaceDE w:val="0"/>
        <w:autoSpaceDN w:val="0"/>
        <w:adjustRightInd w:val="0"/>
        <w:spacing w:after="0" w:line="240" w:lineRule="auto"/>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46</w:t>
      </w:r>
    </w:p>
    <w:p w:rsidR="00A328C9" w:rsidRPr="00D81338" w:rsidRDefault="00A328C9" w:rsidP="002200E2">
      <w:pPr>
        <w:widowControl w:val="0"/>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Структура зоны сельскохозяйственного использования по видам использования по состоянию на расчетный срок</w:t>
      </w:r>
    </w:p>
    <w:tbl>
      <w:tblPr>
        <w:tblW w:w="414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7"/>
        <w:gridCol w:w="3402"/>
        <w:gridCol w:w="2082"/>
        <w:gridCol w:w="2330"/>
      </w:tblGrid>
      <w:tr w:rsidR="00A328C9" w:rsidRPr="00D81338" w:rsidTr="00F53AF0">
        <w:trPr>
          <w:trHeight w:val="20"/>
          <w:jc w:val="center"/>
        </w:trPr>
        <w:tc>
          <w:tcPr>
            <w:tcW w:w="473" w:type="pct"/>
            <w:tcBorders>
              <w:top w:val="single" w:sz="4" w:space="0" w:color="000000"/>
              <w:left w:val="single" w:sz="4" w:space="0" w:color="000000"/>
              <w:bottom w:val="single" w:sz="4" w:space="0" w:color="000000"/>
              <w:right w:val="single" w:sz="4" w:space="0" w:color="000000"/>
            </w:tcBorders>
          </w:tcPr>
          <w:p w:rsidR="00A328C9" w:rsidRPr="00D81338" w:rsidRDefault="00A328C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1971" w:type="pct"/>
            <w:tcBorders>
              <w:top w:val="single" w:sz="4" w:space="0" w:color="000000"/>
              <w:left w:val="single" w:sz="4" w:space="0" w:color="000000"/>
              <w:bottom w:val="single" w:sz="4" w:space="0" w:color="000000"/>
              <w:right w:val="single" w:sz="4" w:space="0" w:color="000000"/>
            </w:tcBorders>
          </w:tcPr>
          <w:p w:rsidR="00A328C9" w:rsidRPr="00D81338" w:rsidRDefault="00A328C9"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Вид использования </w:t>
            </w:r>
          </w:p>
        </w:tc>
        <w:tc>
          <w:tcPr>
            <w:tcW w:w="1206" w:type="pct"/>
            <w:tcBorders>
              <w:top w:val="single" w:sz="4" w:space="0" w:color="000000"/>
              <w:left w:val="single" w:sz="4" w:space="0" w:color="000000"/>
              <w:bottom w:val="single" w:sz="4" w:space="0" w:color="000000"/>
              <w:right w:val="single" w:sz="4" w:space="0" w:color="000000"/>
            </w:tcBorders>
          </w:tcPr>
          <w:p w:rsidR="00A328C9" w:rsidRPr="00D81338" w:rsidRDefault="00A328C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Единица измерения</w:t>
            </w:r>
          </w:p>
        </w:tc>
        <w:tc>
          <w:tcPr>
            <w:tcW w:w="1350" w:type="pct"/>
            <w:tcBorders>
              <w:top w:val="single" w:sz="4" w:space="0" w:color="000000"/>
              <w:left w:val="single" w:sz="4" w:space="0" w:color="auto"/>
              <w:bottom w:val="single" w:sz="4" w:space="0" w:color="000000"/>
              <w:right w:val="single" w:sz="4" w:space="0" w:color="000000"/>
            </w:tcBorders>
          </w:tcPr>
          <w:p w:rsidR="00A328C9" w:rsidRPr="00D81338" w:rsidRDefault="00A328C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Площадь</w:t>
            </w:r>
          </w:p>
        </w:tc>
      </w:tr>
      <w:tr w:rsidR="006E59A5" w:rsidRPr="00D81338" w:rsidTr="00F53AF0">
        <w:trPr>
          <w:trHeight w:val="20"/>
          <w:jc w:val="center"/>
        </w:trPr>
        <w:tc>
          <w:tcPr>
            <w:tcW w:w="473"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1971"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сельскохозяйственного назначения</w:t>
            </w:r>
          </w:p>
        </w:tc>
        <w:tc>
          <w:tcPr>
            <w:tcW w:w="1206"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1350" w:type="pct"/>
            <w:tcBorders>
              <w:top w:val="single" w:sz="4" w:space="0" w:color="000000"/>
              <w:left w:val="single" w:sz="4" w:space="0" w:color="auto"/>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13727,7</w:t>
            </w:r>
          </w:p>
        </w:tc>
      </w:tr>
      <w:tr w:rsidR="006E59A5" w:rsidRPr="00D81338" w:rsidTr="00F53AF0">
        <w:trPr>
          <w:trHeight w:val="20"/>
          <w:jc w:val="center"/>
        </w:trPr>
        <w:tc>
          <w:tcPr>
            <w:tcW w:w="473"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p>
        </w:tc>
        <w:tc>
          <w:tcPr>
            <w:tcW w:w="1971"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shd w:val="clear" w:color="auto" w:fill="FFFFFF"/>
              </w:rPr>
              <w:t>Зона, занятая объектами сельскохозяйственного назначения</w:t>
            </w:r>
          </w:p>
        </w:tc>
        <w:tc>
          <w:tcPr>
            <w:tcW w:w="1206"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1350" w:type="pct"/>
            <w:tcBorders>
              <w:top w:val="single" w:sz="4" w:space="0" w:color="000000"/>
              <w:left w:val="single" w:sz="4" w:space="0" w:color="auto"/>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109,5</w:t>
            </w:r>
          </w:p>
        </w:tc>
      </w:tr>
      <w:tr w:rsidR="006E59A5" w:rsidRPr="00D81338" w:rsidTr="00F53AF0">
        <w:trPr>
          <w:trHeight w:val="20"/>
          <w:jc w:val="center"/>
        </w:trPr>
        <w:tc>
          <w:tcPr>
            <w:tcW w:w="473"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1971"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для ведения садоводства и дачного хозяйства</w:t>
            </w:r>
          </w:p>
        </w:tc>
        <w:tc>
          <w:tcPr>
            <w:tcW w:w="1206"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1350" w:type="pct"/>
            <w:tcBorders>
              <w:top w:val="single" w:sz="4" w:space="0" w:color="000000"/>
              <w:left w:val="single" w:sz="4" w:space="0" w:color="auto"/>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6E59A5" w:rsidRPr="00D81338" w:rsidTr="00F53AF0">
        <w:trPr>
          <w:trHeight w:val="20"/>
          <w:jc w:val="center"/>
        </w:trPr>
        <w:tc>
          <w:tcPr>
            <w:tcW w:w="473"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w:t>
            </w:r>
          </w:p>
        </w:tc>
        <w:tc>
          <w:tcPr>
            <w:tcW w:w="1971"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иного сельскохозяйственного использования</w:t>
            </w:r>
          </w:p>
        </w:tc>
        <w:tc>
          <w:tcPr>
            <w:tcW w:w="1206" w:type="pct"/>
            <w:tcBorders>
              <w:top w:val="single" w:sz="4" w:space="0" w:color="000000"/>
              <w:left w:val="single" w:sz="4" w:space="0" w:color="000000"/>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1350" w:type="pct"/>
            <w:tcBorders>
              <w:top w:val="single" w:sz="4" w:space="0" w:color="000000"/>
              <w:left w:val="single" w:sz="4" w:space="0" w:color="auto"/>
              <w:bottom w:val="single" w:sz="4" w:space="0" w:color="000000"/>
              <w:right w:val="single" w:sz="4" w:space="0" w:color="000000"/>
            </w:tcBorders>
          </w:tcPr>
          <w:p w:rsidR="006E59A5"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63,0</w:t>
            </w:r>
          </w:p>
        </w:tc>
      </w:tr>
      <w:tr w:rsidR="00A328C9" w:rsidRPr="00D81338" w:rsidTr="00F53AF0">
        <w:trPr>
          <w:trHeight w:val="20"/>
          <w:jc w:val="center"/>
        </w:trPr>
        <w:tc>
          <w:tcPr>
            <w:tcW w:w="473" w:type="pct"/>
            <w:tcBorders>
              <w:top w:val="single" w:sz="4" w:space="0" w:color="000000"/>
              <w:left w:val="single" w:sz="4" w:space="0" w:color="000000"/>
              <w:bottom w:val="single" w:sz="4" w:space="0" w:color="000000"/>
              <w:right w:val="single" w:sz="4" w:space="0" w:color="000000"/>
            </w:tcBorders>
          </w:tcPr>
          <w:p w:rsidR="00A328C9" w:rsidRPr="00D81338" w:rsidRDefault="00A328C9" w:rsidP="002200E2">
            <w:pPr>
              <w:spacing w:after="0" w:line="240" w:lineRule="auto"/>
              <w:jc w:val="center"/>
              <w:rPr>
                <w:rFonts w:ascii="Times New Roman" w:hAnsi="Times New Roman" w:cs="Times New Roman"/>
                <w:sz w:val="28"/>
                <w:szCs w:val="28"/>
              </w:rPr>
            </w:pPr>
          </w:p>
        </w:tc>
        <w:tc>
          <w:tcPr>
            <w:tcW w:w="1971" w:type="pct"/>
            <w:tcBorders>
              <w:top w:val="single" w:sz="4" w:space="0" w:color="000000"/>
              <w:left w:val="single" w:sz="4" w:space="0" w:color="000000"/>
              <w:bottom w:val="single" w:sz="4" w:space="0" w:color="000000"/>
              <w:right w:val="single" w:sz="4" w:space="0" w:color="000000"/>
            </w:tcBorders>
          </w:tcPr>
          <w:p w:rsidR="00A328C9" w:rsidRPr="00D81338" w:rsidRDefault="00A328C9"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Итого</w:t>
            </w:r>
          </w:p>
        </w:tc>
        <w:tc>
          <w:tcPr>
            <w:tcW w:w="1206" w:type="pct"/>
            <w:tcBorders>
              <w:top w:val="single" w:sz="4" w:space="0" w:color="000000"/>
              <w:left w:val="single" w:sz="4" w:space="0" w:color="000000"/>
              <w:bottom w:val="single" w:sz="4" w:space="0" w:color="000000"/>
              <w:right w:val="single" w:sz="4" w:space="0" w:color="000000"/>
            </w:tcBorders>
          </w:tcPr>
          <w:p w:rsidR="00A328C9" w:rsidRPr="00D81338" w:rsidRDefault="00A328C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1350" w:type="pct"/>
            <w:tcBorders>
              <w:top w:val="single" w:sz="4" w:space="0" w:color="000000"/>
              <w:left w:val="single" w:sz="4" w:space="0" w:color="auto"/>
              <w:bottom w:val="single" w:sz="4" w:space="0" w:color="000000"/>
              <w:right w:val="single" w:sz="4" w:space="0" w:color="000000"/>
            </w:tcBorders>
          </w:tcPr>
          <w:p w:rsidR="00A328C9" w:rsidRPr="00D81338" w:rsidRDefault="006E59A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13900,2</w:t>
            </w:r>
          </w:p>
        </w:tc>
      </w:tr>
    </w:tbl>
    <w:p w:rsidR="006E59A5" w:rsidRPr="00D81338" w:rsidRDefault="006E59A5" w:rsidP="002200E2">
      <w:pPr>
        <w:pStyle w:val="ad"/>
        <w:spacing w:after="0" w:line="240" w:lineRule="auto"/>
        <w:ind w:left="0"/>
        <w:rPr>
          <w:rFonts w:ascii="Times New Roman" w:hAnsi="Times New Roman" w:cs="Times New Roman"/>
          <w:sz w:val="28"/>
          <w:szCs w:val="28"/>
        </w:rPr>
      </w:pPr>
    </w:p>
    <w:p w:rsidR="00216300" w:rsidRPr="00D81338" w:rsidRDefault="00216300" w:rsidP="002200E2">
      <w:pPr>
        <w:pStyle w:val="11"/>
        <w:numPr>
          <w:ilvl w:val="0"/>
          <w:numId w:val="10"/>
        </w:numPr>
        <w:spacing w:before="0" w:line="240" w:lineRule="auto"/>
        <w:ind w:left="0" w:firstLine="0"/>
        <w:jc w:val="center"/>
        <w:rPr>
          <w:rFonts w:ascii="Times New Roman" w:hAnsi="Times New Roman" w:cs="Times New Roman"/>
          <w:color w:val="auto"/>
        </w:rPr>
      </w:pPr>
      <w:bookmarkStart w:id="167" w:name="_Toc522015809"/>
      <w:r w:rsidRPr="00D81338">
        <w:rPr>
          <w:rFonts w:ascii="Times New Roman" w:hAnsi="Times New Roman" w:cs="Times New Roman"/>
          <w:color w:val="auto"/>
        </w:rPr>
        <w:lastRenderedPageBreak/>
        <w:t>Современное состояние и развитие инженерной защиты территории от опасных природных процессов</w:t>
      </w:r>
      <w:bookmarkEnd w:id="167"/>
    </w:p>
    <w:p w:rsidR="00216300" w:rsidRPr="00D81338" w:rsidRDefault="00216300" w:rsidP="002200E2">
      <w:pPr>
        <w:tabs>
          <w:tab w:val="left" w:pos="1134"/>
        </w:tabs>
        <w:autoSpaceDE w:val="0"/>
        <w:autoSpaceDN w:val="0"/>
        <w:adjustRightInd w:val="0"/>
        <w:spacing w:after="0" w:line="240" w:lineRule="auto"/>
        <w:rPr>
          <w:rFonts w:ascii="Times New Roman" w:hAnsi="Times New Roman" w:cs="Times New Roman"/>
          <w:sz w:val="28"/>
          <w:szCs w:val="28"/>
        </w:rPr>
      </w:pPr>
    </w:p>
    <w:p w:rsidR="003C7773" w:rsidRPr="00D81338" w:rsidRDefault="003C7773"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w:t>
      </w:r>
      <w:r w:rsidR="00C8239B" w:rsidRPr="00D81338">
        <w:rPr>
          <w:rFonts w:ascii="Times New Roman" w:hAnsi="Times New Roman" w:cs="Times New Roman"/>
          <w:sz w:val="28"/>
          <w:szCs w:val="28"/>
        </w:rPr>
        <w:t>А</w:t>
      </w:r>
      <w:r w:rsidR="00676B70"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w:t>
      </w:r>
      <w:r w:rsidR="007F48AA" w:rsidRPr="00D81338">
        <w:rPr>
          <w:rFonts w:ascii="Times New Roman" w:hAnsi="Times New Roman" w:cs="Times New Roman"/>
          <w:sz w:val="28"/>
          <w:szCs w:val="28"/>
        </w:rPr>
        <w:t>о</w:t>
      </w:r>
      <w:r w:rsidRPr="00D81338">
        <w:rPr>
          <w:rFonts w:ascii="Times New Roman" w:hAnsi="Times New Roman" w:cs="Times New Roman"/>
          <w:sz w:val="28"/>
          <w:szCs w:val="28"/>
        </w:rPr>
        <w:t>го поселения получили распространение следующие неблагоприятные инженерно-геологические процессы:</w:t>
      </w:r>
    </w:p>
    <w:p w:rsidR="003C7773" w:rsidRPr="00D81338" w:rsidRDefault="003C7773" w:rsidP="002200E2">
      <w:pPr>
        <w:pStyle w:val="ad"/>
        <w:numPr>
          <w:ilvl w:val="0"/>
          <w:numId w:val="104"/>
        </w:numPr>
        <w:tabs>
          <w:tab w:val="left" w:pos="993"/>
        </w:tabs>
        <w:spacing w:after="0" w:line="240" w:lineRule="auto"/>
        <w:rPr>
          <w:rFonts w:ascii="Times New Roman" w:hAnsi="Times New Roman" w:cs="Times New Roman"/>
          <w:sz w:val="28"/>
          <w:szCs w:val="28"/>
        </w:rPr>
      </w:pPr>
      <w:r w:rsidRPr="00D81338">
        <w:rPr>
          <w:rFonts w:ascii="Times New Roman" w:hAnsi="Times New Roman" w:cs="Times New Roman"/>
          <w:sz w:val="28"/>
          <w:szCs w:val="28"/>
        </w:rPr>
        <w:t>карст;</w:t>
      </w:r>
    </w:p>
    <w:p w:rsidR="003C7773" w:rsidRPr="00D81338" w:rsidRDefault="003C7773" w:rsidP="002200E2">
      <w:pPr>
        <w:pStyle w:val="ad"/>
        <w:numPr>
          <w:ilvl w:val="0"/>
          <w:numId w:val="104"/>
        </w:numPr>
        <w:tabs>
          <w:tab w:val="left" w:pos="993"/>
        </w:tabs>
        <w:spacing w:after="0" w:line="240" w:lineRule="auto"/>
        <w:rPr>
          <w:rFonts w:ascii="Times New Roman" w:hAnsi="Times New Roman" w:cs="Times New Roman"/>
          <w:sz w:val="28"/>
          <w:szCs w:val="28"/>
        </w:rPr>
      </w:pPr>
      <w:r w:rsidRPr="00D81338">
        <w:rPr>
          <w:rFonts w:ascii="Times New Roman" w:hAnsi="Times New Roman" w:cs="Times New Roman"/>
          <w:sz w:val="28"/>
          <w:szCs w:val="28"/>
        </w:rPr>
        <w:t>ветровая и водная эрозия;</w:t>
      </w:r>
    </w:p>
    <w:p w:rsidR="003C7773" w:rsidRPr="00D81338" w:rsidRDefault="003C7773" w:rsidP="002200E2">
      <w:pPr>
        <w:pStyle w:val="ad"/>
        <w:numPr>
          <w:ilvl w:val="0"/>
          <w:numId w:val="104"/>
        </w:numPr>
        <w:tabs>
          <w:tab w:val="left" w:pos="993"/>
        </w:tabs>
        <w:spacing w:after="0" w:line="240" w:lineRule="auto"/>
        <w:rPr>
          <w:rFonts w:ascii="Times New Roman" w:hAnsi="Times New Roman" w:cs="Times New Roman"/>
          <w:sz w:val="28"/>
          <w:szCs w:val="28"/>
        </w:rPr>
      </w:pPr>
      <w:r w:rsidRPr="00D81338">
        <w:rPr>
          <w:rFonts w:ascii="Times New Roman" w:hAnsi="Times New Roman" w:cs="Times New Roman"/>
          <w:sz w:val="28"/>
          <w:szCs w:val="28"/>
        </w:rPr>
        <w:t>подтопление;</w:t>
      </w:r>
    </w:p>
    <w:p w:rsidR="003C7773" w:rsidRPr="00D81338" w:rsidRDefault="003C7773" w:rsidP="002200E2">
      <w:pPr>
        <w:pStyle w:val="ad"/>
        <w:numPr>
          <w:ilvl w:val="0"/>
          <w:numId w:val="104"/>
        </w:numPr>
        <w:tabs>
          <w:tab w:val="left" w:pos="993"/>
        </w:tabs>
        <w:spacing w:after="0" w:line="240" w:lineRule="auto"/>
        <w:rPr>
          <w:rFonts w:ascii="Times New Roman" w:hAnsi="Times New Roman" w:cs="Times New Roman"/>
          <w:sz w:val="28"/>
          <w:szCs w:val="28"/>
        </w:rPr>
      </w:pPr>
      <w:r w:rsidRPr="00D81338">
        <w:rPr>
          <w:rFonts w:ascii="Times New Roman" w:hAnsi="Times New Roman" w:cs="Times New Roman"/>
          <w:sz w:val="28"/>
          <w:szCs w:val="28"/>
        </w:rPr>
        <w:t>абразия берегов.</w:t>
      </w:r>
    </w:p>
    <w:p w:rsidR="00216300" w:rsidRPr="00D81338" w:rsidRDefault="003C7773"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настоящее время, данные о сооружениях инженерной защиты от неблагоприятных инженерно-геологических процессов на территории района отсутствуют.</w:t>
      </w:r>
    </w:p>
    <w:p w:rsidR="003C7773" w:rsidRPr="00D81338" w:rsidRDefault="003C7773" w:rsidP="002200E2">
      <w:pPr>
        <w:spacing w:after="0" w:line="240" w:lineRule="auto"/>
        <w:rPr>
          <w:rFonts w:ascii="Times New Roman" w:hAnsi="Times New Roman" w:cs="Times New Roman"/>
          <w:sz w:val="28"/>
          <w:szCs w:val="28"/>
        </w:rPr>
      </w:pPr>
    </w:p>
    <w:p w:rsidR="00216300" w:rsidRPr="00D81338" w:rsidRDefault="00216300" w:rsidP="002200E2">
      <w:pPr>
        <w:pStyle w:val="afe"/>
        <w:widowControl w:val="0"/>
        <w:spacing w:after="0"/>
        <w:ind w:firstLine="709"/>
        <w:jc w:val="center"/>
        <w:rPr>
          <w:b/>
          <w:sz w:val="28"/>
          <w:szCs w:val="28"/>
        </w:rPr>
      </w:pPr>
      <w:bookmarkStart w:id="168" w:name="_Toc420958519"/>
      <w:r w:rsidRPr="00D81338">
        <w:rPr>
          <w:b/>
          <w:sz w:val="28"/>
          <w:szCs w:val="28"/>
        </w:rPr>
        <w:t>Противоэрозионные мероприятия</w:t>
      </w:r>
      <w:bookmarkEnd w:id="168"/>
    </w:p>
    <w:p w:rsidR="00C3071D" w:rsidRPr="00D81338" w:rsidRDefault="00C3071D" w:rsidP="002200E2">
      <w:pPr>
        <w:pStyle w:val="afe"/>
        <w:widowControl w:val="0"/>
        <w:spacing w:after="0"/>
        <w:ind w:firstLine="709"/>
        <w:jc w:val="both"/>
        <w:rPr>
          <w:sz w:val="28"/>
          <w:szCs w:val="28"/>
        </w:rPr>
      </w:pPr>
    </w:p>
    <w:p w:rsidR="007F48AA" w:rsidRPr="00D81338" w:rsidRDefault="007F48AA" w:rsidP="002200E2">
      <w:pPr>
        <w:pStyle w:val="afe"/>
        <w:widowControl w:val="0"/>
        <w:spacing w:after="0"/>
        <w:ind w:firstLine="709"/>
        <w:jc w:val="both"/>
        <w:rPr>
          <w:sz w:val="28"/>
          <w:szCs w:val="28"/>
        </w:rPr>
      </w:pPr>
      <w:proofErr w:type="gramStart"/>
      <w:r w:rsidRPr="00D81338">
        <w:rPr>
          <w:sz w:val="28"/>
          <w:szCs w:val="28"/>
        </w:rPr>
        <w:t>Для защиты пахотных земель от ветровой эрозии применяют комплекс противоэрозионных агротехнических мероприятий, среди которых можно выделить основные:</w:t>
      </w:r>
      <w:proofErr w:type="gramEnd"/>
    </w:p>
    <w:p w:rsidR="007F48AA" w:rsidRPr="00D81338" w:rsidRDefault="007F48AA" w:rsidP="002200E2">
      <w:pPr>
        <w:pStyle w:val="afe"/>
        <w:widowControl w:val="0"/>
        <w:numPr>
          <w:ilvl w:val="0"/>
          <w:numId w:val="106"/>
        </w:numPr>
        <w:tabs>
          <w:tab w:val="left" w:pos="993"/>
        </w:tabs>
        <w:spacing w:after="0"/>
        <w:ind w:left="0" w:firstLine="709"/>
        <w:jc w:val="both"/>
        <w:rPr>
          <w:sz w:val="28"/>
          <w:szCs w:val="28"/>
        </w:rPr>
      </w:pPr>
      <w:r w:rsidRPr="00D81338">
        <w:rPr>
          <w:sz w:val="28"/>
          <w:szCs w:val="28"/>
        </w:rPr>
        <w:t>почвозащитные севообороты с полосным размещением полей и паров;</w:t>
      </w:r>
    </w:p>
    <w:p w:rsidR="007F48AA" w:rsidRPr="00D81338" w:rsidRDefault="007F48AA" w:rsidP="002200E2">
      <w:pPr>
        <w:pStyle w:val="afe"/>
        <w:widowControl w:val="0"/>
        <w:numPr>
          <w:ilvl w:val="0"/>
          <w:numId w:val="106"/>
        </w:numPr>
        <w:tabs>
          <w:tab w:val="left" w:pos="993"/>
        </w:tabs>
        <w:spacing w:after="0"/>
        <w:ind w:left="0" w:firstLine="709"/>
        <w:jc w:val="both"/>
        <w:rPr>
          <w:sz w:val="28"/>
          <w:szCs w:val="28"/>
        </w:rPr>
      </w:pPr>
      <w:r w:rsidRPr="00D81338">
        <w:rPr>
          <w:sz w:val="28"/>
          <w:szCs w:val="28"/>
        </w:rPr>
        <w:t>постепенное наращивание объемов работ по химической мелиорации солонцовых и засоленных грунтов (гипсование), а также по устранению деградации грунтового покрова орошаемых земель, в частности вторичного засоления и подтопления;</w:t>
      </w:r>
    </w:p>
    <w:p w:rsidR="007F48AA" w:rsidRPr="00D81338" w:rsidRDefault="007F48AA" w:rsidP="002200E2">
      <w:pPr>
        <w:pStyle w:val="afe"/>
        <w:widowControl w:val="0"/>
        <w:numPr>
          <w:ilvl w:val="0"/>
          <w:numId w:val="106"/>
        </w:numPr>
        <w:tabs>
          <w:tab w:val="left" w:pos="993"/>
        </w:tabs>
        <w:spacing w:after="0"/>
        <w:ind w:left="0" w:firstLine="709"/>
        <w:jc w:val="both"/>
        <w:rPr>
          <w:sz w:val="28"/>
          <w:szCs w:val="28"/>
        </w:rPr>
      </w:pPr>
      <w:r w:rsidRPr="00D81338">
        <w:rPr>
          <w:sz w:val="28"/>
          <w:szCs w:val="28"/>
        </w:rPr>
        <w:t>сокращение до минимума числа проходов сельскохозяйственной техники по полям и применение для тяжелой техники опорно-двигательных элементов, оказывающих на почву минимальное удельное давление (широкопрофильных шин, гусениц и т. п.).</w:t>
      </w:r>
    </w:p>
    <w:p w:rsidR="00216300" w:rsidRPr="00D81338" w:rsidRDefault="00216300" w:rsidP="002200E2">
      <w:pPr>
        <w:pStyle w:val="afe"/>
        <w:widowControl w:val="0"/>
        <w:spacing w:after="0"/>
        <w:jc w:val="both"/>
        <w:rPr>
          <w:sz w:val="28"/>
          <w:szCs w:val="28"/>
        </w:rPr>
      </w:pPr>
    </w:p>
    <w:p w:rsidR="006504DB" w:rsidRPr="00D81338" w:rsidRDefault="006504DB" w:rsidP="002200E2">
      <w:pPr>
        <w:pStyle w:val="afe"/>
        <w:widowControl w:val="0"/>
        <w:spacing w:after="0"/>
        <w:ind w:firstLine="709"/>
        <w:jc w:val="center"/>
        <w:rPr>
          <w:b/>
          <w:sz w:val="28"/>
          <w:szCs w:val="28"/>
        </w:rPr>
      </w:pPr>
      <w:proofErr w:type="spellStart"/>
      <w:r w:rsidRPr="00D81338">
        <w:rPr>
          <w:b/>
          <w:sz w:val="28"/>
          <w:szCs w:val="28"/>
        </w:rPr>
        <w:t>Противокарствовые</w:t>
      </w:r>
      <w:proofErr w:type="spellEnd"/>
      <w:r w:rsidRPr="00D81338">
        <w:rPr>
          <w:b/>
          <w:sz w:val="28"/>
          <w:szCs w:val="28"/>
        </w:rPr>
        <w:t xml:space="preserve"> мероприятия</w:t>
      </w:r>
    </w:p>
    <w:p w:rsidR="006504DB" w:rsidRPr="00D81338" w:rsidRDefault="006504DB" w:rsidP="002200E2">
      <w:pPr>
        <w:pStyle w:val="afe"/>
        <w:widowControl w:val="0"/>
        <w:spacing w:after="0"/>
        <w:ind w:firstLine="709"/>
        <w:jc w:val="both"/>
        <w:rPr>
          <w:sz w:val="28"/>
          <w:szCs w:val="28"/>
        </w:rPr>
      </w:pPr>
    </w:p>
    <w:p w:rsidR="00EA7E39" w:rsidRPr="00D81338" w:rsidRDefault="00EA7E39" w:rsidP="002200E2">
      <w:pPr>
        <w:pStyle w:val="afe"/>
        <w:widowControl w:val="0"/>
        <w:spacing w:after="0"/>
        <w:ind w:firstLine="709"/>
        <w:jc w:val="both"/>
        <w:rPr>
          <w:sz w:val="28"/>
          <w:szCs w:val="28"/>
        </w:rPr>
      </w:pPr>
      <w:proofErr w:type="spellStart"/>
      <w:r w:rsidRPr="00D81338">
        <w:rPr>
          <w:sz w:val="28"/>
          <w:szCs w:val="28"/>
        </w:rPr>
        <w:t>Противокарстовые</w:t>
      </w:r>
      <w:proofErr w:type="spellEnd"/>
      <w:r w:rsidRPr="00D81338">
        <w:rPr>
          <w:sz w:val="28"/>
          <w:szCs w:val="28"/>
        </w:rPr>
        <w:t xml:space="preserve"> мероприятия следует выбирать в зависимости от характера выявленных и прогнозируемых карстовых проявлений, вида </w:t>
      </w:r>
      <w:proofErr w:type="spellStart"/>
      <w:r w:rsidRPr="00D81338">
        <w:rPr>
          <w:sz w:val="28"/>
          <w:szCs w:val="28"/>
        </w:rPr>
        <w:t>карстующихся</w:t>
      </w:r>
      <w:proofErr w:type="spellEnd"/>
      <w:r w:rsidRPr="00D81338">
        <w:rPr>
          <w:sz w:val="28"/>
          <w:szCs w:val="28"/>
        </w:rPr>
        <w:t xml:space="preserve"> пород, условий их залегания и требований, определяемых особенностями проектируемой защиты и защищаемых территорий и сооружений с учетом СП 22.13330.2011. </w:t>
      </w:r>
      <w:r w:rsidR="00C965AB" w:rsidRPr="00D81338">
        <w:rPr>
          <w:sz w:val="28"/>
          <w:szCs w:val="28"/>
        </w:rPr>
        <w:t>«</w:t>
      </w:r>
      <w:r w:rsidRPr="00D81338">
        <w:rPr>
          <w:sz w:val="28"/>
          <w:szCs w:val="28"/>
        </w:rPr>
        <w:t>Свод правил. Основания зданий и сооружений. Актуализированная редакция СНиП 2.02.01-83*</w:t>
      </w:r>
      <w:r w:rsidR="00C965AB" w:rsidRPr="00D81338">
        <w:rPr>
          <w:sz w:val="28"/>
          <w:szCs w:val="28"/>
        </w:rPr>
        <w:t>»</w:t>
      </w:r>
      <w:r w:rsidRPr="00D81338">
        <w:rPr>
          <w:sz w:val="28"/>
          <w:szCs w:val="28"/>
        </w:rPr>
        <w:t xml:space="preserve">. Для определения мероприятий </w:t>
      </w:r>
      <w:proofErr w:type="spellStart"/>
      <w:r w:rsidRPr="00D81338">
        <w:rPr>
          <w:sz w:val="28"/>
          <w:szCs w:val="28"/>
        </w:rPr>
        <w:t>противокарстовой</w:t>
      </w:r>
      <w:proofErr w:type="spellEnd"/>
      <w:r w:rsidRPr="00D81338">
        <w:rPr>
          <w:sz w:val="28"/>
          <w:szCs w:val="28"/>
        </w:rPr>
        <w:t xml:space="preserve"> защиты уникальных зданий и сооружений должны разрабатываться специальные технические условия (СТУ).</w:t>
      </w:r>
    </w:p>
    <w:p w:rsidR="00EA7E39" w:rsidRPr="00D81338" w:rsidRDefault="00EA7E39" w:rsidP="002200E2">
      <w:pPr>
        <w:pStyle w:val="afe"/>
        <w:widowControl w:val="0"/>
        <w:spacing w:after="0"/>
        <w:ind w:firstLine="709"/>
        <w:jc w:val="both"/>
        <w:rPr>
          <w:sz w:val="28"/>
          <w:szCs w:val="28"/>
        </w:rPr>
      </w:pPr>
      <w:r w:rsidRPr="00D81338">
        <w:rPr>
          <w:sz w:val="28"/>
          <w:szCs w:val="28"/>
        </w:rPr>
        <w:t xml:space="preserve">В состав </w:t>
      </w:r>
      <w:proofErr w:type="spellStart"/>
      <w:r w:rsidRPr="00D81338">
        <w:rPr>
          <w:sz w:val="28"/>
          <w:szCs w:val="28"/>
        </w:rPr>
        <w:t>противокарстовых</w:t>
      </w:r>
      <w:proofErr w:type="spellEnd"/>
      <w:r w:rsidRPr="00D81338">
        <w:rPr>
          <w:sz w:val="28"/>
          <w:szCs w:val="28"/>
        </w:rPr>
        <w:t xml:space="preserve"> мероприятий входят:</w:t>
      </w:r>
    </w:p>
    <w:p w:rsidR="00EA7E39" w:rsidRPr="00D81338" w:rsidRDefault="00EA7E39" w:rsidP="002200E2">
      <w:pPr>
        <w:pStyle w:val="afe"/>
        <w:widowControl w:val="0"/>
        <w:numPr>
          <w:ilvl w:val="0"/>
          <w:numId w:val="105"/>
        </w:numPr>
        <w:tabs>
          <w:tab w:val="left" w:pos="993"/>
        </w:tabs>
        <w:spacing w:after="0"/>
        <w:ind w:left="0" w:firstLine="709"/>
        <w:jc w:val="both"/>
        <w:rPr>
          <w:sz w:val="28"/>
          <w:szCs w:val="28"/>
        </w:rPr>
      </w:pPr>
      <w:r w:rsidRPr="00D81338">
        <w:rPr>
          <w:sz w:val="28"/>
          <w:szCs w:val="28"/>
        </w:rPr>
        <w:t>вертикальная планировка территории застраиваемых участков;</w:t>
      </w:r>
    </w:p>
    <w:p w:rsidR="00EA7E39" w:rsidRPr="00D81338" w:rsidRDefault="00EA7E39" w:rsidP="002200E2">
      <w:pPr>
        <w:pStyle w:val="afe"/>
        <w:widowControl w:val="0"/>
        <w:numPr>
          <w:ilvl w:val="0"/>
          <w:numId w:val="105"/>
        </w:numPr>
        <w:tabs>
          <w:tab w:val="left" w:pos="993"/>
        </w:tabs>
        <w:spacing w:after="0"/>
        <w:ind w:left="0" w:firstLine="709"/>
        <w:jc w:val="both"/>
        <w:rPr>
          <w:sz w:val="28"/>
          <w:szCs w:val="28"/>
        </w:rPr>
      </w:pPr>
      <w:r w:rsidRPr="00D81338">
        <w:rPr>
          <w:sz w:val="28"/>
          <w:szCs w:val="28"/>
        </w:rPr>
        <w:t>устройство ливневой канализации с отводом вод за пределы застраиваемых участков;</w:t>
      </w:r>
    </w:p>
    <w:p w:rsidR="00EA7E39" w:rsidRPr="00D81338" w:rsidRDefault="00EA7E39" w:rsidP="002200E2">
      <w:pPr>
        <w:pStyle w:val="afe"/>
        <w:widowControl w:val="0"/>
        <w:numPr>
          <w:ilvl w:val="0"/>
          <w:numId w:val="105"/>
        </w:numPr>
        <w:tabs>
          <w:tab w:val="left" w:pos="993"/>
        </w:tabs>
        <w:spacing w:after="0"/>
        <w:ind w:left="0" w:firstLine="709"/>
        <w:jc w:val="both"/>
        <w:rPr>
          <w:sz w:val="28"/>
          <w:szCs w:val="28"/>
        </w:rPr>
      </w:pPr>
      <w:r w:rsidRPr="00D81338">
        <w:rPr>
          <w:sz w:val="28"/>
          <w:szCs w:val="28"/>
        </w:rPr>
        <w:t>ограничение объемов откачки подземных вод;</w:t>
      </w:r>
    </w:p>
    <w:p w:rsidR="00EA7E39" w:rsidRPr="00D81338" w:rsidRDefault="00EA7E39" w:rsidP="002200E2">
      <w:pPr>
        <w:pStyle w:val="afe"/>
        <w:widowControl w:val="0"/>
        <w:numPr>
          <w:ilvl w:val="0"/>
          <w:numId w:val="105"/>
        </w:numPr>
        <w:tabs>
          <w:tab w:val="left" w:pos="993"/>
        </w:tabs>
        <w:spacing w:after="0"/>
        <w:ind w:left="0" w:firstLine="709"/>
        <w:jc w:val="both"/>
        <w:rPr>
          <w:sz w:val="28"/>
          <w:szCs w:val="28"/>
        </w:rPr>
      </w:pPr>
      <w:proofErr w:type="spellStart"/>
      <w:r w:rsidRPr="00D81338">
        <w:rPr>
          <w:sz w:val="28"/>
          <w:szCs w:val="28"/>
        </w:rPr>
        <w:lastRenderedPageBreak/>
        <w:t>опирание</w:t>
      </w:r>
      <w:proofErr w:type="spellEnd"/>
      <w:r w:rsidRPr="00D81338">
        <w:rPr>
          <w:sz w:val="28"/>
          <w:szCs w:val="28"/>
        </w:rPr>
        <w:t xml:space="preserve"> фундаментов на надежные </w:t>
      </w:r>
      <w:proofErr w:type="spellStart"/>
      <w:r w:rsidRPr="00D81338">
        <w:rPr>
          <w:sz w:val="28"/>
          <w:szCs w:val="28"/>
        </w:rPr>
        <w:t>незакарстованные</w:t>
      </w:r>
      <w:proofErr w:type="spellEnd"/>
      <w:r w:rsidRPr="00D81338">
        <w:rPr>
          <w:sz w:val="28"/>
          <w:szCs w:val="28"/>
        </w:rPr>
        <w:t xml:space="preserve"> или закрепленные грунты.</w:t>
      </w:r>
    </w:p>
    <w:p w:rsidR="00EA7E39" w:rsidRPr="00D81338" w:rsidRDefault="00EA7E39" w:rsidP="002200E2">
      <w:pPr>
        <w:pStyle w:val="afe"/>
        <w:widowControl w:val="0"/>
        <w:spacing w:after="0"/>
        <w:ind w:firstLine="709"/>
        <w:jc w:val="both"/>
        <w:rPr>
          <w:sz w:val="28"/>
          <w:szCs w:val="28"/>
        </w:rPr>
      </w:pPr>
      <w:r w:rsidRPr="00D81338">
        <w:rPr>
          <w:sz w:val="28"/>
          <w:szCs w:val="28"/>
        </w:rPr>
        <w:t xml:space="preserve">С целью </w:t>
      </w:r>
      <w:proofErr w:type="spellStart"/>
      <w:r w:rsidRPr="00D81338">
        <w:rPr>
          <w:sz w:val="28"/>
          <w:szCs w:val="28"/>
        </w:rPr>
        <w:t>опирания</w:t>
      </w:r>
      <w:proofErr w:type="spellEnd"/>
      <w:r w:rsidRPr="00D81338">
        <w:rPr>
          <w:sz w:val="28"/>
          <w:szCs w:val="28"/>
        </w:rPr>
        <w:t xml:space="preserve"> на надежные грунты применяют: увеличение глубины заложения фундаментов, забивные или буровые сваи, другие фундаменты глубокого заложения, замену ненадежных грунтов и другие мероприятия.</w:t>
      </w:r>
    </w:p>
    <w:p w:rsidR="00001D14" w:rsidRPr="00D81338" w:rsidRDefault="00001D14" w:rsidP="002200E2">
      <w:pPr>
        <w:pStyle w:val="afe"/>
        <w:widowControl w:val="0"/>
        <w:spacing w:after="0"/>
        <w:jc w:val="both"/>
        <w:rPr>
          <w:sz w:val="28"/>
          <w:szCs w:val="28"/>
        </w:rPr>
      </w:pPr>
    </w:p>
    <w:p w:rsidR="00EA7E39" w:rsidRPr="00D81338" w:rsidRDefault="00EA7E39" w:rsidP="002200E2">
      <w:pPr>
        <w:pStyle w:val="afe"/>
        <w:widowControl w:val="0"/>
        <w:spacing w:after="0"/>
        <w:jc w:val="center"/>
        <w:rPr>
          <w:sz w:val="28"/>
          <w:szCs w:val="28"/>
        </w:rPr>
      </w:pPr>
      <w:r w:rsidRPr="00D81338">
        <w:rPr>
          <w:b/>
          <w:sz w:val="28"/>
          <w:szCs w:val="28"/>
        </w:rPr>
        <w:t>Защита от подтопления</w:t>
      </w:r>
    </w:p>
    <w:p w:rsidR="00EA7E39" w:rsidRPr="00D81338" w:rsidRDefault="00EA7E39" w:rsidP="002200E2">
      <w:pPr>
        <w:autoSpaceDE w:val="0"/>
        <w:autoSpaceDN w:val="0"/>
        <w:adjustRightInd w:val="0"/>
        <w:spacing w:after="0" w:line="240" w:lineRule="auto"/>
        <w:ind w:firstLine="709"/>
        <w:jc w:val="both"/>
        <w:rPr>
          <w:rFonts w:ascii="Times New Roman" w:hAnsi="Times New Roman" w:cs="Times New Roman"/>
          <w:sz w:val="28"/>
          <w:szCs w:val="28"/>
        </w:rPr>
      </w:pPr>
    </w:p>
    <w:p w:rsidR="00EA7E39" w:rsidRPr="00D81338" w:rsidRDefault="00EA7E39"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качестве сооружений и мероприятий инженерной защиты от подтопления в зависимости от природных, гидрогеологических и техногенных (застройки) условий следует применять дренажи в соответствии с положениями СП 116.13330.2012.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EA7E39" w:rsidRPr="00D81338" w:rsidRDefault="00EA7E39"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Для предотвращения подтопления территории предусматривается </w:t>
      </w:r>
    </w:p>
    <w:p w:rsidR="00EA7E39" w:rsidRPr="00D81338" w:rsidRDefault="00EA7E39" w:rsidP="002200E2">
      <w:pPr>
        <w:pStyle w:val="ad"/>
        <w:numPr>
          <w:ilvl w:val="0"/>
          <w:numId w:val="10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вертикальная планировка территории застраиваемых территорий; </w:t>
      </w:r>
    </w:p>
    <w:p w:rsidR="00EA7E39" w:rsidRPr="00D81338" w:rsidRDefault="00EA7E39" w:rsidP="002200E2">
      <w:pPr>
        <w:pStyle w:val="ad"/>
        <w:numPr>
          <w:ilvl w:val="0"/>
          <w:numId w:val="10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устройство ливневой канализации с отводом вод за пределы застраиваемых участков. </w:t>
      </w:r>
    </w:p>
    <w:p w:rsidR="00EA7E39" w:rsidRPr="00D81338" w:rsidRDefault="00EA7E39" w:rsidP="002200E2">
      <w:pPr>
        <w:pStyle w:val="afe"/>
        <w:widowControl w:val="0"/>
        <w:spacing w:after="0"/>
        <w:jc w:val="both"/>
        <w:rPr>
          <w:sz w:val="28"/>
          <w:szCs w:val="28"/>
        </w:rPr>
      </w:pPr>
    </w:p>
    <w:p w:rsidR="00216300" w:rsidRPr="00D81338" w:rsidRDefault="00216300" w:rsidP="002200E2">
      <w:pPr>
        <w:pStyle w:val="afe"/>
        <w:widowControl w:val="0"/>
        <w:spacing w:after="0"/>
        <w:ind w:firstLine="709"/>
        <w:jc w:val="center"/>
        <w:rPr>
          <w:b/>
          <w:sz w:val="28"/>
          <w:szCs w:val="28"/>
        </w:rPr>
      </w:pPr>
      <w:bookmarkStart w:id="169" w:name="_Toc420958528"/>
      <w:r w:rsidRPr="00D81338">
        <w:rPr>
          <w:b/>
          <w:sz w:val="28"/>
          <w:szCs w:val="28"/>
        </w:rPr>
        <w:t>Организация поверхностного стока</w:t>
      </w:r>
      <w:bookmarkEnd w:id="169"/>
    </w:p>
    <w:p w:rsidR="00C3071D" w:rsidRPr="00D81338" w:rsidRDefault="00C3071D" w:rsidP="002200E2">
      <w:pPr>
        <w:pStyle w:val="afe"/>
        <w:widowControl w:val="0"/>
        <w:spacing w:after="0"/>
        <w:ind w:firstLine="709"/>
        <w:jc w:val="both"/>
        <w:rPr>
          <w:sz w:val="28"/>
          <w:szCs w:val="28"/>
        </w:rPr>
      </w:pPr>
    </w:p>
    <w:p w:rsidR="00216300" w:rsidRPr="00D81338" w:rsidRDefault="00216300" w:rsidP="002200E2">
      <w:pPr>
        <w:pStyle w:val="afe"/>
        <w:widowControl w:val="0"/>
        <w:spacing w:after="0"/>
        <w:ind w:firstLine="709"/>
        <w:jc w:val="both"/>
        <w:rPr>
          <w:sz w:val="28"/>
          <w:szCs w:val="28"/>
        </w:rPr>
      </w:pPr>
      <w:r w:rsidRPr="00D81338">
        <w:rPr>
          <w:sz w:val="28"/>
          <w:szCs w:val="28"/>
        </w:rPr>
        <w:t xml:space="preserve">Одной из важных проблем благоустройства территорий населённых пунктов является отсутствие организованной системы сбора, отвода и очистки поверхностного стока. </w:t>
      </w:r>
    </w:p>
    <w:p w:rsidR="00216300" w:rsidRPr="00D81338" w:rsidRDefault="00216300" w:rsidP="002200E2">
      <w:pPr>
        <w:pStyle w:val="afe"/>
        <w:widowControl w:val="0"/>
        <w:spacing w:after="0"/>
        <w:ind w:firstLine="709"/>
        <w:jc w:val="both"/>
        <w:rPr>
          <w:sz w:val="28"/>
          <w:szCs w:val="28"/>
        </w:rPr>
      </w:pPr>
      <w:r w:rsidRPr="00D81338">
        <w:rPr>
          <w:sz w:val="28"/>
          <w:szCs w:val="28"/>
        </w:rPr>
        <w:t xml:space="preserve">Поверхностный сток сбрасывается в реки практически без очистки, в результате чего наблюдается значительное загрязнение и заиление водотоков и водоёмов. </w:t>
      </w:r>
    </w:p>
    <w:p w:rsidR="00216300" w:rsidRPr="00D81338" w:rsidRDefault="00216300" w:rsidP="002200E2">
      <w:pPr>
        <w:pStyle w:val="afe"/>
        <w:widowControl w:val="0"/>
        <w:spacing w:after="0"/>
        <w:ind w:firstLine="709"/>
        <w:jc w:val="both"/>
        <w:rPr>
          <w:sz w:val="28"/>
          <w:szCs w:val="28"/>
        </w:rPr>
      </w:pPr>
      <w:r w:rsidRPr="00D81338">
        <w:rPr>
          <w:sz w:val="28"/>
          <w:szCs w:val="28"/>
        </w:rPr>
        <w:t>Неорганизованный поверхностный сток вызывает размыв отдельных участков, особенно склонов оврагов и рек, образование промоин и оползней.</w:t>
      </w:r>
    </w:p>
    <w:p w:rsidR="00216300" w:rsidRPr="00D81338" w:rsidRDefault="00216300" w:rsidP="002200E2">
      <w:pPr>
        <w:pStyle w:val="afe"/>
        <w:widowControl w:val="0"/>
        <w:spacing w:after="0"/>
        <w:ind w:firstLine="709"/>
        <w:jc w:val="both"/>
        <w:rPr>
          <w:sz w:val="28"/>
          <w:szCs w:val="28"/>
        </w:rPr>
      </w:pPr>
      <w:r w:rsidRPr="00D81338">
        <w:rPr>
          <w:sz w:val="28"/>
          <w:szCs w:val="28"/>
        </w:rPr>
        <w:t xml:space="preserve">Организация сбора, отвода и очистки поверхностного стока с территорий населённых пунктов является одной из важных проблем благоустройства территории, имеет особенно </w:t>
      </w:r>
      <w:proofErr w:type="gramStart"/>
      <w:r w:rsidRPr="00D81338">
        <w:rPr>
          <w:sz w:val="28"/>
          <w:szCs w:val="28"/>
        </w:rPr>
        <w:t>важное значение</w:t>
      </w:r>
      <w:proofErr w:type="gramEnd"/>
      <w:r w:rsidRPr="00D81338">
        <w:rPr>
          <w:sz w:val="28"/>
          <w:szCs w:val="28"/>
        </w:rPr>
        <w:t xml:space="preserve"> для территорий с высоким уровнем грунтовых вод, оползневых и </w:t>
      </w:r>
      <w:proofErr w:type="spellStart"/>
      <w:r w:rsidRPr="00D81338">
        <w:rPr>
          <w:sz w:val="28"/>
          <w:szCs w:val="28"/>
        </w:rPr>
        <w:t>оползнеопасных</w:t>
      </w:r>
      <w:proofErr w:type="spellEnd"/>
      <w:r w:rsidRPr="00D81338">
        <w:rPr>
          <w:sz w:val="28"/>
          <w:szCs w:val="28"/>
        </w:rPr>
        <w:t xml:space="preserve"> территорий.</w:t>
      </w:r>
    </w:p>
    <w:p w:rsidR="00216300" w:rsidRPr="00D81338" w:rsidRDefault="00216300" w:rsidP="002200E2">
      <w:pPr>
        <w:pStyle w:val="afe"/>
        <w:widowControl w:val="0"/>
        <w:spacing w:after="0"/>
        <w:ind w:firstLine="709"/>
        <w:jc w:val="both"/>
        <w:rPr>
          <w:sz w:val="28"/>
          <w:szCs w:val="28"/>
        </w:rPr>
      </w:pPr>
      <w:r w:rsidRPr="00D81338">
        <w:rPr>
          <w:sz w:val="28"/>
          <w:szCs w:val="28"/>
        </w:rPr>
        <w:t>Учитывая, что основным источником питания грунтовых вод является инфильтрация атмосферных осадков, организация поверхностного стока является одним из основных мероприятий по инженерной подготовке территории в целом, а также эффективным мероприятием по понижению грунтовых вод в частности.</w:t>
      </w:r>
    </w:p>
    <w:p w:rsidR="00216300" w:rsidRPr="00D81338" w:rsidRDefault="00216300" w:rsidP="002200E2">
      <w:pPr>
        <w:pStyle w:val="afe"/>
        <w:widowControl w:val="0"/>
        <w:spacing w:after="0"/>
        <w:ind w:firstLine="709"/>
        <w:jc w:val="both"/>
        <w:rPr>
          <w:sz w:val="28"/>
          <w:szCs w:val="28"/>
        </w:rPr>
      </w:pPr>
      <w:r w:rsidRPr="00D81338">
        <w:rPr>
          <w:sz w:val="28"/>
          <w:szCs w:val="28"/>
        </w:rPr>
        <w:t xml:space="preserve">Строительство ливневой канализации является основным мероприятием для прекращения оврагообразования и благоустройства существующих оврагов, предотвращения подтопления территории за счёт инфильтрации поверхностной воды в грунт, и предусматривается устройством сети ливневой канализации. </w:t>
      </w:r>
    </w:p>
    <w:p w:rsidR="008F2B58" w:rsidRPr="00D81338" w:rsidRDefault="008F2B58" w:rsidP="002200E2">
      <w:pPr>
        <w:pStyle w:val="afe"/>
        <w:widowControl w:val="0"/>
        <w:spacing w:after="0"/>
        <w:ind w:firstLine="709"/>
        <w:jc w:val="both"/>
        <w:rPr>
          <w:sz w:val="28"/>
          <w:szCs w:val="28"/>
        </w:rPr>
      </w:pPr>
      <w:bookmarkStart w:id="170" w:name="_Toc420958529"/>
    </w:p>
    <w:p w:rsidR="00216300" w:rsidRPr="00D81338" w:rsidRDefault="00216300" w:rsidP="002200E2">
      <w:pPr>
        <w:pStyle w:val="afe"/>
        <w:widowControl w:val="0"/>
        <w:spacing w:after="0"/>
        <w:ind w:firstLine="709"/>
        <w:jc w:val="center"/>
        <w:rPr>
          <w:b/>
          <w:sz w:val="28"/>
          <w:szCs w:val="28"/>
        </w:rPr>
      </w:pPr>
      <w:r w:rsidRPr="00D81338">
        <w:rPr>
          <w:b/>
          <w:sz w:val="28"/>
          <w:szCs w:val="28"/>
        </w:rPr>
        <w:t>Строительство очистных сооружений поверхностного стока</w:t>
      </w:r>
      <w:bookmarkEnd w:id="170"/>
    </w:p>
    <w:p w:rsidR="00C3071D" w:rsidRPr="00D81338" w:rsidRDefault="00C3071D" w:rsidP="002200E2">
      <w:pPr>
        <w:pStyle w:val="afe"/>
        <w:widowControl w:val="0"/>
        <w:spacing w:after="0"/>
        <w:ind w:firstLine="709"/>
        <w:jc w:val="both"/>
        <w:rPr>
          <w:sz w:val="28"/>
          <w:szCs w:val="28"/>
        </w:rPr>
      </w:pPr>
    </w:p>
    <w:p w:rsidR="00216300" w:rsidRPr="00D81338" w:rsidRDefault="00216300" w:rsidP="002200E2">
      <w:pPr>
        <w:pStyle w:val="afe"/>
        <w:widowControl w:val="0"/>
        <w:spacing w:after="0"/>
        <w:ind w:firstLine="709"/>
        <w:jc w:val="both"/>
        <w:rPr>
          <w:sz w:val="28"/>
          <w:szCs w:val="28"/>
        </w:rPr>
      </w:pPr>
      <w:r w:rsidRPr="00D81338">
        <w:rPr>
          <w:sz w:val="28"/>
          <w:szCs w:val="28"/>
        </w:rPr>
        <w:lastRenderedPageBreak/>
        <w:t xml:space="preserve">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 необходима очистка наиболее загрязненной части поверхностного стока на очистных сооружениях, устраиваемых на устьевых участках коллекторов ливневой канализации перед выпуском в водоприёмник. </w:t>
      </w:r>
    </w:p>
    <w:p w:rsidR="00216300" w:rsidRPr="00D81338" w:rsidRDefault="00216300" w:rsidP="002200E2">
      <w:pPr>
        <w:pStyle w:val="afe"/>
        <w:widowControl w:val="0"/>
        <w:spacing w:after="0"/>
        <w:ind w:firstLine="709"/>
        <w:jc w:val="both"/>
        <w:rPr>
          <w:sz w:val="28"/>
          <w:szCs w:val="28"/>
        </w:rPr>
      </w:pPr>
      <w:r w:rsidRPr="00D81338">
        <w:rPr>
          <w:sz w:val="28"/>
          <w:szCs w:val="28"/>
        </w:rPr>
        <w:t xml:space="preserve">В соответствии со СНиП 2.04.03-85 </w:t>
      </w:r>
      <w:r w:rsidR="00C965AB" w:rsidRPr="00D81338">
        <w:rPr>
          <w:sz w:val="28"/>
          <w:szCs w:val="28"/>
        </w:rPr>
        <w:t>«</w:t>
      </w:r>
      <w:r w:rsidRPr="00D81338">
        <w:rPr>
          <w:sz w:val="28"/>
          <w:szCs w:val="28"/>
        </w:rPr>
        <w:t>Канализация. Наружные сети и сооружения</w:t>
      </w:r>
      <w:r w:rsidR="00C965AB" w:rsidRPr="00D81338">
        <w:rPr>
          <w:sz w:val="28"/>
          <w:szCs w:val="28"/>
        </w:rPr>
        <w:t>»</w:t>
      </w:r>
      <w:r w:rsidRPr="00D81338">
        <w:rPr>
          <w:sz w:val="28"/>
          <w:szCs w:val="28"/>
        </w:rPr>
        <w:t xml:space="preserve"> и Инструкции по проектированию сооружений для очистки поверхностных сточных вод СН 496-77 в схеме проектируемой дождевой канализации предусмотрена очистка наиболее загрязненной части поверхностного стока, образующегося в период выпадения дождей, таяния снега и мойки дорожных покрытий. На очистные сооружения должно подаваться не менее 70</w:t>
      </w:r>
      <w:r w:rsidR="008F2B58" w:rsidRPr="00D81338">
        <w:rPr>
          <w:sz w:val="28"/>
          <w:szCs w:val="28"/>
        </w:rPr>
        <w:t xml:space="preserve"> </w:t>
      </w:r>
      <w:r w:rsidRPr="00D81338">
        <w:rPr>
          <w:sz w:val="28"/>
          <w:szCs w:val="28"/>
        </w:rPr>
        <w:t xml:space="preserve">% объема поверхностного стока. Пиковые расходы дождей редкой повторяемости практически </w:t>
      </w:r>
      <w:proofErr w:type="gramStart"/>
      <w:r w:rsidRPr="00D81338">
        <w:rPr>
          <w:sz w:val="28"/>
          <w:szCs w:val="28"/>
        </w:rPr>
        <w:t>чистыми</w:t>
      </w:r>
      <w:proofErr w:type="gramEnd"/>
      <w:r w:rsidRPr="00D81338">
        <w:rPr>
          <w:sz w:val="28"/>
          <w:szCs w:val="28"/>
        </w:rPr>
        <w:t xml:space="preserve"> сбрасываются непосредственно в водоприемник.</w:t>
      </w:r>
      <w:r w:rsidR="008F2B58" w:rsidRPr="00D81338">
        <w:rPr>
          <w:sz w:val="28"/>
          <w:szCs w:val="28"/>
        </w:rPr>
        <w:t xml:space="preserve"> </w:t>
      </w:r>
    </w:p>
    <w:p w:rsidR="00216300" w:rsidRPr="00D81338" w:rsidRDefault="00216300" w:rsidP="002200E2">
      <w:pPr>
        <w:pStyle w:val="afe"/>
        <w:widowControl w:val="0"/>
        <w:spacing w:after="0"/>
        <w:ind w:firstLine="709"/>
        <w:jc w:val="both"/>
        <w:rPr>
          <w:sz w:val="28"/>
          <w:szCs w:val="28"/>
        </w:rPr>
      </w:pPr>
      <w:r w:rsidRPr="00D81338">
        <w:rPr>
          <w:sz w:val="28"/>
          <w:szCs w:val="28"/>
        </w:rPr>
        <w:t>Для очистки поверхностного стока возможно применение прудов-отстойников механической очистки с устройствами для улавливания плавающего мусора и нефтепродуктов, с фильтрами доочистки.</w:t>
      </w:r>
      <w:r w:rsidR="008F2B58" w:rsidRPr="00D81338">
        <w:rPr>
          <w:sz w:val="28"/>
          <w:szCs w:val="28"/>
        </w:rPr>
        <w:t xml:space="preserve"> </w:t>
      </w:r>
    </w:p>
    <w:p w:rsidR="00216300" w:rsidRPr="00D81338" w:rsidRDefault="00216300" w:rsidP="002200E2">
      <w:pPr>
        <w:pStyle w:val="afe"/>
        <w:widowControl w:val="0"/>
        <w:spacing w:after="0"/>
        <w:ind w:firstLine="709"/>
        <w:jc w:val="both"/>
        <w:rPr>
          <w:sz w:val="28"/>
          <w:szCs w:val="28"/>
        </w:rPr>
      </w:pPr>
      <w:r w:rsidRPr="00D81338">
        <w:rPr>
          <w:sz w:val="28"/>
          <w:szCs w:val="28"/>
        </w:rPr>
        <w:t>Эффективность очистки в прудах отстойниках при времени отстаивания 2 часа составляет 80%, при времени отстаивания 4 часа – 85%.</w:t>
      </w:r>
      <w:r w:rsidR="008F2B58" w:rsidRPr="00D81338">
        <w:rPr>
          <w:sz w:val="28"/>
          <w:szCs w:val="28"/>
        </w:rPr>
        <w:t xml:space="preserve"> </w:t>
      </w:r>
    </w:p>
    <w:p w:rsidR="00216300" w:rsidRPr="00D81338" w:rsidRDefault="00216300" w:rsidP="002200E2">
      <w:pPr>
        <w:pStyle w:val="afe"/>
        <w:widowControl w:val="0"/>
        <w:spacing w:after="0"/>
        <w:ind w:firstLine="709"/>
        <w:jc w:val="both"/>
        <w:rPr>
          <w:sz w:val="28"/>
          <w:szCs w:val="28"/>
        </w:rPr>
      </w:pPr>
      <w:r w:rsidRPr="00D81338">
        <w:rPr>
          <w:sz w:val="28"/>
          <w:szCs w:val="28"/>
        </w:rPr>
        <w:t xml:space="preserve">Очистные сооружения предназначены для очистки от плавающего мусора, взвешенных частиц и </w:t>
      </w:r>
      <w:proofErr w:type="spellStart"/>
      <w:r w:rsidRPr="00D81338">
        <w:rPr>
          <w:sz w:val="28"/>
          <w:szCs w:val="28"/>
        </w:rPr>
        <w:t>нефтемаслопродуктов</w:t>
      </w:r>
      <w:proofErr w:type="spellEnd"/>
      <w:r w:rsidRPr="00D81338">
        <w:rPr>
          <w:sz w:val="28"/>
          <w:szCs w:val="28"/>
        </w:rPr>
        <w:t>. Твёрдый осадок и плавающий мусор необходимо отвозить на свалку, жидкую часть взвеси – на иловые площадки канализационных очистных сооружений.</w:t>
      </w:r>
      <w:r w:rsidR="008F2B58" w:rsidRPr="00D81338">
        <w:rPr>
          <w:sz w:val="28"/>
          <w:szCs w:val="28"/>
        </w:rPr>
        <w:t xml:space="preserve"> </w:t>
      </w:r>
    </w:p>
    <w:p w:rsidR="00216300" w:rsidRPr="00D81338" w:rsidRDefault="00216300" w:rsidP="002200E2">
      <w:pPr>
        <w:pStyle w:val="afe"/>
        <w:widowControl w:val="0"/>
        <w:spacing w:after="0"/>
        <w:ind w:firstLine="709"/>
        <w:jc w:val="both"/>
        <w:rPr>
          <w:sz w:val="28"/>
          <w:szCs w:val="28"/>
        </w:rPr>
      </w:pPr>
      <w:r w:rsidRPr="00D81338">
        <w:rPr>
          <w:sz w:val="28"/>
          <w:szCs w:val="28"/>
        </w:rPr>
        <w:t>Отвод повер</w:t>
      </w:r>
      <w:r w:rsidR="008F2B58" w:rsidRPr="00D81338">
        <w:rPr>
          <w:sz w:val="28"/>
          <w:szCs w:val="28"/>
        </w:rPr>
        <w:t xml:space="preserve">хностных стоков осуществляется </w:t>
      </w:r>
      <w:r w:rsidRPr="00D81338">
        <w:rPr>
          <w:sz w:val="28"/>
          <w:szCs w:val="28"/>
        </w:rPr>
        <w:t>в море, реки, водоемы.</w:t>
      </w:r>
      <w:r w:rsidR="008F2B58" w:rsidRPr="00D81338">
        <w:rPr>
          <w:sz w:val="28"/>
          <w:szCs w:val="28"/>
        </w:rPr>
        <w:t xml:space="preserve"> </w:t>
      </w:r>
    </w:p>
    <w:p w:rsidR="00216300" w:rsidRPr="00D81338" w:rsidRDefault="00216300" w:rsidP="002200E2">
      <w:pPr>
        <w:pStyle w:val="afe"/>
        <w:widowControl w:val="0"/>
        <w:spacing w:after="0"/>
        <w:ind w:firstLine="709"/>
        <w:jc w:val="both"/>
        <w:rPr>
          <w:sz w:val="28"/>
          <w:szCs w:val="28"/>
        </w:rPr>
      </w:pPr>
      <w:r w:rsidRPr="00D81338">
        <w:rPr>
          <w:sz w:val="28"/>
          <w:szCs w:val="28"/>
        </w:rPr>
        <w:t xml:space="preserve">При сбросе поверхностного стока в море необходимо предусмотреть строительство глубоководных выпусков, при сбросе в реки необходимо учитывать расположение водозаборов воды питьевого качества (очистные сооружения и сбросы воды после очистки должны быть отнесены за пределы влияния водозабора). </w:t>
      </w:r>
    </w:p>
    <w:p w:rsidR="008F2B58" w:rsidRPr="00D81338" w:rsidRDefault="008F2B58" w:rsidP="002200E2">
      <w:pPr>
        <w:pStyle w:val="afe"/>
        <w:widowControl w:val="0"/>
        <w:spacing w:after="0"/>
        <w:ind w:firstLine="709"/>
        <w:jc w:val="both"/>
        <w:rPr>
          <w:sz w:val="28"/>
          <w:szCs w:val="28"/>
        </w:rPr>
      </w:pPr>
      <w:bookmarkStart w:id="171" w:name="_Toc391019560"/>
      <w:bookmarkStart w:id="172" w:name="_Toc401651769"/>
      <w:bookmarkStart w:id="173" w:name="_Toc420958530"/>
    </w:p>
    <w:p w:rsidR="00216300" w:rsidRPr="00D81338" w:rsidRDefault="00216300" w:rsidP="002200E2">
      <w:pPr>
        <w:pStyle w:val="afe"/>
        <w:widowControl w:val="0"/>
        <w:spacing w:after="0"/>
        <w:ind w:firstLine="709"/>
        <w:jc w:val="center"/>
        <w:rPr>
          <w:b/>
          <w:sz w:val="28"/>
          <w:szCs w:val="28"/>
        </w:rPr>
      </w:pPr>
      <w:r w:rsidRPr="00D81338">
        <w:rPr>
          <w:b/>
          <w:sz w:val="28"/>
          <w:szCs w:val="28"/>
        </w:rPr>
        <w:t>Рекомендации по строительству в сейсмических зонах</w:t>
      </w:r>
      <w:bookmarkEnd w:id="171"/>
      <w:bookmarkEnd w:id="172"/>
      <w:bookmarkEnd w:id="173"/>
    </w:p>
    <w:p w:rsidR="00C3071D" w:rsidRPr="00D81338" w:rsidRDefault="00C3071D" w:rsidP="002200E2">
      <w:pPr>
        <w:pStyle w:val="afe"/>
        <w:widowControl w:val="0"/>
        <w:spacing w:after="0"/>
        <w:ind w:firstLine="709"/>
        <w:jc w:val="both"/>
        <w:rPr>
          <w:sz w:val="28"/>
          <w:szCs w:val="28"/>
        </w:rPr>
      </w:pPr>
    </w:p>
    <w:p w:rsidR="00216300" w:rsidRPr="00D81338" w:rsidRDefault="00216300" w:rsidP="002200E2">
      <w:pPr>
        <w:pStyle w:val="afe"/>
        <w:widowControl w:val="0"/>
        <w:spacing w:after="0"/>
        <w:ind w:firstLine="709"/>
        <w:jc w:val="both"/>
        <w:rPr>
          <w:sz w:val="28"/>
          <w:szCs w:val="28"/>
        </w:rPr>
      </w:pPr>
      <w:proofErr w:type="gramStart"/>
      <w:r w:rsidRPr="00D81338">
        <w:rPr>
          <w:sz w:val="28"/>
          <w:szCs w:val="28"/>
        </w:rPr>
        <w:t>Рассматриваемая</w:t>
      </w:r>
      <w:proofErr w:type="gramEnd"/>
      <w:r w:rsidRPr="00D81338">
        <w:rPr>
          <w:sz w:val="28"/>
          <w:szCs w:val="28"/>
        </w:rPr>
        <w:t xml:space="preserve"> территории отнесена к сейсмичности активным районам, характеризующейся сейсмической опасностью – </w:t>
      </w:r>
      <w:r w:rsidR="00DE7F19" w:rsidRPr="00D81338">
        <w:rPr>
          <w:sz w:val="28"/>
          <w:szCs w:val="28"/>
        </w:rPr>
        <w:t>6 – 7</w:t>
      </w:r>
      <w:r w:rsidRPr="00D81338">
        <w:rPr>
          <w:sz w:val="28"/>
          <w:szCs w:val="28"/>
        </w:rPr>
        <w:t xml:space="preserve"> баллов. </w:t>
      </w:r>
    </w:p>
    <w:p w:rsidR="00216300" w:rsidRPr="00D81338" w:rsidRDefault="00216300" w:rsidP="002200E2">
      <w:pPr>
        <w:pStyle w:val="afe"/>
        <w:widowControl w:val="0"/>
        <w:spacing w:after="0"/>
        <w:ind w:firstLine="709"/>
        <w:jc w:val="both"/>
        <w:rPr>
          <w:sz w:val="28"/>
          <w:szCs w:val="28"/>
        </w:rPr>
      </w:pPr>
      <w:r w:rsidRPr="00D81338">
        <w:rPr>
          <w:sz w:val="28"/>
          <w:szCs w:val="28"/>
        </w:rPr>
        <w:t>Разрушительному воздействию сильных землетрясений в районах сейсмической опасности подвержены практически все здания и ИС. В этой связи проектирование зданий и сооружений потребует введения определённых конструктивных особенностей, увеличенного расстояния между сооружениями, приоритетного выбора мест для строительства на скальных грунтах или выбора соответствующего условиям типа фундамента.</w:t>
      </w:r>
    </w:p>
    <w:p w:rsidR="00216300" w:rsidRPr="00D81338" w:rsidRDefault="00216300" w:rsidP="002200E2">
      <w:pPr>
        <w:pStyle w:val="afe"/>
        <w:widowControl w:val="0"/>
        <w:spacing w:after="0"/>
        <w:ind w:firstLine="709"/>
        <w:jc w:val="both"/>
        <w:rPr>
          <w:sz w:val="28"/>
          <w:szCs w:val="28"/>
        </w:rPr>
      </w:pPr>
      <w:r w:rsidRPr="00D81338">
        <w:rPr>
          <w:sz w:val="28"/>
          <w:szCs w:val="28"/>
        </w:rPr>
        <w:t xml:space="preserve">Основные вопросы проектирования и строительства на данных территориях отражены в СП 14.13330-2014 </w:t>
      </w:r>
      <w:r w:rsidR="00C965AB" w:rsidRPr="00D81338">
        <w:rPr>
          <w:sz w:val="28"/>
          <w:szCs w:val="28"/>
        </w:rPr>
        <w:t>«</w:t>
      </w:r>
      <w:r w:rsidRPr="00D81338">
        <w:rPr>
          <w:sz w:val="28"/>
          <w:szCs w:val="28"/>
        </w:rPr>
        <w:t>Строительство в сейсмических районах</w:t>
      </w:r>
      <w:r w:rsidR="00C965AB" w:rsidRPr="00D81338">
        <w:rPr>
          <w:sz w:val="28"/>
          <w:szCs w:val="28"/>
        </w:rPr>
        <w:t>»</w:t>
      </w:r>
      <w:r w:rsidRPr="00D81338">
        <w:rPr>
          <w:sz w:val="28"/>
          <w:szCs w:val="28"/>
        </w:rPr>
        <w:t>.</w:t>
      </w:r>
    </w:p>
    <w:p w:rsidR="00216300" w:rsidRPr="00D81338" w:rsidRDefault="00216300" w:rsidP="002200E2">
      <w:pPr>
        <w:pStyle w:val="afe"/>
        <w:widowControl w:val="0"/>
        <w:spacing w:after="0"/>
        <w:ind w:firstLine="709"/>
        <w:jc w:val="both"/>
        <w:rPr>
          <w:sz w:val="28"/>
          <w:szCs w:val="28"/>
        </w:rPr>
      </w:pPr>
      <w:r w:rsidRPr="00D81338">
        <w:rPr>
          <w:sz w:val="28"/>
          <w:szCs w:val="28"/>
        </w:rPr>
        <w:t>Настоящие нормы следует соблюдать при проектировании зданий и сооружений, возв</w:t>
      </w:r>
      <w:r w:rsidR="00DE7F19" w:rsidRPr="00D81338">
        <w:rPr>
          <w:sz w:val="28"/>
          <w:szCs w:val="28"/>
        </w:rPr>
        <w:t>одимых в районах сейсмичностью 6</w:t>
      </w:r>
      <w:r w:rsidRPr="00D81338">
        <w:rPr>
          <w:sz w:val="28"/>
          <w:szCs w:val="28"/>
        </w:rPr>
        <w:t xml:space="preserve"> и </w:t>
      </w:r>
      <w:r w:rsidR="00DE7F19" w:rsidRPr="00D81338">
        <w:rPr>
          <w:sz w:val="28"/>
          <w:szCs w:val="28"/>
        </w:rPr>
        <w:t>7</w:t>
      </w:r>
      <w:r w:rsidRPr="00D81338">
        <w:rPr>
          <w:sz w:val="28"/>
          <w:szCs w:val="28"/>
        </w:rPr>
        <w:t xml:space="preserve"> баллов. При проектировании зданий и сооружений для строительства в указанных сейсмических районах надлежит:</w:t>
      </w:r>
    </w:p>
    <w:p w:rsidR="00216300" w:rsidRPr="00D81338" w:rsidRDefault="00216300" w:rsidP="002200E2">
      <w:pPr>
        <w:pStyle w:val="afe"/>
        <w:widowControl w:val="0"/>
        <w:numPr>
          <w:ilvl w:val="0"/>
          <w:numId w:val="61"/>
        </w:numPr>
        <w:tabs>
          <w:tab w:val="left" w:pos="993"/>
        </w:tabs>
        <w:spacing w:after="0"/>
        <w:ind w:left="0" w:firstLine="709"/>
        <w:jc w:val="both"/>
        <w:rPr>
          <w:sz w:val="28"/>
          <w:szCs w:val="28"/>
        </w:rPr>
      </w:pPr>
      <w:r w:rsidRPr="00D81338">
        <w:rPr>
          <w:sz w:val="28"/>
          <w:szCs w:val="28"/>
        </w:rPr>
        <w:lastRenderedPageBreak/>
        <w:t xml:space="preserve">применять материалы, конструкции и конструктивные схемы, обеспечивающие наименьшие значения сейсмических нагрузок; </w:t>
      </w:r>
    </w:p>
    <w:p w:rsidR="00216300" w:rsidRPr="00D81338" w:rsidRDefault="00216300" w:rsidP="002200E2">
      <w:pPr>
        <w:pStyle w:val="afe"/>
        <w:widowControl w:val="0"/>
        <w:numPr>
          <w:ilvl w:val="0"/>
          <w:numId w:val="61"/>
        </w:numPr>
        <w:tabs>
          <w:tab w:val="left" w:pos="993"/>
        </w:tabs>
        <w:spacing w:after="0"/>
        <w:ind w:left="0" w:firstLine="709"/>
        <w:jc w:val="both"/>
        <w:rPr>
          <w:sz w:val="28"/>
          <w:szCs w:val="28"/>
        </w:rPr>
      </w:pPr>
      <w:r w:rsidRPr="00D81338">
        <w:rPr>
          <w:sz w:val="28"/>
          <w:szCs w:val="28"/>
        </w:rPr>
        <w:t xml:space="preserve">принимать, как правило, симметричные конструктивные схемы, равномерное распределение жесткостей конструкций и их масс, а также нагрузок на перекрытия; </w:t>
      </w:r>
    </w:p>
    <w:p w:rsidR="00216300" w:rsidRPr="00D81338" w:rsidRDefault="00216300" w:rsidP="002200E2">
      <w:pPr>
        <w:pStyle w:val="afe"/>
        <w:widowControl w:val="0"/>
        <w:numPr>
          <w:ilvl w:val="0"/>
          <w:numId w:val="61"/>
        </w:numPr>
        <w:tabs>
          <w:tab w:val="left" w:pos="993"/>
        </w:tabs>
        <w:spacing w:after="0"/>
        <w:ind w:left="0" w:firstLine="709"/>
        <w:jc w:val="both"/>
        <w:rPr>
          <w:sz w:val="28"/>
          <w:szCs w:val="28"/>
        </w:rPr>
      </w:pPr>
      <w:r w:rsidRPr="00D81338">
        <w:rPr>
          <w:sz w:val="28"/>
          <w:szCs w:val="28"/>
        </w:rPr>
        <w:t xml:space="preserve">в зданиях и сооружениях из сборных элементов располагать стыки вне зоны максимальных усилий; </w:t>
      </w:r>
    </w:p>
    <w:p w:rsidR="00216300" w:rsidRPr="00D81338" w:rsidRDefault="00216300" w:rsidP="002200E2">
      <w:pPr>
        <w:pStyle w:val="afe"/>
        <w:widowControl w:val="0"/>
        <w:numPr>
          <w:ilvl w:val="0"/>
          <w:numId w:val="61"/>
        </w:numPr>
        <w:tabs>
          <w:tab w:val="left" w:pos="993"/>
        </w:tabs>
        <w:spacing w:after="0"/>
        <w:ind w:left="0" w:firstLine="709"/>
        <w:jc w:val="both"/>
        <w:rPr>
          <w:sz w:val="28"/>
          <w:szCs w:val="28"/>
        </w:rPr>
      </w:pPr>
      <w:r w:rsidRPr="00D81338">
        <w:rPr>
          <w:sz w:val="28"/>
          <w:szCs w:val="28"/>
        </w:rPr>
        <w:t>обеспечивать монолитность и однородность конструкций с применением укрупненных сборных элементов;</w:t>
      </w:r>
    </w:p>
    <w:p w:rsidR="00216300" w:rsidRPr="00D81338" w:rsidRDefault="00216300" w:rsidP="002200E2">
      <w:pPr>
        <w:pStyle w:val="afe"/>
        <w:widowControl w:val="0"/>
        <w:numPr>
          <w:ilvl w:val="0"/>
          <w:numId w:val="61"/>
        </w:numPr>
        <w:tabs>
          <w:tab w:val="left" w:pos="993"/>
        </w:tabs>
        <w:spacing w:after="0"/>
        <w:ind w:left="0" w:firstLine="709"/>
        <w:jc w:val="both"/>
        <w:rPr>
          <w:sz w:val="28"/>
          <w:szCs w:val="28"/>
        </w:rPr>
      </w:pPr>
      <w:r w:rsidRPr="00D81338">
        <w:rPr>
          <w:sz w:val="28"/>
          <w:szCs w:val="28"/>
        </w:rPr>
        <w:t>предусматривать условия, облегчающие развитие в элементах конструкций и их соединениях пластических деформаций, обеспечивающие при этом устойчивость сооружения.</w:t>
      </w:r>
    </w:p>
    <w:p w:rsidR="00216300" w:rsidRPr="00D81338" w:rsidRDefault="00216300" w:rsidP="002200E2">
      <w:pPr>
        <w:pStyle w:val="afe"/>
        <w:widowControl w:val="0"/>
        <w:spacing w:after="0"/>
        <w:ind w:firstLine="709"/>
        <w:jc w:val="both"/>
        <w:rPr>
          <w:sz w:val="28"/>
          <w:szCs w:val="28"/>
        </w:rPr>
      </w:pPr>
      <w:r w:rsidRPr="00D81338">
        <w:rPr>
          <w:sz w:val="28"/>
          <w:szCs w:val="28"/>
        </w:rPr>
        <w:t>При проектировании зданий и сооружений для строительства в сейсмических районах следует учитывать: интенсивность сейсмического воздействия в баллах (сейсмичность); повторяемость сейсмического воздействия. Интенсивность и повторяемость следует принимать по картам сейсмического районирования территории согласно СП 14.13330-2014. При этом сейсмичность относится к участкам со средними по сейсмическим свойствам грунтами (II категории).</w:t>
      </w:r>
    </w:p>
    <w:p w:rsidR="00001D14" w:rsidRPr="00D81338" w:rsidRDefault="00001D14" w:rsidP="002200E2">
      <w:pPr>
        <w:pStyle w:val="afe"/>
        <w:widowControl w:val="0"/>
        <w:spacing w:after="0"/>
        <w:ind w:firstLine="709"/>
        <w:jc w:val="both"/>
        <w:rPr>
          <w:sz w:val="28"/>
          <w:szCs w:val="28"/>
        </w:rPr>
      </w:pPr>
      <w:r w:rsidRPr="00D81338">
        <w:rPr>
          <w:sz w:val="28"/>
          <w:szCs w:val="28"/>
        </w:rPr>
        <w:t xml:space="preserve">Площадки строительства с крутизной склонов более 15°, близостью плоскостей сбросов, сильной </w:t>
      </w:r>
      <w:proofErr w:type="spellStart"/>
      <w:r w:rsidRPr="00D81338">
        <w:rPr>
          <w:sz w:val="28"/>
          <w:szCs w:val="28"/>
        </w:rPr>
        <w:t>нарушенностью</w:t>
      </w:r>
      <w:proofErr w:type="spellEnd"/>
      <w:r w:rsidRPr="00D81338">
        <w:rPr>
          <w:sz w:val="28"/>
          <w:szCs w:val="28"/>
        </w:rPr>
        <w:t xml:space="preserve"> пород физико-геологическими процессами, </w:t>
      </w:r>
      <w:proofErr w:type="spellStart"/>
      <w:r w:rsidRPr="00D81338">
        <w:rPr>
          <w:sz w:val="28"/>
          <w:szCs w:val="28"/>
        </w:rPr>
        <w:t>просадочностью</w:t>
      </w:r>
      <w:proofErr w:type="spellEnd"/>
      <w:r w:rsidRPr="00D81338">
        <w:rPr>
          <w:sz w:val="28"/>
          <w:szCs w:val="28"/>
        </w:rPr>
        <w:t xml:space="preserve"> грунтов,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216300" w:rsidRPr="00D81338" w:rsidRDefault="00216300" w:rsidP="002200E2">
      <w:pPr>
        <w:pStyle w:val="afe"/>
        <w:widowControl w:val="0"/>
        <w:spacing w:after="0"/>
        <w:ind w:firstLine="709"/>
        <w:jc w:val="both"/>
        <w:rPr>
          <w:sz w:val="28"/>
          <w:szCs w:val="28"/>
        </w:rPr>
      </w:pPr>
      <w:r w:rsidRPr="00D81338">
        <w:rPr>
          <w:sz w:val="28"/>
          <w:szCs w:val="28"/>
        </w:rPr>
        <w:t xml:space="preserve">Проектирование сложных объектов и особо ответственных, важных объектов </w:t>
      </w:r>
      <w:proofErr w:type="spellStart"/>
      <w:proofErr w:type="gramStart"/>
      <w:r w:rsidRPr="00D81338">
        <w:rPr>
          <w:sz w:val="28"/>
          <w:szCs w:val="28"/>
        </w:rPr>
        <w:t>объектов</w:t>
      </w:r>
      <w:proofErr w:type="spellEnd"/>
      <w:proofErr w:type="gramEnd"/>
      <w:r w:rsidRPr="00D81338">
        <w:rPr>
          <w:sz w:val="28"/>
          <w:szCs w:val="28"/>
        </w:rPr>
        <w:t xml:space="preserve"> должно осуществляться при участии и научном сопровождении специалистов исследовательских институтов и разработчиков нормативных документов.</w:t>
      </w:r>
    </w:p>
    <w:p w:rsidR="00216300" w:rsidRPr="00D81338" w:rsidRDefault="00216300" w:rsidP="002200E2">
      <w:pPr>
        <w:pStyle w:val="afe"/>
        <w:widowControl w:val="0"/>
        <w:spacing w:after="0"/>
        <w:ind w:firstLine="709"/>
        <w:jc w:val="both"/>
        <w:rPr>
          <w:sz w:val="28"/>
          <w:szCs w:val="28"/>
        </w:rPr>
      </w:pPr>
      <w:r w:rsidRPr="00D81338">
        <w:rPr>
          <w:sz w:val="28"/>
          <w:szCs w:val="28"/>
        </w:rPr>
        <w:t>Перечень объектов, при проектировании которых научное сопровождение обязательно, должен быть включен в состав нормативных документов (технические регламенты, стандарты и т.п.).</w:t>
      </w:r>
    </w:p>
    <w:p w:rsidR="00216300" w:rsidRPr="00D81338" w:rsidRDefault="00216300" w:rsidP="002200E2">
      <w:pPr>
        <w:pStyle w:val="afe"/>
        <w:widowControl w:val="0"/>
        <w:spacing w:after="0"/>
        <w:ind w:firstLine="709"/>
        <w:jc w:val="both"/>
        <w:rPr>
          <w:sz w:val="28"/>
          <w:szCs w:val="28"/>
        </w:rPr>
      </w:pPr>
      <w:r w:rsidRPr="00D81338">
        <w:rPr>
          <w:sz w:val="28"/>
          <w:szCs w:val="28"/>
        </w:rPr>
        <w:t>Научное сопровождение проектирования позволит повысить сейсмическую надежность сооружений и безопасность людей.</w:t>
      </w:r>
    </w:p>
    <w:p w:rsidR="00216300" w:rsidRPr="00D81338" w:rsidRDefault="00216300" w:rsidP="002200E2">
      <w:pPr>
        <w:pStyle w:val="afe"/>
        <w:widowControl w:val="0"/>
        <w:spacing w:after="0"/>
        <w:ind w:firstLine="709"/>
        <w:jc w:val="both"/>
        <w:rPr>
          <w:sz w:val="28"/>
          <w:szCs w:val="28"/>
        </w:rPr>
      </w:pPr>
      <w:r w:rsidRPr="00D81338">
        <w:rPr>
          <w:sz w:val="28"/>
          <w:szCs w:val="28"/>
        </w:rPr>
        <w:t>Сейсмостойкость зданий может усиливаться конструктивными решениями.</w:t>
      </w:r>
    </w:p>
    <w:p w:rsidR="00216300" w:rsidRPr="00D81338" w:rsidRDefault="00216300" w:rsidP="002200E2">
      <w:pPr>
        <w:pStyle w:val="afe"/>
        <w:widowControl w:val="0"/>
        <w:spacing w:after="0"/>
        <w:ind w:firstLine="709"/>
        <w:jc w:val="both"/>
        <w:rPr>
          <w:sz w:val="28"/>
          <w:szCs w:val="28"/>
        </w:rPr>
      </w:pPr>
      <w:r w:rsidRPr="00D81338">
        <w:rPr>
          <w:sz w:val="28"/>
          <w:szCs w:val="28"/>
        </w:rPr>
        <w:t>Для усиления сейсмостойкости зданий рекомендуется применение инновационных технологий.</w:t>
      </w:r>
    </w:p>
    <w:p w:rsidR="00B94C8E" w:rsidRPr="00D81338" w:rsidRDefault="00B94C8E" w:rsidP="002200E2">
      <w:pPr>
        <w:pStyle w:val="ad"/>
        <w:spacing w:after="0" w:line="240" w:lineRule="auto"/>
        <w:ind w:left="0"/>
        <w:rPr>
          <w:rFonts w:ascii="Times New Roman" w:hAnsi="Times New Roman" w:cs="Times New Roman"/>
          <w:sz w:val="28"/>
          <w:szCs w:val="28"/>
        </w:rPr>
      </w:pPr>
    </w:p>
    <w:p w:rsidR="00E22B0F" w:rsidRPr="00D81338" w:rsidRDefault="00E22B0F" w:rsidP="002200E2">
      <w:pPr>
        <w:pStyle w:val="ad"/>
        <w:numPr>
          <w:ilvl w:val="0"/>
          <w:numId w:val="10"/>
        </w:numPr>
        <w:spacing w:after="0" w:line="240" w:lineRule="auto"/>
        <w:ind w:left="0" w:firstLine="0"/>
        <w:jc w:val="center"/>
        <w:outlineLvl w:val="0"/>
        <w:rPr>
          <w:rFonts w:ascii="Times New Roman" w:hAnsi="Times New Roman" w:cs="Times New Roman"/>
          <w:b/>
          <w:sz w:val="28"/>
          <w:szCs w:val="28"/>
        </w:rPr>
      </w:pPr>
      <w:bookmarkStart w:id="174" w:name="_Toc521660346"/>
      <w:bookmarkStart w:id="175" w:name="_Toc522015810"/>
      <w:r w:rsidRPr="00D81338">
        <w:rPr>
          <w:rFonts w:ascii="Times New Roman" w:hAnsi="Times New Roman" w:cs="Times New Roman"/>
          <w:b/>
          <w:sz w:val="28"/>
          <w:szCs w:val="28"/>
        </w:rPr>
        <w:t>Предложения по охране окружающей среды и улучшению санитарно-гигиенических условий, по охране воздушного и водного бассейнов, почвенного покрова, организации системы охраняемых природных территорий</w:t>
      </w:r>
      <w:bookmarkEnd w:id="174"/>
      <w:r w:rsidRPr="00D81338">
        <w:rPr>
          <w:rFonts w:ascii="Times New Roman" w:hAnsi="Times New Roman" w:cs="Times New Roman"/>
          <w:b/>
          <w:sz w:val="28"/>
          <w:szCs w:val="28"/>
        </w:rPr>
        <w:t xml:space="preserve"> (охрана окружающей среды)</w:t>
      </w:r>
      <w:bookmarkEnd w:id="175"/>
    </w:p>
    <w:p w:rsidR="00E413FA" w:rsidRPr="00D81338" w:rsidRDefault="00E413FA" w:rsidP="002200E2">
      <w:pPr>
        <w:pStyle w:val="ad"/>
        <w:spacing w:after="0" w:line="240" w:lineRule="auto"/>
        <w:ind w:left="0"/>
        <w:jc w:val="center"/>
        <w:rPr>
          <w:rFonts w:ascii="Times New Roman" w:hAnsi="Times New Roman" w:cs="Times New Roman"/>
          <w:sz w:val="28"/>
          <w:szCs w:val="28"/>
        </w:rPr>
      </w:pPr>
    </w:p>
    <w:p w:rsidR="00E413FA" w:rsidRPr="00D81338" w:rsidRDefault="00E413FA" w:rsidP="002200E2">
      <w:pPr>
        <w:pStyle w:val="125"/>
        <w:tabs>
          <w:tab w:val="left" w:pos="1134"/>
        </w:tabs>
        <w:rPr>
          <w:sz w:val="28"/>
          <w:szCs w:val="28"/>
        </w:rPr>
      </w:pPr>
      <w:r w:rsidRPr="00D81338">
        <w:rPr>
          <w:sz w:val="28"/>
          <w:szCs w:val="28"/>
        </w:rPr>
        <w:t>Особенности экологического состояния окружающей среды на рассматриваемой территории определяются, прежде всего:</w:t>
      </w:r>
    </w:p>
    <w:p w:rsidR="00E413FA" w:rsidRPr="00D81338" w:rsidRDefault="00E413FA" w:rsidP="002200E2">
      <w:pPr>
        <w:numPr>
          <w:ilvl w:val="0"/>
          <w:numId w:val="18"/>
        </w:numPr>
        <w:tabs>
          <w:tab w:val="clear" w:pos="100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степенью урбанизации,</w:t>
      </w:r>
    </w:p>
    <w:p w:rsidR="00E413FA" w:rsidRPr="00D81338" w:rsidRDefault="00E413FA" w:rsidP="002200E2">
      <w:pPr>
        <w:numPr>
          <w:ilvl w:val="0"/>
          <w:numId w:val="18"/>
        </w:numPr>
        <w:tabs>
          <w:tab w:val="clear" w:pos="100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видами и интенсивностью антропогенной нагрузки, </w:t>
      </w:r>
    </w:p>
    <w:p w:rsidR="00E413FA" w:rsidRPr="00D81338" w:rsidRDefault="00E413FA" w:rsidP="002200E2">
      <w:pPr>
        <w:numPr>
          <w:ilvl w:val="0"/>
          <w:numId w:val="18"/>
        </w:numPr>
        <w:tabs>
          <w:tab w:val="clear" w:pos="100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особенностью природных условий,</w:t>
      </w:r>
    </w:p>
    <w:p w:rsidR="00E413FA" w:rsidRPr="00D81338" w:rsidRDefault="00E413FA" w:rsidP="002200E2">
      <w:pPr>
        <w:numPr>
          <w:ilvl w:val="0"/>
          <w:numId w:val="18"/>
        </w:numPr>
        <w:tabs>
          <w:tab w:val="clear" w:pos="100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наличием крупных массивов ненарушенных природных комплексов (здесь – крупных лесных массивов),</w:t>
      </w:r>
    </w:p>
    <w:p w:rsidR="00E413FA" w:rsidRPr="00D81338" w:rsidRDefault="00E413FA" w:rsidP="002200E2">
      <w:pPr>
        <w:numPr>
          <w:ilvl w:val="0"/>
          <w:numId w:val="18"/>
        </w:numPr>
        <w:tabs>
          <w:tab w:val="clear" w:pos="100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обеспеченностью промышленности и инфраструктуры природоохранным оборудованием и технологиями,</w:t>
      </w:r>
    </w:p>
    <w:p w:rsidR="00E413FA" w:rsidRPr="00D81338" w:rsidRDefault="00E413FA" w:rsidP="002200E2">
      <w:pPr>
        <w:numPr>
          <w:ilvl w:val="0"/>
          <w:numId w:val="18"/>
        </w:numPr>
        <w:tabs>
          <w:tab w:val="clear" w:pos="100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соблюдением охранного режима особо охраняемых и природоохранных территорий, водоохранных зон, зеленых зон, особо ценных лесных участков.</w:t>
      </w:r>
    </w:p>
    <w:p w:rsidR="00E413FA" w:rsidRPr="00D81338" w:rsidRDefault="00E413FA" w:rsidP="002200E2">
      <w:pPr>
        <w:spacing w:after="0" w:line="240" w:lineRule="auto"/>
        <w:ind w:firstLine="709"/>
        <w:jc w:val="both"/>
        <w:rPr>
          <w:rFonts w:ascii="Times New Roman" w:hAnsi="Times New Roman" w:cs="Times New Roman"/>
          <w:sz w:val="28"/>
          <w:szCs w:val="28"/>
        </w:rPr>
      </w:pPr>
    </w:p>
    <w:p w:rsidR="00E413FA" w:rsidRPr="00D81338" w:rsidRDefault="00C6411F"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Э</w:t>
      </w:r>
      <w:r w:rsidR="00E413FA" w:rsidRPr="00D81338">
        <w:rPr>
          <w:rFonts w:ascii="Times New Roman" w:hAnsi="Times New Roman" w:cs="Times New Roman"/>
          <w:sz w:val="28"/>
          <w:szCs w:val="28"/>
        </w:rPr>
        <w:t xml:space="preserve">кологические проблемы в </w:t>
      </w:r>
      <w:r w:rsidR="00611C82" w:rsidRPr="00D81338">
        <w:rPr>
          <w:rFonts w:ascii="Times New Roman" w:hAnsi="Times New Roman" w:cs="Times New Roman"/>
          <w:sz w:val="28"/>
          <w:szCs w:val="28"/>
        </w:rPr>
        <w:t>А</w:t>
      </w:r>
      <w:r w:rsidR="00676B70" w:rsidRPr="00D81338">
        <w:rPr>
          <w:rFonts w:ascii="Times New Roman" w:hAnsi="Times New Roman" w:cs="Times New Roman"/>
          <w:sz w:val="28"/>
          <w:szCs w:val="28"/>
        </w:rPr>
        <w:t xml:space="preserve">лексеевском </w:t>
      </w:r>
      <w:r w:rsidRPr="00D81338">
        <w:rPr>
          <w:rFonts w:ascii="Times New Roman" w:hAnsi="Times New Roman" w:cs="Times New Roman"/>
          <w:sz w:val="28"/>
          <w:szCs w:val="28"/>
        </w:rPr>
        <w:t>сельском поселении</w:t>
      </w:r>
      <w:r w:rsidR="00E413FA" w:rsidRPr="00D81338">
        <w:rPr>
          <w:rFonts w:ascii="Times New Roman" w:hAnsi="Times New Roman" w:cs="Times New Roman"/>
          <w:sz w:val="28"/>
          <w:szCs w:val="28"/>
        </w:rPr>
        <w:t xml:space="preserve"> имеют локальный характер.</w:t>
      </w:r>
    </w:p>
    <w:p w:rsidR="00E413FA" w:rsidRPr="00D81338" w:rsidRDefault="00E413FA"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Антропогенное воздействие на окружающую среду в муниципальном образовании происходит </w:t>
      </w:r>
      <w:proofErr w:type="gramStart"/>
      <w:r w:rsidRPr="00D81338">
        <w:rPr>
          <w:rFonts w:ascii="Times New Roman" w:hAnsi="Times New Roman" w:cs="Times New Roman"/>
          <w:sz w:val="28"/>
          <w:szCs w:val="28"/>
        </w:rPr>
        <w:t>от</w:t>
      </w:r>
      <w:proofErr w:type="gramEnd"/>
      <w:r w:rsidRPr="00D81338">
        <w:rPr>
          <w:rFonts w:ascii="Times New Roman" w:hAnsi="Times New Roman" w:cs="Times New Roman"/>
          <w:sz w:val="28"/>
          <w:szCs w:val="28"/>
        </w:rPr>
        <w:t xml:space="preserve">: </w:t>
      </w:r>
    </w:p>
    <w:p w:rsidR="00E413FA" w:rsidRPr="00D81338" w:rsidRDefault="00E413FA" w:rsidP="002200E2">
      <w:pPr>
        <w:numPr>
          <w:ilvl w:val="0"/>
          <w:numId w:val="19"/>
        </w:numPr>
        <w:tabs>
          <w:tab w:val="clear" w:pos="79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населенных пунктов: промышленные предприятия, коммунальное хозяйство, неорганизованная рекреация, садоводство и огородничество на придомовых участках;</w:t>
      </w:r>
    </w:p>
    <w:p w:rsidR="00E413FA" w:rsidRPr="00D81338" w:rsidRDefault="00E413FA" w:rsidP="002200E2">
      <w:pPr>
        <w:numPr>
          <w:ilvl w:val="0"/>
          <w:numId w:val="19"/>
        </w:numPr>
        <w:tabs>
          <w:tab w:val="clear" w:pos="79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транспортной инфраструктуры: автомобильные дороги;</w:t>
      </w:r>
    </w:p>
    <w:p w:rsidR="00E413FA" w:rsidRPr="00D81338" w:rsidRDefault="00E413FA" w:rsidP="002200E2">
      <w:pPr>
        <w:numPr>
          <w:ilvl w:val="0"/>
          <w:numId w:val="19"/>
        </w:numPr>
        <w:tabs>
          <w:tab w:val="clear" w:pos="794"/>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сельскохозяйственного производства: пастьба и содержание скота, пестициды и удобрения.</w:t>
      </w:r>
    </w:p>
    <w:p w:rsidR="00A77552" w:rsidRPr="00D81338" w:rsidRDefault="00A77552" w:rsidP="002200E2">
      <w:pPr>
        <w:spacing w:after="0" w:line="240" w:lineRule="auto"/>
        <w:jc w:val="both"/>
        <w:rPr>
          <w:rFonts w:ascii="Times New Roman" w:hAnsi="Times New Roman" w:cs="Times New Roman"/>
          <w:sz w:val="28"/>
          <w:szCs w:val="28"/>
        </w:rPr>
      </w:pPr>
    </w:p>
    <w:p w:rsidR="00714739" w:rsidRPr="00D81338" w:rsidRDefault="00714739" w:rsidP="002200E2">
      <w:pPr>
        <w:spacing w:after="0" w:line="240" w:lineRule="auto"/>
        <w:ind w:firstLine="709"/>
        <w:jc w:val="center"/>
        <w:rPr>
          <w:rFonts w:ascii="Times New Roman" w:hAnsi="Times New Roman" w:cs="Times New Roman"/>
          <w:b/>
          <w:sz w:val="28"/>
          <w:szCs w:val="28"/>
        </w:rPr>
      </w:pPr>
      <w:r w:rsidRPr="00D81338">
        <w:rPr>
          <w:rFonts w:ascii="Times New Roman" w:hAnsi="Times New Roman" w:cs="Times New Roman"/>
          <w:b/>
          <w:sz w:val="28"/>
          <w:szCs w:val="28"/>
        </w:rPr>
        <w:t>Состояние воздушного бассейна</w:t>
      </w:r>
    </w:p>
    <w:p w:rsidR="00714739" w:rsidRPr="00D81338" w:rsidRDefault="00714739" w:rsidP="002200E2">
      <w:pPr>
        <w:spacing w:after="0" w:line="240" w:lineRule="auto"/>
        <w:ind w:firstLine="720"/>
        <w:jc w:val="both"/>
        <w:rPr>
          <w:rFonts w:ascii="Times New Roman" w:hAnsi="Times New Roman" w:cs="Times New Roman"/>
          <w:sz w:val="28"/>
          <w:szCs w:val="28"/>
        </w:rPr>
      </w:pPr>
    </w:p>
    <w:p w:rsidR="00714739" w:rsidRPr="00D81338" w:rsidRDefault="00714739"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Приоритетным фактором воздействия на состояние окружающей среды, на здоровье населения, является загрязнение атмосферного воздуха. </w:t>
      </w:r>
    </w:p>
    <w:p w:rsidR="00714739" w:rsidRPr="00D81338" w:rsidRDefault="00714739"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Основной проблемой для Алексеевского сельского поселения остается высокий фактор выбросов загрязняющих веществ от передвижных источников.</w:t>
      </w:r>
    </w:p>
    <w:p w:rsidR="00714739" w:rsidRPr="00D81338" w:rsidRDefault="00714739"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Кроме транспорта, зарегистрированного в Республике, большой вклад в общий объем выбросов вносят транзитные транспортные потоки, особенно в летний период, что значительно увеличивает выбросы в атмосферу.</w:t>
      </w:r>
    </w:p>
    <w:p w:rsidR="00714739" w:rsidRPr="00D81338" w:rsidRDefault="00714739" w:rsidP="002200E2">
      <w:pPr>
        <w:tabs>
          <w:tab w:val="left" w:pos="1134"/>
        </w:tabs>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Алексеевского сельского поселения анализ и расчет выбросов в атмосферу загрязняющих веществ не проводился. </w:t>
      </w:r>
    </w:p>
    <w:p w:rsidR="00714739" w:rsidRPr="00D81338" w:rsidRDefault="00714739"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Строительные предприятия, карьеры характеризуются значительными максимально-разовыми выбросами загрязняющих веществ, в основном пылевыми неорганизованными выбросами при добыче известняка – Пыль неорганическая с содержанием диоксида кремния. Достаточный размер нормативной СЗЗ локализует пылевые выбросы вне территории жилой застройки. </w:t>
      </w:r>
    </w:p>
    <w:p w:rsidR="00714739" w:rsidRPr="00D81338" w:rsidRDefault="00714739" w:rsidP="002200E2">
      <w:pPr>
        <w:autoSpaceDE w:val="0"/>
        <w:autoSpaceDN w:val="0"/>
        <w:adjustRightInd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хозяйствах, занимающихся возделыванием сельскохозяйственных культур, источниками выделения загрязняющих веществ в атмосферный воздух являются: </w:t>
      </w:r>
    </w:p>
    <w:p w:rsidR="00714739" w:rsidRPr="00D81338" w:rsidRDefault="00714739" w:rsidP="002200E2">
      <w:pPr>
        <w:pStyle w:val="ad"/>
        <w:numPr>
          <w:ilvl w:val="0"/>
          <w:numId w:val="8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цех по производству воды; </w:t>
      </w:r>
    </w:p>
    <w:p w:rsidR="00714739" w:rsidRPr="00D81338" w:rsidRDefault="00714739" w:rsidP="002200E2">
      <w:pPr>
        <w:pStyle w:val="ad"/>
        <w:numPr>
          <w:ilvl w:val="0"/>
          <w:numId w:val="8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proofErr w:type="spellStart"/>
      <w:r w:rsidRPr="00D81338">
        <w:rPr>
          <w:rFonts w:ascii="Times New Roman" w:hAnsi="Times New Roman" w:cs="Times New Roman"/>
          <w:sz w:val="28"/>
          <w:szCs w:val="28"/>
        </w:rPr>
        <w:t>зерноток</w:t>
      </w:r>
      <w:proofErr w:type="spellEnd"/>
      <w:r w:rsidRPr="00D81338">
        <w:rPr>
          <w:rFonts w:ascii="Times New Roman" w:hAnsi="Times New Roman" w:cs="Times New Roman"/>
          <w:sz w:val="28"/>
          <w:szCs w:val="28"/>
        </w:rPr>
        <w:t xml:space="preserve">; </w:t>
      </w:r>
    </w:p>
    <w:p w:rsidR="00714739" w:rsidRPr="00D81338" w:rsidRDefault="00714739" w:rsidP="002200E2">
      <w:pPr>
        <w:pStyle w:val="ad"/>
        <w:numPr>
          <w:ilvl w:val="0"/>
          <w:numId w:val="8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склад зерна.</w:t>
      </w:r>
    </w:p>
    <w:p w:rsidR="00714739" w:rsidRPr="00D81338" w:rsidRDefault="00714739" w:rsidP="002200E2">
      <w:pPr>
        <w:pStyle w:val="affffd"/>
        <w:widowControl w:val="0"/>
        <w:ind w:left="1069" w:right="0"/>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274A6B" w:rsidRPr="00D81338">
        <w:rPr>
          <w:rFonts w:ascii="Times New Roman" w:hAnsi="Times New Roman" w:cs="Times New Roman"/>
          <w:sz w:val="28"/>
          <w:szCs w:val="28"/>
        </w:rPr>
        <w:t>47</w:t>
      </w:r>
    </w:p>
    <w:p w:rsidR="00714739" w:rsidRPr="00D81338" w:rsidRDefault="00714739" w:rsidP="002200E2">
      <w:pPr>
        <w:pStyle w:val="affffd"/>
        <w:widowControl w:val="0"/>
        <w:ind w:left="1069" w:right="0"/>
        <w:jc w:val="center"/>
        <w:rPr>
          <w:rFonts w:ascii="Times New Roman" w:hAnsi="Times New Roman" w:cs="Times New Roman"/>
          <w:sz w:val="28"/>
          <w:szCs w:val="28"/>
        </w:rPr>
      </w:pPr>
      <w:r w:rsidRPr="00D81338">
        <w:rPr>
          <w:rFonts w:ascii="Times New Roman" w:hAnsi="Times New Roman" w:cs="Times New Roman"/>
          <w:sz w:val="28"/>
          <w:szCs w:val="28"/>
        </w:rPr>
        <w:t>Перечень загрязняющих веществ и потенциальные источники</w:t>
      </w:r>
    </w:p>
    <w:tbl>
      <w:tblPr>
        <w:tblStyle w:val="af"/>
        <w:tblW w:w="10039" w:type="dxa"/>
        <w:jc w:val="center"/>
        <w:tblInd w:w="1101" w:type="dxa"/>
        <w:tblLook w:val="04A0"/>
      </w:tblPr>
      <w:tblGrid>
        <w:gridCol w:w="648"/>
        <w:gridCol w:w="2388"/>
        <w:gridCol w:w="3392"/>
        <w:gridCol w:w="3611"/>
      </w:tblGrid>
      <w:tr w:rsidR="00714739" w:rsidRPr="00D81338" w:rsidTr="0084632F">
        <w:trPr>
          <w:jc w:val="center"/>
        </w:trPr>
        <w:tc>
          <w:tcPr>
            <w:tcW w:w="648" w:type="dxa"/>
          </w:tcPr>
          <w:p w:rsidR="00714739" w:rsidRPr="00D81338" w:rsidRDefault="00714739" w:rsidP="002200E2">
            <w:pPr>
              <w:pStyle w:val="Default"/>
              <w:jc w:val="center"/>
              <w:rPr>
                <w:rFonts w:ascii="Times New Roman" w:hAnsi="Times New Roman" w:cs="Times New Roman"/>
                <w:bCs/>
                <w:color w:val="auto"/>
                <w:sz w:val="28"/>
                <w:szCs w:val="28"/>
              </w:rPr>
            </w:pPr>
            <w:r w:rsidRPr="00D81338">
              <w:rPr>
                <w:rFonts w:ascii="Times New Roman" w:hAnsi="Times New Roman" w:cs="Times New Roman"/>
                <w:bCs/>
                <w:color w:val="auto"/>
                <w:sz w:val="28"/>
                <w:szCs w:val="28"/>
              </w:rPr>
              <w:lastRenderedPageBreak/>
              <w:t>№ п/п</w:t>
            </w:r>
          </w:p>
        </w:tc>
        <w:tc>
          <w:tcPr>
            <w:tcW w:w="2388" w:type="dxa"/>
          </w:tcPr>
          <w:p w:rsidR="00714739" w:rsidRPr="00D81338" w:rsidRDefault="00714739"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Источник загрязнения</w:t>
            </w:r>
          </w:p>
        </w:tc>
        <w:tc>
          <w:tcPr>
            <w:tcW w:w="3392" w:type="dxa"/>
          </w:tcPr>
          <w:p w:rsidR="00714739" w:rsidRPr="00D81338" w:rsidRDefault="00714739"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Наименование источника выделения</w:t>
            </w:r>
          </w:p>
        </w:tc>
        <w:tc>
          <w:tcPr>
            <w:tcW w:w="3611" w:type="dxa"/>
          </w:tcPr>
          <w:p w:rsidR="00714739" w:rsidRPr="00D81338" w:rsidRDefault="00714739" w:rsidP="002200E2">
            <w:pPr>
              <w:pStyle w:val="Default"/>
              <w:jc w:val="center"/>
              <w:rPr>
                <w:rFonts w:ascii="Times New Roman" w:hAnsi="Times New Roman" w:cs="Times New Roman"/>
                <w:color w:val="auto"/>
                <w:sz w:val="28"/>
                <w:szCs w:val="28"/>
              </w:rPr>
            </w:pPr>
            <w:r w:rsidRPr="00D81338">
              <w:rPr>
                <w:rFonts w:ascii="Times New Roman" w:hAnsi="Times New Roman" w:cs="Times New Roman"/>
                <w:bCs/>
                <w:color w:val="auto"/>
                <w:sz w:val="28"/>
                <w:szCs w:val="28"/>
              </w:rPr>
              <w:t>Наименование загрязняющего вещества</w:t>
            </w:r>
          </w:p>
        </w:tc>
      </w:tr>
      <w:tr w:rsidR="00714739" w:rsidRPr="00D81338" w:rsidTr="0084632F">
        <w:trPr>
          <w:jc w:val="center"/>
        </w:trPr>
        <w:tc>
          <w:tcPr>
            <w:tcW w:w="648" w:type="dxa"/>
            <w:vMerge w:val="restart"/>
          </w:tcPr>
          <w:p w:rsidR="00714739" w:rsidRPr="00D81338" w:rsidRDefault="00714739"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p>
        </w:tc>
        <w:tc>
          <w:tcPr>
            <w:tcW w:w="2388" w:type="dxa"/>
            <w:vMerge w:val="restart"/>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Ремонтный блок </w:t>
            </w:r>
          </w:p>
        </w:tc>
        <w:tc>
          <w:tcPr>
            <w:tcW w:w="3392"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Зарядка аккумуляторов </w:t>
            </w:r>
          </w:p>
        </w:tc>
        <w:tc>
          <w:tcPr>
            <w:tcW w:w="3611"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Серная кислота </w:t>
            </w:r>
          </w:p>
        </w:tc>
      </w:tr>
      <w:tr w:rsidR="00714739" w:rsidRPr="00D81338" w:rsidTr="0084632F">
        <w:trPr>
          <w:jc w:val="center"/>
        </w:trPr>
        <w:tc>
          <w:tcPr>
            <w:tcW w:w="648" w:type="dxa"/>
            <w:vMerge/>
          </w:tcPr>
          <w:p w:rsidR="00714739" w:rsidRPr="00D81338" w:rsidRDefault="00714739" w:rsidP="002200E2">
            <w:pPr>
              <w:pStyle w:val="affffd"/>
              <w:widowControl w:val="0"/>
              <w:ind w:right="0"/>
              <w:jc w:val="center"/>
              <w:rPr>
                <w:rFonts w:ascii="Times New Roman" w:hAnsi="Times New Roman" w:cs="Times New Roman"/>
                <w:sz w:val="28"/>
                <w:szCs w:val="28"/>
              </w:rPr>
            </w:pPr>
          </w:p>
        </w:tc>
        <w:tc>
          <w:tcPr>
            <w:tcW w:w="2388" w:type="dxa"/>
            <w:vMerge/>
          </w:tcPr>
          <w:p w:rsidR="00714739" w:rsidRPr="00D81338" w:rsidRDefault="00714739" w:rsidP="002200E2">
            <w:pPr>
              <w:pStyle w:val="affffd"/>
              <w:widowControl w:val="0"/>
              <w:ind w:right="0"/>
              <w:rPr>
                <w:rFonts w:ascii="Times New Roman" w:hAnsi="Times New Roman" w:cs="Times New Roman"/>
                <w:sz w:val="28"/>
                <w:szCs w:val="28"/>
              </w:rPr>
            </w:pPr>
          </w:p>
        </w:tc>
        <w:tc>
          <w:tcPr>
            <w:tcW w:w="3392"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Нанесение лакокрасочных покрытий </w:t>
            </w:r>
          </w:p>
        </w:tc>
        <w:tc>
          <w:tcPr>
            <w:tcW w:w="3611" w:type="dxa"/>
          </w:tcPr>
          <w:p w:rsidR="00714739" w:rsidRPr="00D81338" w:rsidRDefault="00714739" w:rsidP="002200E2">
            <w:pPr>
              <w:pStyle w:val="Default"/>
              <w:rPr>
                <w:rFonts w:ascii="Times New Roman" w:hAnsi="Times New Roman" w:cs="Times New Roman"/>
                <w:color w:val="auto"/>
                <w:sz w:val="28"/>
                <w:szCs w:val="28"/>
              </w:rPr>
            </w:pPr>
            <w:proofErr w:type="spellStart"/>
            <w:r w:rsidRPr="00D81338">
              <w:rPr>
                <w:rFonts w:ascii="Times New Roman" w:hAnsi="Times New Roman" w:cs="Times New Roman"/>
                <w:color w:val="auto"/>
                <w:sz w:val="28"/>
                <w:szCs w:val="28"/>
              </w:rPr>
              <w:t>бутилацетат</w:t>
            </w:r>
            <w:proofErr w:type="spellEnd"/>
            <w:r w:rsidRPr="00D81338">
              <w:rPr>
                <w:rFonts w:ascii="Times New Roman" w:hAnsi="Times New Roman" w:cs="Times New Roman"/>
                <w:color w:val="auto"/>
                <w:sz w:val="28"/>
                <w:szCs w:val="28"/>
              </w:rPr>
              <w:t xml:space="preserve">, этилацетат, спирт </w:t>
            </w:r>
            <w:proofErr w:type="spellStart"/>
            <w:r w:rsidRPr="00D81338">
              <w:rPr>
                <w:rFonts w:ascii="Times New Roman" w:hAnsi="Times New Roman" w:cs="Times New Roman"/>
                <w:color w:val="auto"/>
                <w:sz w:val="28"/>
                <w:szCs w:val="28"/>
              </w:rPr>
              <w:t>н-бутиловый</w:t>
            </w:r>
            <w:proofErr w:type="spellEnd"/>
            <w:r w:rsidRPr="00D81338">
              <w:rPr>
                <w:rFonts w:ascii="Times New Roman" w:hAnsi="Times New Roman" w:cs="Times New Roman"/>
                <w:color w:val="auto"/>
                <w:sz w:val="28"/>
                <w:szCs w:val="28"/>
              </w:rPr>
              <w:t xml:space="preserve">, спирт этиловый, </w:t>
            </w:r>
            <w:proofErr w:type="spellStart"/>
            <w:r w:rsidRPr="00D81338">
              <w:rPr>
                <w:rFonts w:ascii="Times New Roman" w:hAnsi="Times New Roman" w:cs="Times New Roman"/>
                <w:color w:val="auto"/>
                <w:sz w:val="28"/>
                <w:szCs w:val="28"/>
              </w:rPr>
              <w:t>этилцеллозольв</w:t>
            </w:r>
            <w:proofErr w:type="spellEnd"/>
            <w:r w:rsidRPr="00D81338">
              <w:rPr>
                <w:rFonts w:ascii="Times New Roman" w:hAnsi="Times New Roman" w:cs="Times New Roman"/>
                <w:color w:val="auto"/>
                <w:sz w:val="28"/>
                <w:szCs w:val="28"/>
              </w:rPr>
              <w:t xml:space="preserve">, толуол, ксилол, </w:t>
            </w:r>
            <w:proofErr w:type="spellStart"/>
            <w:r w:rsidRPr="00D81338">
              <w:rPr>
                <w:rFonts w:ascii="Times New Roman" w:hAnsi="Times New Roman" w:cs="Times New Roman"/>
                <w:color w:val="auto"/>
                <w:sz w:val="28"/>
                <w:szCs w:val="28"/>
              </w:rPr>
              <w:t>уайт-спирит</w:t>
            </w:r>
            <w:proofErr w:type="spellEnd"/>
            <w:r w:rsidRPr="00D81338">
              <w:rPr>
                <w:rFonts w:ascii="Times New Roman" w:hAnsi="Times New Roman" w:cs="Times New Roman"/>
                <w:color w:val="auto"/>
                <w:sz w:val="28"/>
                <w:szCs w:val="28"/>
              </w:rPr>
              <w:t xml:space="preserve">. </w:t>
            </w:r>
          </w:p>
        </w:tc>
      </w:tr>
      <w:tr w:rsidR="00714739" w:rsidRPr="00D81338" w:rsidTr="0084632F">
        <w:trPr>
          <w:jc w:val="center"/>
        </w:trPr>
        <w:tc>
          <w:tcPr>
            <w:tcW w:w="648" w:type="dxa"/>
            <w:vMerge/>
          </w:tcPr>
          <w:p w:rsidR="00714739" w:rsidRPr="00D81338" w:rsidRDefault="00714739" w:rsidP="002200E2">
            <w:pPr>
              <w:pStyle w:val="affffd"/>
              <w:widowControl w:val="0"/>
              <w:ind w:right="0"/>
              <w:jc w:val="center"/>
              <w:rPr>
                <w:rFonts w:ascii="Times New Roman" w:hAnsi="Times New Roman" w:cs="Times New Roman"/>
                <w:sz w:val="28"/>
                <w:szCs w:val="28"/>
              </w:rPr>
            </w:pPr>
          </w:p>
        </w:tc>
        <w:tc>
          <w:tcPr>
            <w:tcW w:w="2388" w:type="dxa"/>
            <w:vMerge/>
          </w:tcPr>
          <w:p w:rsidR="00714739" w:rsidRPr="00D81338" w:rsidRDefault="00714739" w:rsidP="002200E2">
            <w:pPr>
              <w:pStyle w:val="affffd"/>
              <w:widowControl w:val="0"/>
              <w:ind w:right="0"/>
              <w:rPr>
                <w:rFonts w:ascii="Times New Roman" w:hAnsi="Times New Roman" w:cs="Times New Roman"/>
                <w:sz w:val="28"/>
                <w:szCs w:val="28"/>
              </w:rPr>
            </w:pPr>
          </w:p>
        </w:tc>
        <w:tc>
          <w:tcPr>
            <w:tcW w:w="3392" w:type="dxa"/>
          </w:tcPr>
          <w:p w:rsidR="00714739" w:rsidRPr="00D81338" w:rsidRDefault="00714739" w:rsidP="002200E2">
            <w:pPr>
              <w:rPr>
                <w:rFonts w:ascii="Times New Roman" w:hAnsi="Times New Roman" w:cs="Times New Roman"/>
                <w:sz w:val="28"/>
                <w:szCs w:val="28"/>
              </w:rPr>
            </w:pPr>
            <w:proofErr w:type="spellStart"/>
            <w:r w:rsidRPr="00D81338">
              <w:rPr>
                <w:rFonts w:ascii="Times New Roman" w:hAnsi="Times New Roman" w:cs="Times New Roman"/>
                <w:sz w:val="28"/>
                <w:szCs w:val="28"/>
              </w:rPr>
              <w:t>Мехмастерские</w:t>
            </w:r>
            <w:proofErr w:type="spellEnd"/>
          </w:p>
        </w:tc>
        <w:tc>
          <w:tcPr>
            <w:tcW w:w="3611" w:type="dxa"/>
          </w:tcPr>
          <w:p w:rsidR="00714739" w:rsidRPr="00D81338" w:rsidRDefault="00714739" w:rsidP="002200E2">
            <w:pPr>
              <w:rPr>
                <w:rFonts w:ascii="Times New Roman" w:hAnsi="Times New Roman" w:cs="Times New Roman"/>
                <w:sz w:val="28"/>
                <w:szCs w:val="28"/>
              </w:rPr>
            </w:pPr>
            <w:r w:rsidRPr="00D81338">
              <w:rPr>
                <w:rFonts w:ascii="Times New Roman" w:hAnsi="Times New Roman" w:cs="Times New Roman"/>
                <w:sz w:val="28"/>
                <w:szCs w:val="28"/>
              </w:rPr>
              <w:t>Пыль металла и абразивов</w:t>
            </w:r>
          </w:p>
        </w:tc>
      </w:tr>
      <w:tr w:rsidR="00714739" w:rsidRPr="00D81338" w:rsidTr="0084632F">
        <w:trPr>
          <w:jc w:val="center"/>
        </w:trPr>
        <w:tc>
          <w:tcPr>
            <w:tcW w:w="648" w:type="dxa"/>
            <w:vMerge/>
          </w:tcPr>
          <w:p w:rsidR="00714739" w:rsidRPr="00D81338" w:rsidRDefault="00714739" w:rsidP="002200E2">
            <w:pPr>
              <w:pStyle w:val="affffd"/>
              <w:widowControl w:val="0"/>
              <w:ind w:right="0"/>
              <w:jc w:val="center"/>
              <w:rPr>
                <w:rFonts w:ascii="Times New Roman" w:hAnsi="Times New Roman" w:cs="Times New Roman"/>
                <w:sz w:val="28"/>
                <w:szCs w:val="28"/>
              </w:rPr>
            </w:pPr>
          </w:p>
        </w:tc>
        <w:tc>
          <w:tcPr>
            <w:tcW w:w="2388" w:type="dxa"/>
            <w:vMerge/>
          </w:tcPr>
          <w:p w:rsidR="00714739" w:rsidRPr="00D81338" w:rsidRDefault="00714739" w:rsidP="002200E2">
            <w:pPr>
              <w:pStyle w:val="affffd"/>
              <w:widowControl w:val="0"/>
              <w:ind w:right="0"/>
              <w:rPr>
                <w:rFonts w:ascii="Times New Roman" w:hAnsi="Times New Roman" w:cs="Times New Roman"/>
                <w:sz w:val="28"/>
                <w:szCs w:val="28"/>
              </w:rPr>
            </w:pPr>
          </w:p>
        </w:tc>
        <w:tc>
          <w:tcPr>
            <w:tcW w:w="3392"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Столярные мастерские </w:t>
            </w:r>
          </w:p>
        </w:tc>
        <w:tc>
          <w:tcPr>
            <w:tcW w:w="3611"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Пыль древесная </w:t>
            </w:r>
          </w:p>
        </w:tc>
      </w:tr>
      <w:tr w:rsidR="00714739" w:rsidRPr="00D81338" w:rsidTr="0084632F">
        <w:trPr>
          <w:jc w:val="center"/>
        </w:trPr>
        <w:tc>
          <w:tcPr>
            <w:tcW w:w="648" w:type="dxa"/>
            <w:vMerge/>
          </w:tcPr>
          <w:p w:rsidR="00714739" w:rsidRPr="00D81338" w:rsidRDefault="00714739" w:rsidP="002200E2">
            <w:pPr>
              <w:pStyle w:val="affffd"/>
              <w:widowControl w:val="0"/>
              <w:ind w:right="0"/>
              <w:jc w:val="center"/>
              <w:rPr>
                <w:rFonts w:ascii="Times New Roman" w:hAnsi="Times New Roman" w:cs="Times New Roman"/>
                <w:sz w:val="28"/>
                <w:szCs w:val="28"/>
              </w:rPr>
            </w:pPr>
          </w:p>
        </w:tc>
        <w:tc>
          <w:tcPr>
            <w:tcW w:w="2388" w:type="dxa"/>
            <w:vMerge/>
          </w:tcPr>
          <w:p w:rsidR="00714739" w:rsidRPr="00D81338" w:rsidRDefault="00714739" w:rsidP="002200E2">
            <w:pPr>
              <w:pStyle w:val="affffd"/>
              <w:widowControl w:val="0"/>
              <w:ind w:right="0"/>
              <w:rPr>
                <w:rFonts w:ascii="Times New Roman" w:hAnsi="Times New Roman" w:cs="Times New Roman"/>
                <w:sz w:val="28"/>
                <w:szCs w:val="28"/>
              </w:rPr>
            </w:pPr>
          </w:p>
        </w:tc>
        <w:tc>
          <w:tcPr>
            <w:tcW w:w="3392"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ТО и </w:t>
            </w:r>
            <w:proofErr w:type="gramStart"/>
            <w:r w:rsidRPr="00D81338">
              <w:rPr>
                <w:rFonts w:ascii="Times New Roman" w:hAnsi="Times New Roman" w:cs="Times New Roman"/>
                <w:color w:val="auto"/>
                <w:sz w:val="28"/>
                <w:szCs w:val="28"/>
              </w:rPr>
              <w:t>ТР</w:t>
            </w:r>
            <w:proofErr w:type="gramEnd"/>
            <w:r w:rsidRPr="00D81338">
              <w:rPr>
                <w:rFonts w:ascii="Times New Roman" w:hAnsi="Times New Roman" w:cs="Times New Roman"/>
                <w:color w:val="auto"/>
                <w:sz w:val="28"/>
                <w:szCs w:val="28"/>
              </w:rPr>
              <w:t xml:space="preserve"> техники </w:t>
            </w:r>
          </w:p>
        </w:tc>
        <w:tc>
          <w:tcPr>
            <w:tcW w:w="3611"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Оксид углерода, оксиды азота, сернистый ангидрид, углеводороды, сажа. </w:t>
            </w:r>
          </w:p>
        </w:tc>
      </w:tr>
      <w:tr w:rsidR="00714739" w:rsidRPr="00D81338" w:rsidTr="0084632F">
        <w:trPr>
          <w:jc w:val="center"/>
        </w:trPr>
        <w:tc>
          <w:tcPr>
            <w:tcW w:w="648" w:type="dxa"/>
            <w:vMerge/>
          </w:tcPr>
          <w:p w:rsidR="00714739" w:rsidRPr="00D81338" w:rsidRDefault="00714739" w:rsidP="002200E2">
            <w:pPr>
              <w:pStyle w:val="affffd"/>
              <w:widowControl w:val="0"/>
              <w:ind w:right="0"/>
              <w:jc w:val="center"/>
              <w:rPr>
                <w:rFonts w:ascii="Times New Roman" w:hAnsi="Times New Roman" w:cs="Times New Roman"/>
                <w:sz w:val="28"/>
                <w:szCs w:val="28"/>
              </w:rPr>
            </w:pPr>
          </w:p>
        </w:tc>
        <w:tc>
          <w:tcPr>
            <w:tcW w:w="2388" w:type="dxa"/>
            <w:vMerge/>
          </w:tcPr>
          <w:p w:rsidR="00714739" w:rsidRPr="00D81338" w:rsidRDefault="00714739" w:rsidP="002200E2">
            <w:pPr>
              <w:pStyle w:val="affffd"/>
              <w:widowControl w:val="0"/>
              <w:ind w:right="0"/>
              <w:rPr>
                <w:rFonts w:ascii="Times New Roman" w:hAnsi="Times New Roman" w:cs="Times New Roman"/>
                <w:sz w:val="28"/>
                <w:szCs w:val="28"/>
              </w:rPr>
            </w:pPr>
          </w:p>
        </w:tc>
        <w:tc>
          <w:tcPr>
            <w:tcW w:w="3392"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Сварочный пост </w:t>
            </w:r>
          </w:p>
        </w:tc>
        <w:tc>
          <w:tcPr>
            <w:tcW w:w="3611"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Сварочный аэрозоль, оксид марганца, фтористый водород </w:t>
            </w:r>
          </w:p>
        </w:tc>
      </w:tr>
      <w:tr w:rsidR="00714739" w:rsidRPr="00D81338" w:rsidTr="0084632F">
        <w:trPr>
          <w:jc w:val="center"/>
        </w:trPr>
        <w:tc>
          <w:tcPr>
            <w:tcW w:w="648" w:type="dxa"/>
          </w:tcPr>
          <w:p w:rsidR="00714739" w:rsidRPr="00D81338" w:rsidRDefault="00714739"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2</w:t>
            </w:r>
          </w:p>
        </w:tc>
        <w:tc>
          <w:tcPr>
            <w:tcW w:w="2388"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Склад ГСМ </w:t>
            </w:r>
          </w:p>
        </w:tc>
        <w:tc>
          <w:tcPr>
            <w:tcW w:w="3392"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Емкости для хранения топлива </w:t>
            </w:r>
          </w:p>
        </w:tc>
        <w:tc>
          <w:tcPr>
            <w:tcW w:w="3611"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предельные углеводороды C1 - С5, предельные углеводороды С</w:t>
            </w:r>
            <w:proofErr w:type="gramStart"/>
            <w:r w:rsidRPr="00D81338">
              <w:rPr>
                <w:rFonts w:ascii="Times New Roman" w:hAnsi="Times New Roman" w:cs="Times New Roman"/>
                <w:color w:val="auto"/>
                <w:sz w:val="28"/>
                <w:szCs w:val="28"/>
              </w:rPr>
              <w:t>6</w:t>
            </w:r>
            <w:proofErr w:type="gramEnd"/>
            <w:r w:rsidRPr="00D81338">
              <w:rPr>
                <w:rFonts w:ascii="Times New Roman" w:hAnsi="Times New Roman" w:cs="Times New Roman"/>
                <w:color w:val="auto"/>
                <w:sz w:val="28"/>
                <w:szCs w:val="28"/>
              </w:rPr>
              <w:t xml:space="preserve"> – С10, предельные углеводороды С12 – C19, амилены, бензол, ксилол, толуол, этилбензол, сероводород, масло минеральное нефтяное </w:t>
            </w:r>
          </w:p>
        </w:tc>
      </w:tr>
      <w:tr w:rsidR="00714739" w:rsidRPr="00D81338" w:rsidTr="0084632F">
        <w:trPr>
          <w:jc w:val="center"/>
        </w:trPr>
        <w:tc>
          <w:tcPr>
            <w:tcW w:w="648" w:type="dxa"/>
          </w:tcPr>
          <w:p w:rsidR="00714739" w:rsidRPr="00D81338" w:rsidRDefault="00714739" w:rsidP="002200E2">
            <w:pPr>
              <w:pStyle w:val="affffd"/>
              <w:widowControl w:val="0"/>
              <w:ind w:right="0"/>
              <w:jc w:val="center"/>
              <w:rPr>
                <w:rFonts w:ascii="Times New Roman" w:hAnsi="Times New Roman" w:cs="Times New Roman"/>
                <w:sz w:val="28"/>
                <w:szCs w:val="28"/>
              </w:rPr>
            </w:pPr>
            <w:r w:rsidRPr="00D81338">
              <w:rPr>
                <w:rFonts w:ascii="Times New Roman" w:hAnsi="Times New Roman" w:cs="Times New Roman"/>
                <w:sz w:val="28"/>
                <w:szCs w:val="28"/>
              </w:rPr>
              <w:t>3</w:t>
            </w:r>
          </w:p>
        </w:tc>
        <w:tc>
          <w:tcPr>
            <w:tcW w:w="2388" w:type="dxa"/>
          </w:tcPr>
          <w:p w:rsidR="00714739" w:rsidRPr="00D81338" w:rsidRDefault="00714739" w:rsidP="002200E2">
            <w:pPr>
              <w:pStyle w:val="affffd"/>
              <w:widowControl w:val="0"/>
              <w:ind w:right="0"/>
              <w:rPr>
                <w:rFonts w:ascii="Times New Roman" w:hAnsi="Times New Roman" w:cs="Times New Roman"/>
                <w:sz w:val="28"/>
                <w:szCs w:val="28"/>
              </w:rPr>
            </w:pPr>
            <w:r w:rsidRPr="00D81338">
              <w:rPr>
                <w:rFonts w:ascii="Times New Roman" w:hAnsi="Times New Roman" w:cs="Times New Roman"/>
                <w:sz w:val="28"/>
                <w:szCs w:val="28"/>
              </w:rPr>
              <w:t>Зернохранилище</w:t>
            </w:r>
          </w:p>
        </w:tc>
        <w:tc>
          <w:tcPr>
            <w:tcW w:w="3392" w:type="dxa"/>
          </w:tcPr>
          <w:p w:rsidR="00714739" w:rsidRPr="00D81338" w:rsidRDefault="00714739" w:rsidP="002200E2">
            <w:pPr>
              <w:pStyle w:val="affffd"/>
              <w:widowControl w:val="0"/>
              <w:ind w:right="0"/>
              <w:rPr>
                <w:rFonts w:ascii="Times New Roman" w:hAnsi="Times New Roman" w:cs="Times New Roman"/>
                <w:sz w:val="28"/>
                <w:szCs w:val="28"/>
              </w:rPr>
            </w:pPr>
          </w:p>
        </w:tc>
        <w:tc>
          <w:tcPr>
            <w:tcW w:w="3611" w:type="dxa"/>
          </w:tcPr>
          <w:p w:rsidR="00714739" w:rsidRPr="00D81338" w:rsidRDefault="00714739"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Пыль зерновая </w:t>
            </w:r>
          </w:p>
        </w:tc>
      </w:tr>
      <w:tr w:rsidR="00714739" w:rsidRPr="00D81338" w:rsidTr="0084632F">
        <w:trPr>
          <w:jc w:val="center"/>
        </w:trPr>
        <w:tc>
          <w:tcPr>
            <w:tcW w:w="648" w:type="dxa"/>
          </w:tcPr>
          <w:p w:rsidR="00714739" w:rsidRPr="00D81338" w:rsidRDefault="00714739"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4</w:t>
            </w:r>
          </w:p>
        </w:tc>
        <w:tc>
          <w:tcPr>
            <w:tcW w:w="2388" w:type="dxa"/>
          </w:tcPr>
          <w:p w:rsidR="00714739" w:rsidRPr="00D81338" w:rsidRDefault="00714739"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Химическая очистка </w:t>
            </w:r>
          </w:p>
        </w:tc>
        <w:tc>
          <w:tcPr>
            <w:tcW w:w="3392" w:type="dxa"/>
          </w:tcPr>
          <w:p w:rsidR="00714739" w:rsidRPr="00D81338" w:rsidRDefault="00714739" w:rsidP="002200E2">
            <w:pPr>
              <w:pStyle w:val="affffd"/>
              <w:widowControl w:val="0"/>
              <w:ind w:right="0"/>
              <w:rPr>
                <w:rFonts w:ascii="Times New Roman" w:hAnsi="Times New Roman" w:cs="Times New Roman"/>
                <w:sz w:val="28"/>
                <w:szCs w:val="28"/>
              </w:rPr>
            </w:pPr>
          </w:p>
        </w:tc>
        <w:tc>
          <w:tcPr>
            <w:tcW w:w="3611" w:type="dxa"/>
          </w:tcPr>
          <w:p w:rsidR="00714739" w:rsidRPr="00D81338" w:rsidRDefault="00714739" w:rsidP="002200E2">
            <w:pPr>
              <w:pStyle w:val="Default"/>
              <w:jc w:val="both"/>
              <w:rPr>
                <w:rFonts w:ascii="Times New Roman" w:hAnsi="Times New Roman" w:cs="Times New Roman"/>
                <w:color w:val="auto"/>
                <w:sz w:val="28"/>
                <w:szCs w:val="28"/>
              </w:rPr>
            </w:pPr>
            <w:proofErr w:type="gramStart"/>
            <w:r w:rsidRPr="00D81338">
              <w:rPr>
                <w:rFonts w:ascii="Times New Roman" w:hAnsi="Times New Roman" w:cs="Times New Roman"/>
                <w:color w:val="auto"/>
                <w:sz w:val="28"/>
                <w:szCs w:val="28"/>
              </w:rPr>
              <w:t>Калий хлористый, мука известняковая, карбамид, суперфосфат двойной, аммофос, нитрофоска, сульфат аммония, уголь, песок, озон, кварц</w:t>
            </w:r>
            <w:proofErr w:type="gramEnd"/>
          </w:p>
        </w:tc>
      </w:tr>
      <w:tr w:rsidR="00714739" w:rsidRPr="00D81338" w:rsidTr="0084632F">
        <w:trPr>
          <w:jc w:val="center"/>
        </w:trPr>
        <w:tc>
          <w:tcPr>
            <w:tcW w:w="648" w:type="dxa"/>
            <w:vMerge w:val="restart"/>
          </w:tcPr>
          <w:p w:rsidR="00714739" w:rsidRPr="00D81338" w:rsidRDefault="00714739" w:rsidP="002200E2">
            <w:pPr>
              <w:pStyle w:val="affffd"/>
              <w:widowControl w:val="0"/>
              <w:ind w:right="0"/>
              <w:jc w:val="center"/>
              <w:rPr>
                <w:rFonts w:ascii="Times New Roman" w:hAnsi="Times New Roman" w:cs="Times New Roman"/>
                <w:sz w:val="28"/>
                <w:szCs w:val="28"/>
              </w:rPr>
            </w:pPr>
            <w:r w:rsidRPr="00D81338">
              <w:rPr>
                <w:rFonts w:ascii="Times New Roman" w:hAnsi="Times New Roman" w:cs="Times New Roman"/>
                <w:sz w:val="28"/>
                <w:szCs w:val="28"/>
              </w:rPr>
              <w:t>5</w:t>
            </w:r>
          </w:p>
        </w:tc>
        <w:tc>
          <w:tcPr>
            <w:tcW w:w="2388" w:type="dxa"/>
            <w:vMerge w:val="restart"/>
          </w:tcPr>
          <w:p w:rsidR="00714739" w:rsidRPr="00D81338" w:rsidRDefault="00714739" w:rsidP="002200E2">
            <w:pPr>
              <w:pStyle w:val="affffd"/>
              <w:widowControl w:val="0"/>
              <w:ind w:right="0"/>
              <w:rPr>
                <w:rFonts w:ascii="Times New Roman" w:hAnsi="Times New Roman" w:cs="Times New Roman"/>
                <w:sz w:val="28"/>
                <w:szCs w:val="28"/>
              </w:rPr>
            </w:pPr>
            <w:r w:rsidRPr="00D81338">
              <w:rPr>
                <w:rFonts w:ascii="Times New Roman" w:hAnsi="Times New Roman" w:cs="Times New Roman"/>
                <w:sz w:val="28"/>
                <w:szCs w:val="28"/>
              </w:rPr>
              <w:t>Котельные</w:t>
            </w:r>
          </w:p>
        </w:tc>
        <w:tc>
          <w:tcPr>
            <w:tcW w:w="3392"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Топливо – газ </w:t>
            </w:r>
          </w:p>
        </w:tc>
        <w:tc>
          <w:tcPr>
            <w:tcW w:w="3611"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Оксиды азота, оксид углерода </w:t>
            </w:r>
          </w:p>
        </w:tc>
      </w:tr>
      <w:tr w:rsidR="00714739" w:rsidRPr="00D81338" w:rsidTr="0084632F">
        <w:trPr>
          <w:jc w:val="center"/>
        </w:trPr>
        <w:tc>
          <w:tcPr>
            <w:tcW w:w="648" w:type="dxa"/>
            <w:vMerge/>
          </w:tcPr>
          <w:p w:rsidR="00714739" w:rsidRPr="00D81338" w:rsidRDefault="00714739" w:rsidP="002200E2">
            <w:pPr>
              <w:pStyle w:val="affffd"/>
              <w:widowControl w:val="0"/>
              <w:ind w:right="0"/>
              <w:jc w:val="center"/>
              <w:rPr>
                <w:rFonts w:ascii="Times New Roman" w:hAnsi="Times New Roman" w:cs="Times New Roman"/>
                <w:sz w:val="28"/>
                <w:szCs w:val="28"/>
              </w:rPr>
            </w:pPr>
          </w:p>
        </w:tc>
        <w:tc>
          <w:tcPr>
            <w:tcW w:w="2388" w:type="dxa"/>
            <w:vMerge/>
          </w:tcPr>
          <w:p w:rsidR="00714739" w:rsidRPr="00D81338" w:rsidRDefault="00714739" w:rsidP="002200E2">
            <w:pPr>
              <w:pStyle w:val="affffd"/>
              <w:widowControl w:val="0"/>
              <w:ind w:right="0"/>
              <w:rPr>
                <w:rFonts w:ascii="Times New Roman" w:hAnsi="Times New Roman" w:cs="Times New Roman"/>
                <w:sz w:val="28"/>
                <w:szCs w:val="28"/>
              </w:rPr>
            </w:pPr>
          </w:p>
        </w:tc>
        <w:tc>
          <w:tcPr>
            <w:tcW w:w="3392"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Топливо – мазут </w:t>
            </w:r>
          </w:p>
        </w:tc>
        <w:tc>
          <w:tcPr>
            <w:tcW w:w="3611" w:type="dxa"/>
          </w:tcPr>
          <w:p w:rsidR="00714739" w:rsidRPr="00D81338" w:rsidRDefault="00714739" w:rsidP="002200E2">
            <w:pPr>
              <w:pStyle w:val="Default"/>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Оксиды азота, оксид углерода, оксид серы, твердые частицы (сажа, зола) </w:t>
            </w:r>
          </w:p>
        </w:tc>
      </w:tr>
    </w:tbl>
    <w:p w:rsidR="00714739" w:rsidRPr="00D81338" w:rsidRDefault="00714739" w:rsidP="002200E2">
      <w:pPr>
        <w:pStyle w:val="ad"/>
        <w:tabs>
          <w:tab w:val="left" w:pos="993"/>
        </w:tabs>
        <w:autoSpaceDE w:val="0"/>
        <w:autoSpaceDN w:val="0"/>
        <w:adjustRightInd w:val="0"/>
        <w:spacing w:after="0" w:line="240" w:lineRule="auto"/>
        <w:ind w:left="709"/>
        <w:jc w:val="both"/>
        <w:rPr>
          <w:rFonts w:ascii="Times New Roman" w:hAnsi="Times New Roman" w:cs="Times New Roman"/>
          <w:sz w:val="28"/>
          <w:szCs w:val="28"/>
        </w:rPr>
      </w:pPr>
    </w:p>
    <w:p w:rsidR="00714739" w:rsidRPr="00D81338" w:rsidRDefault="00714739" w:rsidP="002200E2">
      <w:pPr>
        <w:autoSpaceDE w:val="0"/>
        <w:autoSpaceDN w:val="0"/>
        <w:adjustRightInd w:val="0"/>
        <w:spacing w:after="0" w:line="240" w:lineRule="auto"/>
        <w:ind w:firstLine="709"/>
        <w:rPr>
          <w:rFonts w:ascii="Times New Roman" w:hAnsi="Times New Roman" w:cs="Times New Roman"/>
          <w:sz w:val="28"/>
          <w:szCs w:val="28"/>
        </w:rPr>
      </w:pPr>
      <w:r w:rsidRPr="00D81338">
        <w:rPr>
          <w:rFonts w:ascii="Times New Roman" w:hAnsi="Times New Roman" w:cs="Times New Roman"/>
          <w:sz w:val="28"/>
          <w:szCs w:val="28"/>
        </w:rPr>
        <w:t xml:space="preserve">Специфика предприятий по выращиванию, откорму и содержанию животных определяется следующим: </w:t>
      </w:r>
    </w:p>
    <w:p w:rsidR="00714739" w:rsidRPr="00D81338" w:rsidRDefault="00714739" w:rsidP="002200E2">
      <w:pPr>
        <w:pStyle w:val="ad"/>
        <w:numPr>
          <w:ilvl w:val="0"/>
          <w:numId w:val="8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преобладающее влияние неорганизованных выбросов (пруды – отстойники, навозохранилища, очистные сооружения) - до 99,5% от общей массы выделений; </w:t>
      </w:r>
    </w:p>
    <w:p w:rsidR="00FB7BA8" w:rsidRPr="00D81338" w:rsidRDefault="00714739" w:rsidP="002200E2">
      <w:pPr>
        <w:pStyle w:val="ad"/>
        <w:numPr>
          <w:ilvl w:val="0"/>
          <w:numId w:val="88"/>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нерегулярный характер процессов выделения и образования загрязняющих веществ, определяющих </w:t>
      </w:r>
      <w:proofErr w:type="gramStart"/>
      <w:r w:rsidRPr="00D81338">
        <w:rPr>
          <w:rFonts w:ascii="Times New Roman" w:hAnsi="Times New Roman" w:cs="Times New Roman"/>
          <w:sz w:val="28"/>
          <w:szCs w:val="28"/>
        </w:rPr>
        <w:t>выбросы</w:t>
      </w:r>
      <w:proofErr w:type="gramEnd"/>
      <w:r w:rsidRPr="00D81338">
        <w:rPr>
          <w:rFonts w:ascii="Times New Roman" w:hAnsi="Times New Roman" w:cs="Times New Roman"/>
          <w:sz w:val="28"/>
          <w:szCs w:val="28"/>
        </w:rPr>
        <w:t xml:space="preserve"> как от самих животных, так и от продуктов их жизнедеятельности, связанный с деятельностью микроорганизмов - деструкторов, которая зависит от температурных условий и среды обитания. </w:t>
      </w:r>
    </w:p>
    <w:p w:rsidR="0042783A" w:rsidRPr="00D81338" w:rsidRDefault="0042783A" w:rsidP="002200E2">
      <w:pPr>
        <w:pStyle w:val="affffd"/>
        <w:widowControl w:val="0"/>
        <w:ind w:right="0" w:firstLine="709"/>
        <w:rPr>
          <w:rFonts w:ascii="Times New Roman" w:hAnsi="Times New Roman" w:cs="Times New Roman"/>
          <w:sz w:val="28"/>
          <w:szCs w:val="28"/>
        </w:rPr>
      </w:pPr>
      <w:r w:rsidRPr="00D81338">
        <w:rPr>
          <w:rFonts w:ascii="Times New Roman" w:hAnsi="Times New Roman" w:cs="Times New Roman"/>
          <w:sz w:val="28"/>
          <w:szCs w:val="28"/>
        </w:rPr>
        <w:t xml:space="preserve">Значения фонового загрязнения атмосферного воздуха, т.е. загрязнения, которое создается источниками </w:t>
      </w:r>
      <w:proofErr w:type="gramStart"/>
      <w:r w:rsidRPr="00D81338">
        <w:rPr>
          <w:rFonts w:ascii="Times New Roman" w:hAnsi="Times New Roman" w:cs="Times New Roman"/>
          <w:sz w:val="28"/>
          <w:szCs w:val="28"/>
        </w:rPr>
        <w:t>выбросов</w:t>
      </w:r>
      <w:proofErr w:type="gramEnd"/>
      <w:r w:rsidRPr="00D81338">
        <w:rPr>
          <w:rFonts w:ascii="Times New Roman" w:hAnsi="Times New Roman" w:cs="Times New Roman"/>
          <w:sz w:val="28"/>
          <w:szCs w:val="28"/>
        </w:rPr>
        <w:t xml:space="preserve"> составляют (согласно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Временным рекомендациям. Фоновые концентрации вредных (загрязняющих) веще</w:t>
      </w:r>
      <w:proofErr w:type="gramStart"/>
      <w:r w:rsidRPr="00D81338">
        <w:rPr>
          <w:rFonts w:ascii="Times New Roman" w:hAnsi="Times New Roman" w:cs="Times New Roman"/>
          <w:sz w:val="28"/>
          <w:szCs w:val="28"/>
        </w:rPr>
        <w:t>ств дл</w:t>
      </w:r>
      <w:proofErr w:type="gramEnd"/>
      <w:r w:rsidRPr="00D81338">
        <w:rPr>
          <w:rFonts w:ascii="Times New Roman" w:hAnsi="Times New Roman" w:cs="Times New Roman"/>
          <w:sz w:val="28"/>
          <w:szCs w:val="28"/>
        </w:rPr>
        <w:t xml:space="preserve">я городов и населенных пунктов, где отсутствуют регулярные наблюдения за загрязнением атмосферного воздуха на период 2014-2018гг. ФГБУ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ГГО</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СП</w:t>
      </w:r>
      <w:proofErr w:type="gramStart"/>
      <w:r w:rsidRPr="00D81338">
        <w:rPr>
          <w:rFonts w:ascii="Times New Roman" w:hAnsi="Times New Roman" w:cs="Times New Roman"/>
          <w:sz w:val="28"/>
          <w:szCs w:val="28"/>
        </w:rPr>
        <w:t>.б</w:t>
      </w:r>
      <w:proofErr w:type="spellEnd"/>
      <w:proofErr w:type="gramEnd"/>
      <w:r w:rsidRPr="00D81338">
        <w:rPr>
          <w:rFonts w:ascii="Times New Roman" w:hAnsi="Times New Roman" w:cs="Times New Roman"/>
          <w:sz w:val="28"/>
          <w:szCs w:val="28"/>
        </w:rPr>
        <w:t>, 2013.</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5A1100" w:rsidRPr="00D81338" w:rsidRDefault="005A1100" w:rsidP="002200E2">
      <w:pPr>
        <w:pStyle w:val="affffd"/>
        <w:widowControl w:val="0"/>
        <w:ind w:right="0" w:firstLine="709"/>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9E49F8" w:rsidRPr="00D81338">
        <w:rPr>
          <w:rFonts w:ascii="Times New Roman" w:hAnsi="Times New Roman" w:cs="Times New Roman"/>
          <w:sz w:val="28"/>
          <w:szCs w:val="28"/>
        </w:rPr>
        <w:t>4</w:t>
      </w:r>
      <w:r w:rsidR="00274A6B" w:rsidRPr="00D81338">
        <w:rPr>
          <w:rFonts w:ascii="Times New Roman" w:hAnsi="Times New Roman" w:cs="Times New Roman"/>
          <w:sz w:val="28"/>
          <w:szCs w:val="28"/>
        </w:rPr>
        <w:t>8</w:t>
      </w:r>
    </w:p>
    <w:p w:rsidR="005A1100" w:rsidRPr="00D81338" w:rsidRDefault="005A1100" w:rsidP="002200E2">
      <w:pPr>
        <w:pStyle w:val="affffd"/>
        <w:widowControl w:val="0"/>
        <w:ind w:right="0" w:firstLine="709"/>
        <w:jc w:val="center"/>
        <w:rPr>
          <w:rFonts w:ascii="Times New Roman" w:hAnsi="Times New Roman" w:cs="Times New Roman"/>
          <w:sz w:val="28"/>
          <w:szCs w:val="28"/>
        </w:rPr>
      </w:pPr>
      <w:r w:rsidRPr="00D81338">
        <w:rPr>
          <w:rFonts w:ascii="Times New Roman" w:hAnsi="Times New Roman" w:cs="Times New Roman"/>
          <w:sz w:val="28"/>
          <w:szCs w:val="28"/>
        </w:rPr>
        <w:t>Фоновое загрязнение атмосферы по видам загрязняющих веществ</w:t>
      </w:r>
    </w:p>
    <w:tbl>
      <w:tblPr>
        <w:tblW w:w="10089" w:type="dxa"/>
        <w:jc w:val="center"/>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36"/>
        <w:gridCol w:w="992"/>
        <w:gridCol w:w="3118"/>
        <w:gridCol w:w="1500"/>
        <w:gridCol w:w="1843"/>
      </w:tblGrid>
      <w:tr w:rsidR="005A1100" w:rsidRPr="00D81338" w:rsidTr="002F2A9F">
        <w:trPr>
          <w:tblHeader/>
          <w:jc w:val="center"/>
        </w:trPr>
        <w:tc>
          <w:tcPr>
            <w:tcW w:w="2636" w:type="dxa"/>
          </w:tcPr>
          <w:p w:rsidR="005A1100" w:rsidRPr="00D81338" w:rsidRDefault="005A1100" w:rsidP="002200E2">
            <w:pPr>
              <w:pStyle w:val="affffd"/>
              <w:ind w:right="-108"/>
              <w:jc w:val="center"/>
              <w:rPr>
                <w:rFonts w:ascii="Times New Roman" w:hAnsi="Times New Roman" w:cs="Times New Roman"/>
                <w:sz w:val="28"/>
                <w:szCs w:val="28"/>
              </w:rPr>
            </w:pPr>
            <w:r w:rsidRPr="00D81338">
              <w:rPr>
                <w:rFonts w:ascii="Times New Roman" w:hAnsi="Times New Roman" w:cs="Times New Roman"/>
                <w:sz w:val="28"/>
                <w:szCs w:val="28"/>
              </w:rPr>
              <w:t>Населенный пункт</w:t>
            </w:r>
          </w:p>
        </w:tc>
        <w:tc>
          <w:tcPr>
            <w:tcW w:w="992" w:type="dxa"/>
          </w:tcPr>
          <w:p w:rsidR="005A1100" w:rsidRPr="00D81338" w:rsidRDefault="005A1100" w:rsidP="002200E2">
            <w:pPr>
              <w:pStyle w:val="affffd"/>
              <w:ind w:right="-108"/>
              <w:jc w:val="center"/>
              <w:rPr>
                <w:rFonts w:ascii="Times New Roman" w:hAnsi="Times New Roman" w:cs="Times New Roman"/>
                <w:sz w:val="28"/>
                <w:szCs w:val="28"/>
              </w:rPr>
            </w:pPr>
            <w:r w:rsidRPr="00D81338">
              <w:rPr>
                <w:rFonts w:ascii="Times New Roman" w:hAnsi="Times New Roman" w:cs="Times New Roman"/>
                <w:sz w:val="28"/>
                <w:szCs w:val="28"/>
              </w:rPr>
              <w:t>Код</w:t>
            </w:r>
          </w:p>
        </w:tc>
        <w:tc>
          <w:tcPr>
            <w:tcW w:w="3118" w:type="dxa"/>
          </w:tcPr>
          <w:p w:rsidR="005A1100" w:rsidRPr="00D81338" w:rsidRDefault="005A1100" w:rsidP="002200E2">
            <w:pPr>
              <w:pStyle w:val="affffd"/>
              <w:jc w:val="center"/>
              <w:rPr>
                <w:rFonts w:ascii="Times New Roman" w:hAnsi="Times New Roman" w:cs="Times New Roman"/>
                <w:sz w:val="28"/>
                <w:szCs w:val="28"/>
              </w:rPr>
            </w:pPr>
            <w:r w:rsidRPr="00D81338">
              <w:rPr>
                <w:rFonts w:ascii="Times New Roman" w:hAnsi="Times New Roman" w:cs="Times New Roman"/>
                <w:sz w:val="28"/>
                <w:szCs w:val="28"/>
              </w:rPr>
              <w:t>Загрязняющее вещество</w:t>
            </w:r>
          </w:p>
        </w:tc>
        <w:tc>
          <w:tcPr>
            <w:tcW w:w="1500" w:type="dxa"/>
          </w:tcPr>
          <w:p w:rsidR="005A1100" w:rsidRPr="00D81338" w:rsidRDefault="005A1100" w:rsidP="002200E2">
            <w:pPr>
              <w:pStyle w:val="affffd"/>
              <w:jc w:val="center"/>
              <w:rPr>
                <w:rFonts w:ascii="Times New Roman" w:hAnsi="Times New Roman" w:cs="Times New Roman"/>
                <w:sz w:val="28"/>
                <w:szCs w:val="28"/>
              </w:rPr>
            </w:pPr>
            <w:r w:rsidRPr="00D81338">
              <w:rPr>
                <w:rFonts w:ascii="Times New Roman" w:hAnsi="Times New Roman" w:cs="Times New Roman"/>
                <w:sz w:val="28"/>
                <w:szCs w:val="28"/>
              </w:rPr>
              <w:t>Значение мг/м</w:t>
            </w:r>
            <w:r w:rsidRPr="00D81338">
              <w:rPr>
                <w:rFonts w:ascii="Times New Roman" w:hAnsi="Times New Roman" w:cs="Times New Roman"/>
                <w:sz w:val="28"/>
                <w:szCs w:val="28"/>
                <w:vertAlign w:val="superscript"/>
              </w:rPr>
              <w:t>3</w:t>
            </w:r>
          </w:p>
        </w:tc>
        <w:tc>
          <w:tcPr>
            <w:tcW w:w="1843" w:type="dxa"/>
          </w:tcPr>
          <w:p w:rsidR="005A1100" w:rsidRPr="00D81338" w:rsidRDefault="005A1100" w:rsidP="002200E2">
            <w:pPr>
              <w:pStyle w:val="affffd"/>
              <w:jc w:val="center"/>
              <w:rPr>
                <w:rFonts w:ascii="Times New Roman" w:hAnsi="Times New Roman" w:cs="Times New Roman"/>
                <w:sz w:val="28"/>
                <w:szCs w:val="28"/>
              </w:rPr>
            </w:pPr>
            <w:r w:rsidRPr="00D81338">
              <w:rPr>
                <w:rFonts w:ascii="Times New Roman" w:hAnsi="Times New Roman" w:cs="Times New Roman"/>
                <w:sz w:val="28"/>
                <w:szCs w:val="28"/>
              </w:rPr>
              <w:t>В долях ПДК</w:t>
            </w:r>
          </w:p>
        </w:tc>
      </w:tr>
      <w:tr w:rsidR="005A1100" w:rsidRPr="00D81338" w:rsidTr="002F2A9F">
        <w:trPr>
          <w:trHeight w:val="255"/>
          <w:jc w:val="center"/>
        </w:trPr>
        <w:tc>
          <w:tcPr>
            <w:tcW w:w="2636" w:type="dxa"/>
            <w:vMerge w:val="restart"/>
          </w:tcPr>
          <w:p w:rsidR="005A1100" w:rsidRPr="00D81338" w:rsidRDefault="005A1100" w:rsidP="002200E2">
            <w:pPr>
              <w:spacing w:after="0" w:line="240" w:lineRule="auto"/>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xml:space="preserve">. </w:t>
            </w:r>
            <w:r w:rsidR="00DE7F19" w:rsidRPr="00D81338">
              <w:rPr>
                <w:rFonts w:ascii="Times New Roman" w:hAnsi="Times New Roman" w:cs="Times New Roman"/>
                <w:sz w:val="28"/>
                <w:szCs w:val="28"/>
              </w:rPr>
              <w:t>А</w:t>
            </w:r>
            <w:r w:rsidR="00676B70" w:rsidRPr="00D81338">
              <w:rPr>
                <w:rFonts w:ascii="Times New Roman" w:hAnsi="Times New Roman" w:cs="Times New Roman"/>
                <w:sz w:val="28"/>
                <w:szCs w:val="28"/>
              </w:rPr>
              <w:t>лексеевка</w:t>
            </w:r>
          </w:p>
        </w:tc>
        <w:tc>
          <w:tcPr>
            <w:tcW w:w="992"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0301</w:t>
            </w:r>
          </w:p>
        </w:tc>
        <w:tc>
          <w:tcPr>
            <w:tcW w:w="3118"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диоксид азота</w:t>
            </w:r>
          </w:p>
        </w:tc>
        <w:tc>
          <w:tcPr>
            <w:tcW w:w="1500"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0,083</w:t>
            </w:r>
          </w:p>
        </w:tc>
        <w:tc>
          <w:tcPr>
            <w:tcW w:w="1843"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0,415</w:t>
            </w:r>
          </w:p>
        </w:tc>
      </w:tr>
      <w:tr w:rsidR="005A1100" w:rsidRPr="00D81338" w:rsidTr="002F2A9F">
        <w:trPr>
          <w:trHeight w:val="300"/>
          <w:jc w:val="center"/>
        </w:trPr>
        <w:tc>
          <w:tcPr>
            <w:tcW w:w="2636" w:type="dxa"/>
            <w:vMerge/>
          </w:tcPr>
          <w:p w:rsidR="005A1100" w:rsidRPr="00D81338" w:rsidRDefault="005A1100" w:rsidP="002200E2">
            <w:pPr>
              <w:spacing w:after="0" w:line="240" w:lineRule="auto"/>
              <w:rPr>
                <w:rFonts w:ascii="Times New Roman" w:hAnsi="Times New Roman" w:cs="Times New Roman"/>
                <w:sz w:val="28"/>
                <w:szCs w:val="28"/>
              </w:rPr>
            </w:pPr>
          </w:p>
        </w:tc>
        <w:tc>
          <w:tcPr>
            <w:tcW w:w="992"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0304</w:t>
            </w:r>
          </w:p>
        </w:tc>
        <w:tc>
          <w:tcPr>
            <w:tcW w:w="3118"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оксид азота</w:t>
            </w:r>
          </w:p>
        </w:tc>
        <w:tc>
          <w:tcPr>
            <w:tcW w:w="1500"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0,043</w:t>
            </w:r>
          </w:p>
        </w:tc>
        <w:tc>
          <w:tcPr>
            <w:tcW w:w="1843"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0,1075</w:t>
            </w:r>
          </w:p>
        </w:tc>
      </w:tr>
      <w:tr w:rsidR="005A1100" w:rsidRPr="00D81338" w:rsidTr="002F2A9F">
        <w:trPr>
          <w:trHeight w:val="315"/>
          <w:jc w:val="center"/>
        </w:trPr>
        <w:tc>
          <w:tcPr>
            <w:tcW w:w="2636" w:type="dxa"/>
            <w:vMerge/>
          </w:tcPr>
          <w:p w:rsidR="005A1100" w:rsidRPr="00D81338" w:rsidRDefault="005A1100" w:rsidP="002200E2">
            <w:pPr>
              <w:spacing w:after="0" w:line="240" w:lineRule="auto"/>
              <w:rPr>
                <w:rFonts w:ascii="Times New Roman" w:hAnsi="Times New Roman" w:cs="Times New Roman"/>
                <w:sz w:val="28"/>
                <w:szCs w:val="28"/>
              </w:rPr>
            </w:pPr>
          </w:p>
        </w:tc>
        <w:tc>
          <w:tcPr>
            <w:tcW w:w="992"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0330</w:t>
            </w:r>
          </w:p>
        </w:tc>
        <w:tc>
          <w:tcPr>
            <w:tcW w:w="3118"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сернистый ангидрид</w:t>
            </w:r>
          </w:p>
        </w:tc>
        <w:tc>
          <w:tcPr>
            <w:tcW w:w="1500"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0,013</w:t>
            </w:r>
          </w:p>
        </w:tc>
        <w:tc>
          <w:tcPr>
            <w:tcW w:w="1843"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0,026</w:t>
            </w:r>
          </w:p>
        </w:tc>
      </w:tr>
      <w:tr w:rsidR="005A1100" w:rsidRPr="00D81338" w:rsidTr="002F2A9F">
        <w:trPr>
          <w:trHeight w:val="345"/>
          <w:jc w:val="center"/>
        </w:trPr>
        <w:tc>
          <w:tcPr>
            <w:tcW w:w="2636" w:type="dxa"/>
            <w:vMerge/>
          </w:tcPr>
          <w:p w:rsidR="005A1100" w:rsidRPr="00D81338" w:rsidRDefault="005A1100" w:rsidP="002200E2">
            <w:pPr>
              <w:spacing w:after="0" w:line="240" w:lineRule="auto"/>
              <w:rPr>
                <w:rFonts w:ascii="Times New Roman" w:hAnsi="Times New Roman" w:cs="Times New Roman"/>
                <w:sz w:val="28"/>
                <w:szCs w:val="28"/>
              </w:rPr>
            </w:pPr>
          </w:p>
        </w:tc>
        <w:tc>
          <w:tcPr>
            <w:tcW w:w="992"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0333</w:t>
            </w:r>
          </w:p>
        </w:tc>
        <w:tc>
          <w:tcPr>
            <w:tcW w:w="3118"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сероводород</w:t>
            </w:r>
          </w:p>
        </w:tc>
        <w:tc>
          <w:tcPr>
            <w:tcW w:w="1500"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0,004</w:t>
            </w:r>
          </w:p>
        </w:tc>
        <w:tc>
          <w:tcPr>
            <w:tcW w:w="1843"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0,5</w:t>
            </w:r>
          </w:p>
        </w:tc>
      </w:tr>
      <w:tr w:rsidR="005A1100" w:rsidRPr="00D81338" w:rsidTr="002F2A9F">
        <w:trPr>
          <w:trHeight w:val="315"/>
          <w:jc w:val="center"/>
        </w:trPr>
        <w:tc>
          <w:tcPr>
            <w:tcW w:w="2636" w:type="dxa"/>
            <w:vMerge/>
          </w:tcPr>
          <w:p w:rsidR="005A1100" w:rsidRPr="00D81338" w:rsidRDefault="005A1100" w:rsidP="002200E2">
            <w:pPr>
              <w:spacing w:after="0" w:line="240" w:lineRule="auto"/>
              <w:rPr>
                <w:rFonts w:ascii="Times New Roman" w:hAnsi="Times New Roman" w:cs="Times New Roman"/>
                <w:sz w:val="28"/>
                <w:szCs w:val="28"/>
              </w:rPr>
            </w:pPr>
          </w:p>
        </w:tc>
        <w:tc>
          <w:tcPr>
            <w:tcW w:w="992"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0337</w:t>
            </w:r>
          </w:p>
        </w:tc>
        <w:tc>
          <w:tcPr>
            <w:tcW w:w="3118"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углерода оксид</w:t>
            </w:r>
          </w:p>
        </w:tc>
        <w:tc>
          <w:tcPr>
            <w:tcW w:w="1500"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2,5</w:t>
            </w:r>
          </w:p>
        </w:tc>
        <w:tc>
          <w:tcPr>
            <w:tcW w:w="1843"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0,5</w:t>
            </w:r>
          </w:p>
        </w:tc>
      </w:tr>
      <w:tr w:rsidR="005A1100" w:rsidRPr="00D81338" w:rsidTr="002F2A9F">
        <w:trPr>
          <w:trHeight w:val="300"/>
          <w:jc w:val="center"/>
        </w:trPr>
        <w:tc>
          <w:tcPr>
            <w:tcW w:w="2636" w:type="dxa"/>
            <w:vMerge/>
          </w:tcPr>
          <w:p w:rsidR="005A1100" w:rsidRPr="00D81338" w:rsidRDefault="005A1100" w:rsidP="002200E2">
            <w:pPr>
              <w:spacing w:after="0" w:line="240" w:lineRule="auto"/>
              <w:rPr>
                <w:rFonts w:ascii="Times New Roman" w:hAnsi="Times New Roman" w:cs="Times New Roman"/>
                <w:sz w:val="28"/>
                <w:szCs w:val="28"/>
              </w:rPr>
            </w:pPr>
          </w:p>
        </w:tc>
        <w:tc>
          <w:tcPr>
            <w:tcW w:w="992"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0703</w:t>
            </w:r>
          </w:p>
        </w:tc>
        <w:tc>
          <w:tcPr>
            <w:tcW w:w="3118" w:type="dxa"/>
          </w:tcPr>
          <w:p w:rsidR="005A1100" w:rsidRPr="00D81338" w:rsidRDefault="005A1100" w:rsidP="002200E2">
            <w:pPr>
              <w:pStyle w:val="affffd"/>
              <w:ind w:right="0"/>
              <w:jc w:val="center"/>
              <w:rPr>
                <w:rFonts w:ascii="Times New Roman" w:hAnsi="Times New Roman" w:cs="Times New Roman"/>
                <w:sz w:val="28"/>
                <w:szCs w:val="28"/>
              </w:rPr>
            </w:pPr>
            <w:proofErr w:type="spellStart"/>
            <w:proofErr w:type="gramStart"/>
            <w:r w:rsidRPr="00D81338">
              <w:rPr>
                <w:rFonts w:ascii="Times New Roman" w:hAnsi="Times New Roman" w:cs="Times New Roman"/>
                <w:sz w:val="28"/>
                <w:szCs w:val="28"/>
              </w:rPr>
              <w:t>бенз</w:t>
            </w:r>
            <w:proofErr w:type="spellEnd"/>
            <w:proofErr w:type="gramEnd"/>
            <w:r w:rsidRPr="00D81338">
              <w:rPr>
                <w:rFonts w:ascii="Times New Roman" w:hAnsi="Times New Roman" w:cs="Times New Roman"/>
                <w:sz w:val="28"/>
                <w:szCs w:val="28"/>
              </w:rPr>
              <w:t>/а/</w:t>
            </w:r>
            <w:proofErr w:type="spellStart"/>
            <w:r w:rsidRPr="00D81338">
              <w:rPr>
                <w:rFonts w:ascii="Times New Roman" w:hAnsi="Times New Roman" w:cs="Times New Roman"/>
                <w:sz w:val="28"/>
                <w:szCs w:val="28"/>
              </w:rPr>
              <w:t>пирен</w:t>
            </w:r>
            <w:proofErr w:type="spellEnd"/>
          </w:p>
        </w:tc>
        <w:tc>
          <w:tcPr>
            <w:tcW w:w="1500"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lang w:val="en-US"/>
              </w:rPr>
              <w:t>0</w:t>
            </w:r>
            <w:r w:rsidRPr="00D81338">
              <w:rPr>
                <w:rFonts w:ascii="Times New Roman" w:hAnsi="Times New Roman" w:cs="Times New Roman"/>
                <w:sz w:val="28"/>
                <w:szCs w:val="28"/>
              </w:rPr>
              <w:t>,</w:t>
            </w:r>
            <w:r w:rsidRPr="00D81338">
              <w:rPr>
                <w:rFonts w:ascii="Times New Roman" w:hAnsi="Times New Roman" w:cs="Times New Roman"/>
                <w:sz w:val="28"/>
                <w:szCs w:val="28"/>
                <w:lang w:val="en-US"/>
              </w:rPr>
              <w:t>00000</w:t>
            </w:r>
            <w:r w:rsidRPr="00D81338">
              <w:rPr>
                <w:rFonts w:ascii="Times New Roman" w:hAnsi="Times New Roman" w:cs="Times New Roman"/>
                <w:sz w:val="28"/>
                <w:szCs w:val="28"/>
              </w:rPr>
              <w:t>37</w:t>
            </w:r>
          </w:p>
        </w:tc>
        <w:tc>
          <w:tcPr>
            <w:tcW w:w="1843"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0,37</w:t>
            </w:r>
          </w:p>
        </w:tc>
      </w:tr>
      <w:tr w:rsidR="005A1100" w:rsidRPr="00D81338" w:rsidTr="002F2A9F">
        <w:trPr>
          <w:trHeight w:val="306"/>
          <w:jc w:val="center"/>
        </w:trPr>
        <w:tc>
          <w:tcPr>
            <w:tcW w:w="2636" w:type="dxa"/>
            <w:vMerge/>
          </w:tcPr>
          <w:p w:rsidR="005A1100" w:rsidRPr="00D81338" w:rsidRDefault="005A1100" w:rsidP="002200E2">
            <w:pPr>
              <w:spacing w:after="0" w:line="240" w:lineRule="auto"/>
              <w:rPr>
                <w:rFonts w:ascii="Times New Roman" w:hAnsi="Times New Roman" w:cs="Times New Roman"/>
                <w:sz w:val="28"/>
                <w:szCs w:val="28"/>
              </w:rPr>
            </w:pPr>
          </w:p>
        </w:tc>
        <w:tc>
          <w:tcPr>
            <w:tcW w:w="992"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1325</w:t>
            </w:r>
          </w:p>
        </w:tc>
        <w:tc>
          <w:tcPr>
            <w:tcW w:w="3118"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формальдегид</w:t>
            </w:r>
          </w:p>
        </w:tc>
        <w:tc>
          <w:tcPr>
            <w:tcW w:w="1500"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0,016</w:t>
            </w:r>
          </w:p>
        </w:tc>
        <w:tc>
          <w:tcPr>
            <w:tcW w:w="1843"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0,32</w:t>
            </w:r>
          </w:p>
        </w:tc>
      </w:tr>
      <w:tr w:rsidR="005A1100" w:rsidRPr="00D81338" w:rsidTr="002F2A9F">
        <w:trPr>
          <w:trHeight w:val="313"/>
          <w:jc w:val="center"/>
        </w:trPr>
        <w:tc>
          <w:tcPr>
            <w:tcW w:w="2636" w:type="dxa"/>
            <w:vMerge/>
          </w:tcPr>
          <w:p w:rsidR="005A1100" w:rsidRPr="00D81338" w:rsidRDefault="005A1100" w:rsidP="002200E2">
            <w:pPr>
              <w:spacing w:after="0" w:line="240" w:lineRule="auto"/>
              <w:rPr>
                <w:rFonts w:ascii="Times New Roman" w:hAnsi="Times New Roman" w:cs="Times New Roman"/>
                <w:sz w:val="28"/>
                <w:szCs w:val="28"/>
              </w:rPr>
            </w:pPr>
          </w:p>
        </w:tc>
        <w:tc>
          <w:tcPr>
            <w:tcW w:w="992"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2902</w:t>
            </w:r>
          </w:p>
        </w:tc>
        <w:tc>
          <w:tcPr>
            <w:tcW w:w="3118"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взвешенные вещества</w:t>
            </w:r>
          </w:p>
        </w:tc>
        <w:tc>
          <w:tcPr>
            <w:tcW w:w="1500"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0,254</w:t>
            </w:r>
          </w:p>
        </w:tc>
        <w:tc>
          <w:tcPr>
            <w:tcW w:w="1843" w:type="dxa"/>
          </w:tcPr>
          <w:p w:rsidR="005A1100" w:rsidRPr="00D81338" w:rsidRDefault="005A1100" w:rsidP="002200E2">
            <w:pPr>
              <w:pStyle w:val="affffd"/>
              <w:ind w:right="0"/>
              <w:jc w:val="center"/>
              <w:rPr>
                <w:rFonts w:ascii="Times New Roman" w:hAnsi="Times New Roman" w:cs="Times New Roman"/>
                <w:sz w:val="28"/>
                <w:szCs w:val="28"/>
              </w:rPr>
            </w:pPr>
            <w:r w:rsidRPr="00D81338">
              <w:rPr>
                <w:rFonts w:ascii="Times New Roman" w:hAnsi="Times New Roman" w:cs="Times New Roman"/>
                <w:sz w:val="28"/>
                <w:szCs w:val="28"/>
              </w:rPr>
              <w:t>0,508</w:t>
            </w:r>
          </w:p>
        </w:tc>
      </w:tr>
    </w:tbl>
    <w:p w:rsidR="00E74325" w:rsidRPr="00D81338" w:rsidRDefault="00E74325" w:rsidP="002200E2">
      <w:pPr>
        <w:widowControl w:val="0"/>
        <w:spacing w:after="0" w:line="240" w:lineRule="auto"/>
        <w:jc w:val="both"/>
        <w:rPr>
          <w:rFonts w:ascii="Times New Roman" w:hAnsi="Times New Roman" w:cs="Times New Roman"/>
          <w:sz w:val="28"/>
          <w:szCs w:val="28"/>
        </w:rPr>
      </w:pPr>
    </w:p>
    <w:p w:rsidR="0042783A" w:rsidRPr="00D81338" w:rsidRDefault="00FF0447"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Загрязнение атмосферного воздуха в течение года определяют двумя факторами, работой: передвижных источников (легкового и грузового автотранспорта) и небольших котельных в отопительный сезон, топливом которых служит, наряду с природным газом, также уголь и мазут.</w:t>
      </w:r>
    </w:p>
    <w:p w:rsidR="00E413FA" w:rsidRPr="00D81338" w:rsidRDefault="00E413FA" w:rsidP="002200E2">
      <w:pPr>
        <w:tabs>
          <w:tab w:val="left" w:pos="1134"/>
        </w:tabs>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Учитывая ежегодный рост единиц автотранспорта, можно предположить, что в ближайшие годы будет наблюдаться дальнейший рост выбросов загрязняющих веществ в атмосферный воздух за счёт передвижных источников.</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p>
    <w:p w:rsidR="00A77552" w:rsidRPr="00D81338" w:rsidRDefault="00A77552" w:rsidP="002200E2">
      <w:pPr>
        <w:widowControl w:val="0"/>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 xml:space="preserve">Электромагнитное загрязнение </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Источниками электромагнитного поля (ЭМП), влияющими на окружающую среду, являются радиотехнические объекты и линии электропередач (ЛЭП).</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Относительно мощными излучателями являются передатчики базовых станций мобильной связи, средняя мощность передатчиков составляет менее 100 Вт.</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 каждого радиотехнического объекта расчетным путем устанавливается зона ограничения застройки (ЗОЗ). </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среднем ЗОЗ от антенн базовых станций мобильной связи составляет на расстоянии до </w:t>
      </w:r>
      <w:smartTag w:uri="urn:schemas-microsoft-com:office:smarttags" w:element="metricconverter">
        <w:smartTagPr>
          <w:attr w:name="ProductID" w:val="10 м"/>
        </w:smartTagPr>
        <w:r w:rsidRPr="00D81338">
          <w:rPr>
            <w:rFonts w:ascii="Times New Roman" w:hAnsi="Times New Roman" w:cs="Times New Roman"/>
            <w:sz w:val="28"/>
            <w:szCs w:val="28"/>
          </w:rPr>
          <w:t>100 м</w:t>
        </w:r>
      </w:smartTag>
      <w:r w:rsidRPr="00D81338">
        <w:rPr>
          <w:rFonts w:ascii="Times New Roman" w:hAnsi="Times New Roman" w:cs="Times New Roman"/>
          <w:sz w:val="28"/>
          <w:szCs w:val="28"/>
        </w:rPr>
        <w:t xml:space="preserve"> от фазового центра антенн.</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Санитарно-защитная зона для ЛЭП устанавливается в виде земельного участка, границы которого регламентируются в обе стороны от нее на определенном расстоянии  от проекции крайних фазных проводов на землю в перпендикулярном </w:t>
      </w:r>
      <w:proofErr w:type="gramStart"/>
      <w:r w:rsidRPr="00D81338">
        <w:rPr>
          <w:rFonts w:ascii="Times New Roman" w:hAnsi="Times New Roman" w:cs="Times New Roman"/>
          <w:sz w:val="28"/>
          <w:szCs w:val="28"/>
        </w:rPr>
        <w:t>к</w:t>
      </w:r>
      <w:proofErr w:type="gramEnd"/>
      <w:r w:rsidRPr="00D81338">
        <w:rPr>
          <w:rFonts w:ascii="Times New Roman" w:hAnsi="Times New Roman" w:cs="Times New Roman"/>
          <w:sz w:val="28"/>
          <w:szCs w:val="28"/>
        </w:rPr>
        <w:t xml:space="preserve"> ЛЭП направлении:</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10 кВ - </w:t>
      </w:r>
      <w:smartTag w:uri="urn:schemas-microsoft-com:office:smarttags" w:element="metricconverter">
        <w:smartTagPr>
          <w:attr w:name="ProductID" w:val="10 м"/>
        </w:smartTagPr>
        <w:r w:rsidRPr="00D81338">
          <w:rPr>
            <w:rFonts w:ascii="Times New Roman" w:hAnsi="Times New Roman" w:cs="Times New Roman"/>
            <w:sz w:val="28"/>
            <w:szCs w:val="28"/>
          </w:rPr>
          <w:t>10 м</w:t>
        </w:r>
      </w:smartTag>
      <w:r w:rsidRPr="00D81338">
        <w:rPr>
          <w:rFonts w:ascii="Times New Roman" w:hAnsi="Times New Roman" w:cs="Times New Roman"/>
          <w:sz w:val="28"/>
          <w:szCs w:val="28"/>
        </w:rPr>
        <w:t>;</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35 кВ – </w:t>
      </w:r>
      <w:smartTag w:uri="urn:schemas-microsoft-com:office:smarttags" w:element="metricconverter">
        <w:smartTagPr>
          <w:attr w:name="ProductID" w:val="10 м"/>
        </w:smartTagPr>
        <w:r w:rsidRPr="00D81338">
          <w:rPr>
            <w:rFonts w:ascii="Times New Roman" w:hAnsi="Times New Roman" w:cs="Times New Roman"/>
            <w:sz w:val="28"/>
            <w:szCs w:val="28"/>
          </w:rPr>
          <w:t>15 м</w:t>
        </w:r>
      </w:smartTag>
      <w:r w:rsidRPr="00D81338">
        <w:rPr>
          <w:rFonts w:ascii="Times New Roman" w:hAnsi="Times New Roman" w:cs="Times New Roman"/>
          <w:sz w:val="28"/>
          <w:szCs w:val="28"/>
        </w:rPr>
        <w:t>;</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110 кВ – </w:t>
      </w:r>
      <w:smartTag w:uri="urn:schemas-microsoft-com:office:smarttags" w:element="metricconverter">
        <w:smartTagPr>
          <w:attr w:name="ProductID" w:val="10 м"/>
        </w:smartTagPr>
        <w:r w:rsidRPr="00D81338">
          <w:rPr>
            <w:rFonts w:ascii="Times New Roman" w:hAnsi="Times New Roman" w:cs="Times New Roman"/>
            <w:sz w:val="28"/>
            <w:szCs w:val="28"/>
          </w:rPr>
          <w:t>20 м</w:t>
        </w:r>
      </w:smartTag>
      <w:r w:rsidRPr="00D81338">
        <w:rPr>
          <w:rFonts w:ascii="Times New Roman" w:hAnsi="Times New Roman" w:cs="Times New Roman"/>
          <w:sz w:val="28"/>
          <w:szCs w:val="28"/>
        </w:rPr>
        <w:t>;</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220 кВ - </w:t>
      </w:r>
      <w:smartTag w:uri="urn:schemas-microsoft-com:office:smarttags" w:element="metricconverter">
        <w:smartTagPr>
          <w:attr w:name="ProductID" w:val="10 м"/>
        </w:smartTagPr>
        <w:r w:rsidRPr="00D81338">
          <w:rPr>
            <w:rFonts w:ascii="Times New Roman" w:hAnsi="Times New Roman" w:cs="Times New Roman"/>
            <w:sz w:val="28"/>
            <w:szCs w:val="28"/>
          </w:rPr>
          <w:t>25 м</w:t>
        </w:r>
      </w:smartTag>
      <w:r w:rsidRPr="00D81338">
        <w:rPr>
          <w:rFonts w:ascii="Times New Roman" w:hAnsi="Times New Roman" w:cs="Times New Roman"/>
          <w:sz w:val="28"/>
          <w:szCs w:val="28"/>
        </w:rPr>
        <w:t>;</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500 кВ – </w:t>
      </w:r>
      <w:smartTag w:uri="urn:schemas-microsoft-com:office:smarttags" w:element="metricconverter">
        <w:smartTagPr>
          <w:attr w:name="ProductID" w:val="10 м"/>
        </w:smartTagPr>
        <w:r w:rsidRPr="00D81338">
          <w:rPr>
            <w:rFonts w:ascii="Times New Roman" w:hAnsi="Times New Roman" w:cs="Times New Roman"/>
            <w:sz w:val="28"/>
            <w:szCs w:val="28"/>
          </w:rPr>
          <w:t>30 м</w:t>
        </w:r>
      </w:smartTag>
      <w:r w:rsidRPr="00D81338">
        <w:rPr>
          <w:rFonts w:ascii="Times New Roman" w:hAnsi="Times New Roman" w:cs="Times New Roman"/>
          <w:sz w:val="28"/>
          <w:szCs w:val="28"/>
        </w:rPr>
        <w:t>.</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 учетом изложенного выше, при планировке населенных пунктов и строительстве жилых зданий и сооружений необходимо учитывать установленную зону ограничения застройки от радиопередающих станций.</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ЗОЗ детально (в виде цифровых расчетов и графических диаграмм) </w:t>
      </w:r>
      <w:proofErr w:type="gramStart"/>
      <w:r w:rsidRPr="00D81338">
        <w:rPr>
          <w:rFonts w:ascii="Times New Roman" w:hAnsi="Times New Roman" w:cs="Times New Roman"/>
          <w:sz w:val="28"/>
          <w:szCs w:val="28"/>
        </w:rPr>
        <w:t>указана</w:t>
      </w:r>
      <w:proofErr w:type="gramEnd"/>
      <w:r w:rsidRPr="00D81338">
        <w:rPr>
          <w:rFonts w:ascii="Times New Roman" w:hAnsi="Times New Roman" w:cs="Times New Roman"/>
          <w:sz w:val="28"/>
          <w:szCs w:val="28"/>
        </w:rPr>
        <w:t xml:space="preserve"> в санитарном паспорте объекта. </w:t>
      </w:r>
    </w:p>
    <w:p w:rsidR="00F75E41" w:rsidRPr="00D81338" w:rsidRDefault="00F75E41" w:rsidP="002200E2">
      <w:pPr>
        <w:pStyle w:val="Style104"/>
        <w:widowControl/>
        <w:spacing w:line="240" w:lineRule="auto"/>
        <w:ind w:firstLine="709"/>
        <w:jc w:val="both"/>
        <w:rPr>
          <w:rFonts w:ascii="Times New Roman" w:eastAsia="Arial Unicode MS" w:hAnsi="Times New Roman" w:cs="Times New Roman"/>
          <w:i/>
          <w:kern w:val="1"/>
          <w:sz w:val="28"/>
          <w:szCs w:val="28"/>
        </w:rPr>
      </w:pPr>
    </w:p>
    <w:p w:rsidR="0049184A" w:rsidRPr="00D81338" w:rsidRDefault="00A77552" w:rsidP="002200E2">
      <w:pPr>
        <w:pStyle w:val="Style104"/>
        <w:widowControl/>
        <w:spacing w:line="240" w:lineRule="auto"/>
        <w:ind w:firstLine="709"/>
        <w:jc w:val="both"/>
        <w:rPr>
          <w:rFonts w:ascii="Times New Roman" w:eastAsia="Arial Unicode MS" w:hAnsi="Times New Roman" w:cs="Times New Roman"/>
          <w:i/>
          <w:kern w:val="1"/>
          <w:sz w:val="28"/>
          <w:szCs w:val="28"/>
        </w:rPr>
      </w:pPr>
      <w:r w:rsidRPr="00D81338">
        <w:rPr>
          <w:rFonts w:ascii="Times New Roman" w:eastAsia="Arial Unicode MS" w:hAnsi="Times New Roman" w:cs="Times New Roman"/>
          <w:i/>
          <w:kern w:val="1"/>
          <w:sz w:val="28"/>
          <w:szCs w:val="28"/>
        </w:rPr>
        <w:t xml:space="preserve">Акустическое загрязнение </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Основным источником акустического загрязнения в </w:t>
      </w:r>
      <w:r w:rsidR="00AF2503" w:rsidRPr="00D81338">
        <w:rPr>
          <w:rFonts w:ascii="Times New Roman" w:hAnsi="Times New Roman" w:cs="Times New Roman"/>
          <w:sz w:val="28"/>
          <w:szCs w:val="28"/>
        </w:rPr>
        <w:t>А</w:t>
      </w:r>
      <w:r w:rsidR="00676B70" w:rsidRPr="00D81338">
        <w:rPr>
          <w:rFonts w:ascii="Times New Roman" w:hAnsi="Times New Roman" w:cs="Times New Roman"/>
          <w:sz w:val="28"/>
          <w:szCs w:val="28"/>
        </w:rPr>
        <w:t>лексеевском</w:t>
      </w:r>
      <w:r w:rsidR="00C619FC"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сельском поселении является автомобильный транспорт. </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Степень акустического загрязнения населенных пунктов непосредственно зависит от приближенности основных транспортных магистралей к жилым домам и интенсивности движения транспорта (в основном грузового транспорта).</w:t>
      </w:r>
    </w:p>
    <w:p w:rsidR="00A77552" w:rsidRPr="00D81338" w:rsidRDefault="00A77552"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связи с этим основными мероприятиями, направленными на снижение шумового воздействия является организация озеленения и насаждения деревьев вдоль дорог и в жилых кварталах.</w:t>
      </w:r>
    </w:p>
    <w:p w:rsidR="00A77552" w:rsidRPr="00D81338" w:rsidRDefault="00A77552" w:rsidP="002200E2">
      <w:pPr>
        <w:pStyle w:val="Style104"/>
        <w:widowControl/>
        <w:spacing w:line="240" w:lineRule="auto"/>
        <w:jc w:val="both"/>
        <w:rPr>
          <w:rFonts w:ascii="Times New Roman" w:eastAsia="Arial Unicode MS" w:hAnsi="Times New Roman" w:cs="Times New Roman"/>
          <w:i/>
          <w:kern w:val="1"/>
          <w:sz w:val="28"/>
          <w:szCs w:val="28"/>
        </w:rPr>
      </w:pPr>
    </w:p>
    <w:p w:rsidR="00F75E41" w:rsidRPr="00D81338" w:rsidRDefault="00F75E41" w:rsidP="002200E2">
      <w:pPr>
        <w:pStyle w:val="Style104"/>
        <w:widowControl/>
        <w:spacing w:line="240" w:lineRule="auto"/>
        <w:ind w:firstLine="709"/>
        <w:jc w:val="both"/>
        <w:rPr>
          <w:rFonts w:ascii="Times New Roman" w:eastAsia="Arial Unicode MS" w:hAnsi="Times New Roman" w:cs="Times New Roman"/>
          <w:i/>
          <w:kern w:val="1"/>
          <w:sz w:val="28"/>
          <w:szCs w:val="28"/>
        </w:rPr>
      </w:pPr>
      <w:r w:rsidRPr="00D81338">
        <w:rPr>
          <w:rFonts w:ascii="Times New Roman" w:eastAsia="Arial Unicode MS" w:hAnsi="Times New Roman" w:cs="Times New Roman"/>
          <w:i/>
          <w:kern w:val="1"/>
          <w:sz w:val="28"/>
          <w:szCs w:val="28"/>
        </w:rPr>
        <w:t>Мероприятия по охране атмосферного воздуха</w:t>
      </w:r>
    </w:p>
    <w:p w:rsidR="00FF0447" w:rsidRPr="00D81338" w:rsidRDefault="00FF0447"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В целях решения задач охраны атмосферного воздуха в проекте предлагаются следующие планировочные и организационные мероприятия, способствующие снижению антропогенных нагрузок на природную среду:</w:t>
      </w:r>
    </w:p>
    <w:p w:rsidR="00FF0447" w:rsidRPr="00D81338" w:rsidRDefault="00FF0447" w:rsidP="002200E2">
      <w:pPr>
        <w:widowControl w:val="0"/>
        <w:numPr>
          <w:ilvl w:val="0"/>
          <w:numId w:val="62"/>
        </w:numPr>
        <w:tabs>
          <w:tab w:val="clear" w:pos="357"/>
          <w:tab w:val="num" w:pos="993"/>
        </w:tabs>
        <w:snapToGrid w:val="0"/>
        <w:spacing w:after="0" w:line="240" w:lineRule="auto"/>
        <w:ind w:left="0" w:firstLine="720"/>
        <w:jc w:val="both"/>
        <w:rPr>
          <w:rFonts w:ascii="Times New Roman" w:hAnsi="Times New Roman" w:cs="Times New Roman"/>
          <w:sz w:val="28"/>
          <w:szCs w:val="28"/>
        </w:rPr>
      </w:pPr>
      <w:r w:rsidRPr="00D81338">
        <w:rPr>
          <w:rFonts w:ascii="Times New Roman" w:hAnsi="Times New Roman" w:cs="Times New Roman"/>
          <w:sz w:val="28"/>
          <w:szCs w:val="28"/>
        </w:rPr>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rsidR="00FF0447" w:rsidRPr="00D81338" w:rsidRDefault="00FF0447" w:rsidP="002200E2">
      <w:pPr>
        <w:widowControl w:val="0"/>
        <w:numPr>
          <w:ilvl w:val="0"/>
          <w:numId w:val="62"/>
        </w:numPr>
        <w:tabs>
          <w:tab w:val="clear" w:pos="357"/>
          <w:tab w:val="num" w:pos="993"/>
        </w:tabs>
        <w:snapToGrid w:val="0"/>
        <w:spacing w:after="0" w:line="240" w:lineRule="auto"/>
        <w:ind w:left="0" w:firstLine="720"/>
        <w:jc w:val="both"/>
        <w:rPr>
          <w:rFonts w:ascii="Times New Roman" w:hAnsi="Times New Roman" w:cs="Times New Roman"/>
          <w:sz w:val="28"/>
          <w:szCs w:val="28"/>
        </w:rPr>
      </w:pPr>
      <w:r w:rsidRPr="00D81338">
        <w:rPr>
          <w:rFonts w:ascii="Times New Roman" w:hAnsi="Times New Roman" w:cs="Times New Roman"/>
          <w:sz w:val="28"/>
          <w:szCs w:val="28"/>
        </w:rPr>
        <w:t>разработка проектов ПДВ на всех предприятиях поселка;</w:t>
      </w:r>
    </w:p>
    <w:p w:rsidR="00FF0447" w:rsidRPr="00D81338" w:rsidRDefault="00FF0447" w:rsidP="002200E2">
      <w:pPr>
        <w:widowControl w:val="0"/>
        <w:numPr>
          <w:ilvl w:val="0"/>
          <w:numId w:val="62"/>
        </w:numPr>
        <w:tabs>
          <w:tab w:val="clear" w:pos="357"/>
          <w:tab w:val="num" w:pos="993"/>
        </w:tabs>
        <w:snapToGrid w:val="0"/>
        <w:spacing w:after="0" w:line="240" w:lineRule="auto"/>
        <w:ind w:left="0"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производственный </w:t>
      </w:r>
      <w:proofErr w:type="gramStart"/>
      <w:r w:rsidRPr="00D81338">
        <w:rPr>
          <w:rFonts w:ascii="Times New Roman" w:hAnsi="Times New Roman" w:cs="Times New Roman"/>
          <w:sz w:val="28"/>
          <w:szCs w:val="28"/>
        </w:rPr>
        <w:t>контроль за</w:t>
      </w:r>
      <w:proofErr w:type="gramEnd"/>
      <w:r w:rsidRPr="00D81338">
        <w:rPr>
          <w:rFonts w:ascii="Times New Roman" w:hAnsi="Times New Roman" w:cs="Times New Roman"/>
          <w:sz w:val="28"/>
          <w:szCs w:val="28"/>
        </w:rPr>
        <w:t xml:space="preserve"> соблюдением нормативов предельно-допустимых выбросов загрязняющих веществ в атмосферу;</w:t>
      </w:r>
    </w:p>
    <w:p w:rsidR="00FF0447" w:rsidRPr="00D81338" w:rsidRDefault="00FF0447" w:rsidP="002200E2">
      <w:pPr>
        <w:widowControl w:val="0"/>
        <w:numPr>
          <w:ilvl w:val="0"/>
          <w:numId w:val="62"/>
        </w:numPr>
        <w:tabs>
          <w:tab w:val="clear" w:pos="357"/>
          <w:tab w:val="num" w:pos="993"/>
        </w:tabs>
        <w:snapToGrid w:val="0"/>
        <w:spacing w:after="0" w:line="240" w:lineRule="auto"/>
        <w:ind w:left="0" w:firstLine="720"/>
        <w:jc w:val="both"/>
        <w:rPr>
          <w:rFonts w:ascii="Times New Roman" w:hAnsi="Times New Roman" w:cs="Times New Roman"/>
          <w:sz w:val="28"/>
          <w:szCs w:val="28"/>
        </w:rPr>
      </w:pPr>
      <w:r w:rsidRPr="00D81338">
        <w:rPr>
          <w:rFonts w:ascii="Times New Roman" w:hAnsi="Times New Roman" w:cs="Times New Roman"/>
          <w:sz w:val="28"/>
          <w:szCs w:val="28"/>
        </w:rPr>
        <w:t>создание зеленых защитных полос вдоль автомобильных дорог и озеленение улиц и санитарно-защитных зон;</w:t>
      </w:r>
    </w:p>
    <w:p w:rsidR="00FF0447" w:rsidRPr="00D81338" w:rsidRDefault="00FF0447" w:rsidP="002200E2">
      <w:pPr>
        <w:widowControl w:val="0"/>
        <w:numPr>
          <w:ilvl w:val="0"/>
          <w:numId w:val="62"/>
        </w:numPr>
        <w:tabs>
          <w:tab w:val="clear" w:pos="357"/>
          <w:tab w:val="num" w:pos="993"/>
        </w:tabs>
        <w:snapToGrid w:val="0"/>
        <w:spacing w:after="0" w:line="240" w:lineRule="auto"/>
        <w:ind w:left="0" w:firstLine="720"/>
        <w:jc w:val="both"/>
        <w:rPr>
          <w:rFonts w:ascii="Times New Roman" w:hAnsi="Times New Roman" w:cs="Times New Roman"/>
          <w:sz w:val="28"/>
          <w:szCs w:val="28"/>
        </w:rPr>
      </w:pPr>
      <w:r w:rsidRPr="00D81338">
        <w:rPr>
          <w:rFonts w:ascii="Times New Roman" w:hAnsi="Times New Roman" w:cs="Times New Roman"/>
          <w:sz w:val="28"/>
          <w:szCs w:val="28"/>
        </w:rPr>
        <w:t>совершенствование и развитие сетей автомобильных дорог (доведение технического уровня существующих дорог в соответствии с ростом интенсивности движения, реконструкция наиболее загруженных участков);</w:t>
      </w:r>
    </w:p>
    <w:p w:rsidR="00FF0447" w:rsidRPr="00D81338" w:rsidRDefault="00FF0447" w:rsidP="002200E2">
      <w:pPr>
        <w:widowControl w:val="0"/>
        <w:numPr>
          <w:ilvl w:val="0"/>
          <w:numId w:val="62"/>
        </w:numPr>
        <w:tabs>
          <w:tab w:val="clear" w:pos="357"/>
          <w:tab w:val="num" w:pos="993"/>
        </w:tabs>
        <w:snapToGrid w:val="0"/>
        <w:spacing w:after="0" w:line="240" w:lineRule="auto"/>
        <w:ind w:left="0"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разработка проектов санитарно-защитных зон на всех предприятиях. 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СанПиН 2.2.1/2.1.1.1200-03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Санитарно-защитные зоны и санитарная классификация предприятий, сооружений и иных объектов</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(новая редакция).</w:t>
      </w:r>
    </w:p>
    <w:p w:rsidR="00FF0447" w:rsidRPr="00D81338" w:rsidRDefault="00FF0447"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Реализация проектных решений настоящего Генерального плана позволит улучшить состояние воздушного бассейна.</w:t>
      </w:r>
    </w:p>
    <w:p w:rsidR="00FF0447" w:rsidRPr="00D81338" w:rsidRDefault="00FF0447"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lastRenderedPageBreak/>
        <w:t>Данные мероприятия будут способствовать обеспечению экологического баланса, для достижения которого необходимо создание такой системы природно-территориальных комплексов, которая минимизировала бы или предотвращала отрицательное воздействие хозяйственной деятельности человека на природную среду.</w:t>
      </w:r>
    </w:p>
    <w:p w:rsidR="00F75E41" w:rsidRPr="00D81338" w:rsidRDefault="00F75E41" w:rsidP="002200E2">
      <w:pPr>
        <w:tabs>
          <w:tab w:val="left" w:pos="1134"/>
        </w:tabs>
        <w:spacing w:after="0" w:line="240" w:lineRule="auto"/>
        <w:jc w:val="both"/>
        <w:rPr>
          <w:rFonts w:ascii="Times New Roman" w:hAnsi="Times New Roman" w:cs="Times New Roman"/>
          <w:sz w:val="28"/>
          <w:szCs w:val="28"/>
        </w:rPr>
      </w:pPr>
    </w:p>
    <w:p w:rsidR="00E413FA" w:rsidRPr="00D81338" w:rsidRDefault="00E413FA" w:rsidP="002200E2">
      <w:pPr>
        <w:tabs>
          <w:tab w:val="left" w:pos="1134"/>
        </w:tabs>
        <w:spacing w:after="0" w:line="240" w:lineRule="auto"/>
        <w:ind w:firstLine="720"/>
        <w:jc w:val="center"/>
        <w:rPr>
          <w:rFonts w:ascii="Times New Roman" w:hAnsi="Times New Roman" w:cs="Times New Roman"/>
          <w:b/>
          <w:sz w:val="28"/>
          <w:szCs w:val="28"/>
        </w:rPr>
      </w:pPr>
      <w:r w:rsidRPr="00D81338">
        <w:rPr>
          <w:rFonts w:ascii="Times New Roman" w:hAnsi="Times New Roman" w:cs="Times New Roman"/>
          <w:b/>
          <w:sz w:val="28"/>
          <w:szCs w:val="28"/>
        </w:rPr>
        <w:t>Санитарно-защитные зоны, санитарные разрывы</w:t>
      </w:r>
    </w:p>
    <w:p w:rsidR="00A77552" w:rsidRPr="00D81338" w:rsidRDefault="00A77552" w:rsidP="002200E2">
      <w:pPr>
        <w:spacing w:after="0" w:line="240" w:lineRule="auto"/>
        <w:ind w:firstLine="720"/>
        <w:jc w:val="both"/>
        <w:rPr>
          <w:rFonts w:ascii="Times New Roman" w:hAnsi="Times New Roman" w:cs="Times New Roman"/>
          <w:sz w:val="28"/>
          <w:szCs w:val="28"/>
        </w:rPr>
      </w:pPr>
    </w:p>
    <w:p w:rsidR="00E413FA" w:rsidRPr="00D81338" w:rsidRDefault="00E413FA"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Санитарно-защитная зона (СЗЗ) является обязательным элементом любого объекта, который является источником воздействия на среду обитания и здоровье человека. 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E413FA" w:rsidRPr="00D81338" w:rsidRDefault="00E413FA"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Размеры СЗЗ предприятий зависят от вида деятельности (отрасли промышленности), мощности и класса санитарной вредности. </w:t>
      </w:r>
    </w:p>
    <w:p w:rsidR="00E413FA" w:rsidRPr="00D81338" w:rsidRDefault="00E413FA"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Для объектов, являющихся источниками воздействия на среду обитания, разрабатывается проект обоснования размера СЗЗ. Ориентировочный размер СЗЗ по классификации должен быть обоснован проектом СЗЗ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E413FA" w:rsidRPr="00D81338" w:rsidRDefault="00E413FA" w:rsidP="002200E2">
      <w:pPr>
        <w:tabs>
          <w:tab w:val="left" w:pos="1134"/>
        </w:tabs>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В настоящее время предприятия и объекты, являющиеся источниками загрязнения окружающей среды </w:t>
      </w:r>
      <w:r w:rsidR="00AF2503" w:rsidRPr="00D81338">
        <w:rPr>
          <w:rFonts w:ascii="Times New Roman" w:hAnsi="Times New Roman" w:cs="Times New Roman"/>
          <w:sz w:val="28"/>
          <w:szCs w:val="28"/>
        </w:rPr>
        <w:t>А</w:t>
      </w:r>
      <w:r w:rsidR="00676B70" w:rsidRPr="00D81338">
        <w:rPr>
          <w:rFonts w:ascii="Times New Roman" w:hAnsi="Times New Roman" w:cs="Times New Roman"/>
          <w:sz w:val="28"/>
          <w:szCs w:val="28"/>
        </w:rPr>
        <w:t>лексеевского</w:t>
      </w:r>
      <w:r w:rsidR="00F13331" w:rsidRPr="00D81338">
        <w:rPr>
          <w:rFonts w:ascii="Times New Roman" w:hAnsi="Times New Roman" w:cs="Times New Roman"/>
          <w:sz w:val="28"/>
          <w:szCs w:val="28"/>
        </w:rPr>
        <w:t xml:space="preserve"> </w:t>
      </w:r>
      <w:r w:rsidR="009C37FE" w:rsidRPr="00D81338">
        <w:rPr>
          <w:rFonts w:ascii="Times New Roman" w:hAnsi="Times New Roman" w:cs="Times New Roman"/>
          <w:sz w:val="28"/>
          <w:szCs w:val="28"/>
        </w:rPr>
        <w:t>сельского поселения,</w:t>
      </w:r>
      <w:r w:rsidRPr="00D81338">
        <w:rPr>
          <w:rFonts w:ascii="Times New Roman" w:hAnsi="Times New Roman" w:cs="Times New Roman"/>
          <w:sz w:val="28"/>
          <w:szCs w:val="28"/>
        </w:rPr>
        <w:t xml:space="preserve"> не имеют проектов санитарно-защитных зон и располагаются в непосредственной близости от жилой застройки и других нормируемых объектов, оказывая на них негативное влияние. </w:t>
      </w:r>
    </w:p>
    <w:p w:rsidR="0049184A" w:rsidRPr="00D81338" w:rsidRDefault="0049184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соответствии с санитарно-экологическими требованиями необходимо обязать все предприятия разработать проекты предельно допустимых выбросов (ПДВ) и санитарно-защитных зон.</w:t>
      </w:r>
    </w:p>
    <w:p w:rsidR="0049184A" w:rsidRPr="00D81338" w:rsidRDefault="0049184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49184A" w:rsidRPr="00D81338" w:rsidRDefault="0049184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Критерием для определения размера санитарно-защитной зоны является не превышение на ее внешней границе и за ее пределами ПДК (предельно допустимых концентраций) загрязняющих веще</w:t>
      </w:r>
      <w:proofErr w:type="gramStart"/>
      <w:r w:rsidRPr="00D81338">
        <w:rPr>
          <w:rFonts w:ascii="Times New Roman" w:hAnsi="Times New Roman" w:cs="Times New Roman"/>
          <w:sz w:val="28"/>
          <w:szCs w:val="28"/>
        </w:rPr>
        <w:t>ств дл</w:t>
      </w:r>
      <w:proofErr w:type="gramEnd"/>
      <w:r w:rsidRPr="00D81338">
        <w:rPr>
          <w:rFonts w:ascii="Times New Roman" w:hAnsi="Times New Roman" w:cs="Times New Roman"/>
          <w:sz w:val="28"/>
          <w:szCs w:val="28"/>
        </w:rPr>
        <w:t xml:space="preserve">я атмосферного воздуха населенных мест, ПДУ (предельно допустимых уровней) физического воздействия на атмосферный воздух. </w:t>
      </w:r>
    </w:p>
    <w:p w:rsidR="0049184A" w:rsidRPr="00D81338" w:rsidRDefault="0049184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Территории жилой застройки, попадающие в СЗЗ предприятий необходимо объявить зоной запрещения нового жилищного строительства.</w:t>
      </w:r>
    </w:p>
    <w:p w:rsidR="0049184A" w:rsidRPr="00D81338" w:rsidRDefault="0049184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Предусмотреть озеленение санитарно-защитных зон существующих и проектируемых объектов, в соответствии с п. 8.6 СП 42.13330.2016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СНиП 2.07.01-89* Градостроительство. Планировка и застройка городских и сельских поселений</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w:t>
      </w:r>
    </w:p>
    <w:p w:rsidR="0049184A" w:rsidRPr="00D81338" w:rsidRDefault="0049184A" w:rsidP="002200E2">
      <w:pPr>
        <w:numPr>
          <w:ilvl w:val="0"/>
          <w:numId w:val="25"/>
        </w:numPr>
        <w:tabs>
          <w:tab w:val="clear" w:pos="720"/>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для предприятий IV и V класса вредности не менее 60 % площади СЗЗ; </w:t>
      </w:r>
    </w:p>
    <w:p w:rsidR="0049184A" w:rsidRPr="00D81338" w:rsidRDefault="0049184A" w:rsidP="002200E2">
      <w:pPr>
        <w:numPr>
          <w:ilvl w:val="0"/>
          <w:numId w:val="25"/>
        </w:numPr>
        <w:tabs>
          <w:tab w:val="clear" w:pos="720"/>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для предприятий </w:t>
      </w:r>
      <w:r w:rsidRPr="00D81338">
        <w:rPr>
          <w:rFonts w:ascii="Times New Roman" w:hAnsi="Times New Roman" w:cs="Times New Roman"/>
          <w:sz w:val="28"/>
          <w:szCs w:val="28"/>
          <w:lang w:val="en-US"/>
        </w:rPr>
        <w:t>II</w:t>
      </w:r>
      <w:r w:rsidRPr="00D81338">
        <w:rPr>
          <w:rFonts w:ascii="Times New Roman" w:hAnsi="Times New Roman" w:cs="Times New Roman"/>
          <w:sz w:val="28"/>
          <w:szCs w:val="28"/>
        </w:rPr>
        <w:t xml:space="preserve"> и </w:t>
      </w:r>
      <w:r w:rsidRPr="00D81338">
        <w:rPr>
          <w:rFonts w:ascii="Times New Roman" w:hAnsi="Times New Roman" w:cs="Times New Roman"/>
          <w:sz w:val="28"/>
          <w:szCs w:val="28"/>
          <w:lang w:val="en-US"/>
        </w:rPr>
        <w:t>III</w:t>
      </w:r>
      <w:r w:rsidRPr="00D81338">
        <w:rPr>
          <w:rFonts w:ascii="Times New Roman" w:hAnsi="Times New Roman" w:cs="Times New Roman"/>
          <w:sz w:val="28"/>
          <w:szCs w:val="28"/>
        </w:rPr>
        <w:t xml:space="preserve"> класса вредности не менее 50 % площади СЗЗ;</w:t>
      </w:r>
    </w:p>
    <w:p w:rsidR="0049184A" w:rsidRPr="00D81338" w:rsidRDefault="0049184A" w:rsidP="002200E2">
      <w:pPr>
        <w:numPr>
          <w:ilvl w:val="0"/>
          <w:numId w:val="25"/>
        </w:numPr>
        <w:tabs>
          <w:tab w:val="clear" w:pos="720"/>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для предприятий </w:t>
      </w:r>
      <w:r w:rsidRPr="00D81338">
        <w:rPr>
          <w:rFonts w:ascii="Times New Roman" w:hAnsi="Times New Roman" w:cs="Times New Roman"/>
          <w:sz w:val="28"/>
          <w:szCs w:val="28"/>
          <w:lang w:val="en-US"/>
        </w:rPr>
        <w:t>I</w:t>
      </w:r>
      <w:r w:rsidRPr="00D81338">
        <w:rPr>
          <w:rFonts w:ascii="Times New Roman" w:hAnsi="Times New Roman" w:cs="Times New Roman"/>
          <w:sz w:val="28"/>
          <w:szCs w:val="28"/>
        </w:rPr>
        <w:t xml:space="preserve"> класса вредности не менее 40 % площади СЗЗ.</w:t>
      </w:r>
    </w:p>
    <w:p w:rsidR="00E413FA" w:rsidRPr="00D81338" w:rsidRDefault="00E413FA" w:rsidP="002200E2">
      <w:pPr>
        <w:tabs>
          <w:tab w:val="left" w:pos="1134"/>
        </w:tabs>
        <w:spacing w:after="0" w:line="240" w:lineRule="auto"/>
        <w:jc w:val="both"/>
        <w:rPr>
          <w:rFonts w:ascii="Times New Roman" w:hAnsi="Times New Roman" w:cs="Times New Roman"/>
          <w:i/>
          <w:sz w:val="28"/>
          <w:szCs w:val="28"/>
        </w:rPr>
      </w:pPr>
    </w:p>
    <w:p w:rsidR="00E413FA" w:rsidRPr="00D81338" w:rsidRDefault="00E413FA" w:rsidP="002200E2">
      <w:pPr>
        <w:tabs>
          <w:tab w:val="left" w:pos="1134"/>
        </w:tabs>
        <w:spacing w:after="0" w:line="240" w:lineRule="auto"/>
        <w:ind w:firstLine="709"/>
        <w:jc w:val="center"/>
        <w:rPr>
          <w:rFonts w:ascii="Times New Roman" w:hAnsi="Times New Roman" w:cs="Times New Roman"/>
          <w:b/>
          <w:sz w:val="28"/>
          <w:szCs w:val="28"/>
        </w:rPr>
      </w:pPr>
      <w:r w:rsidRPr="00D81338">
        <w:rPr>
          <w:rFonts w:ascii="Times New Roman" w:hAnsi="Times New Roman" w:cs="Times New Roman"/>
          <w:b/>
          <w:sz w:val="28"/>
          <w:szCs w:val="28"/>
        </w:rPr>
        <w:t>Состояние поверхностных вод</w:t>
      </w:r>
    </w:p>
    <w:p w:rsidR="00A77552" w:rsidRPr="00D81338" w:rsidRDefault="00A77552" w:rsidP="002200E2">
      <w:pPr>
        <w:numPr>
          <w:ilvl w:val="12"/>
          <w:numId w:val="0"/>
        </w:numPr>
        <w:spacing w:after="0" w:line="240" w:lineRule="auto"/>
        <w:ind w:firstLine="709"/>
        <w:jc w:val="both"/>
        <w:rPr>
          <w:rFonts w:ascii="Times New Roman" w:hAnsi="Times New Roman" w:cs="Times New Roman"/>
          <w:sz w:val="28"/>
          <w:szCs w:val="28"/>
        </w:rPr>
      </w:pPr>
    </w:p>
    <w:p w:rsidR="00E413FA" w:rsidRPr="00D81338" w:rsidRDefault="00E413FA"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Основными источниками загрязнения </w:t>
      </w:r>
      <w:r w:rsidR="00C619FC" w:rsidRPr="00D81338">
        <w:rPr>
          <w:rFonts w:ascii="Times New Roman" w:hAnsi="Times New Roman" w:cs="Times New Roman"/>
          <w:sz w:val="28"/>
          <w:szCs w:val="28"/>
        </w:rPr>
        <w:t xml:space="preserve">поверхностных и </w:t>
      </w:r>
      <w:r w:rsidRPr="00D81338">
        <w:rPr>
          <w:rFonts w:ascii="Times New Roman" w:hAnsi="Times New Roman" w:cs="Times New Roman"/>
          <w:sz w:val="28"/>
          <w:szCs w:val="28"/>
        </w:rPr>
        <w:t xml:space="preserve">подземных вод являются загрязненные воды с </w:t>
      </w:r>
      <w:r w:rsidR="00C619FC" w:rsidRPr="00D81338">
        <w:rPr>
          <w:rFonts w:ascii="Times New Roman" w:hAnsi="Times New Roman" w:cs="Times New Roman"/>
          <w:sz w:val="28"/>
          <w:szCs w:val="28"/>
        </w:rPr>
        <w:t>сельскохозяйственных</w:t>
      </w:r>
      <w:r w:rsidRPr="00D81338">
        <w:rPr>
          <w:rFonts w:ascii="Times New Roman" w:hAnsi="Times New Roman" w:cs="Times New Roman"/>
          <w:sz w:val="28"/>
          <w:szCs w:val="28"/>
        </w:rPr>
        <w:t xml:space="preserve"> предприятий</w:t>
      </w:r>
      <w:r w:rsidR="00A77552" w:rsidRPr="00D81338">
        <w:rPr>
          <w:rFonts w:ascii="Times New Roman" w:hAnsi="Times New Roman" w:cs="Times New Roman"/>
          <w:sz w:val="28"/>
          <w:szCs w:val="28"/>
        </w:rPr>
        <w:t xml:space="preserve"> и объектов коммунального хозяйства</w:t>
      </w:r>
      <w:r w:rsidRPr="00D81338">
        <w:rPr>
          <w:rFonts w:ascii="Times New Roman" w:hAnsi="Times New Roman" w:cs="Times New Roman"/>
          <w:sz w:val="28"/>
          <w:szCs w:val="28"/>
        </w:rPr>
        <w:t xml:space="preserve">. </w:t>
      </w:r>
    </w:p>
    <w:p w:rsidR="00E413FA" w:rsidRPr="00D81338" w:rsidRDefault="00E413FA" w:rsidP="002200E2">
      <w:pPr>
        <w:spacing w:after="0" w:line="240" w:lineRule="auto"/>
        <w:ind w:firstLine="720"/>
        <w:jc w:val="both"/>
        <w:rPr>
          <w:rFonts w:ascii="Times New Roman" w:hAnsi="Times New Roman" w:cs="Times New Roman"/>
          <w:sz w:val="28"/>
          <w:szCs w:val="28"/>
        </w:rPr>
      </w:pPr>
      <w:r w:rsidRPr="00D81338">
        <w:rPr>
          <w:rFonts w:ascii="Times New Roman" w:hAnsi="Times New Roman" w:cs="Times New Roman"/>
          <w:sz w:val="28"/>
          <w:szCs w:val="28"/>
        </w:rPr>
        <w:t xml:space="preserve">Поверхностный сток с территории населенных пунктов </w:t>
      </w:r>
      <w:r w:rsidR="00AF2503" w:rsidRPr="00D81338">
        <w:rPr>
          <w:rFonts w:ascii="Times New Roman" w:hAnsi="Times New Roman" w:cs="Times New Roman"/>
          <w:sz w:val="28"/>
          <w:szCs w:val="28"/>
        </w:rPr>
        <w:t>А</w:t>
      </w:r>
      <w:r w:rsidR="00676B70" w:rsidRPr="00D81338">
        <w:rPr>
          <w:rFonts w:ascii="Times New Roman" w:hAnsi="Times New Roman" w:cs="Times New Roman"/>
          <w:sz w:val="28"/>
          <w:szCs w:val="28"/>
        </w:rPr>
        <w:t xml:space="preserve">лексеевского </w:t>
      </w:r>
      <w:r w:rsidR="00A77552" w:rsidRPr="00D81338">
        <w:rPr>
          <w:rFonts w:ascii="Times New Roman" w:hAnsi="Times New Roman" w:cs="Times New Roman"/>
          <w:sz w:val="28"/>
          <w:szCs w:val="28"/>
        </w:rPr>
        <w:t xml:space="preserve">сельского поселения </w:t>
      </w:r>
      <w:r w:rsidRPr="00D81338">
        <w:rPr>
          <w:rFonts w:ascii="Times New Roman" w:hAnsi="Times New Roman" w:cs="Times New Roman"/>
          <w:sz w:val="28"/>
          <w:szCs w:val="28"/>
        </w:rPr>
        <w:t>осуществляется по рельефу местности и кюветам вдоль дорог и поступает водотоки без очистки. Отсутствие очистных сооружений поверхностного стока ведет к загрязнению водных объектов и тем самым ограничивает их использование.</w:t>
      </w:r>
    </w:p>
    <w:p w:rsidR="00E413FA" w:rsidRPr="00D81338" w:rsidRDefault="00E413FA" w:rsidP="002200E2">
      <w:pPr>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Загрязняющие вещества в водоемах (поступающие со сточными водами) представлены: сульфатами, хлоридами, общим фосфором, азотом аммонийным, нитратами, фенолами.</w:t>
      </w:r>
      <w:proofErr w:type="gramEnd"/>
    </w:p>
    <w:p w:rsidR="00A77552" w:rsidRPr="00D81338" w:rsidRDefault="00A77552" w:rsidP="002200E2">
      <w:pPr>
        <w:autoSpaceDE w:val="0"/>
        <w:autoSpaceDN w:val="0"/>
        <w:adjustRightInd w:val="0"/>
        <w:spacing w:after="0" w:line="240" w:lineRule="auto"/>
        <w:rPr>
          <w:rFonts w:ascii="Times New Roman" w:hAnsi="Times New Roman" w:cs="Times New Roman"/>
          <w:i/>
          <w:sz w:val="28"/>
          <w:szCs w:val="28"/>
        </w:rPr>
      </w:pPr>
    </w:p>
    <w:p w:rsidR="00F75E41" w:rsidRPr="00D81338" w:rsidRDefault="00F75E41" w:rsidP="002200E2">
      <w:pPr>
        <w:autoSpaceDE w:val="0"/>
        <w:autoSpaceDN w:val="0"/>
        <w:adjustRightInd w:val="0"/>
        <w:spacing w:after="0" w:line="240" w:lineRule="auto"/>
        <w:ind w:firstLine="709"/>
        <w:rPr>
          <w:rFonts w:ascii="Times New Roman" w:hAnsi="Times New Roman" w:cs="Times New Roman"/>
          <w:i/>
          <w:sz w:val="28"/>
          <w:szCs w:val="28"/>
        </w:rPr>
      </w:pPr>
      <w:r w:rsidRPr="00D81338">
        <w:rPr>
          <w:rFonts w:ascii="Times New Roman" w:hAnsi="Times New Roman" w:cs="Times New Roman"/>
          <w:i/>
          <w:sz w:val="28"/>
          <w:szCs w:val="28"/>
        </w:rPr>
        <w:t>Мероприятия по охране и рациональному использованию водных ресурсов</w:t>
      </w:r>
    </w:p>
    <w:p w:rsidR="00F75E41" w:rsidRPr="00D81338" w:rsidRDefault="00F75E41" w:rsidP="002200E2">
      <w:pPr>
        <w:pStyle w:val="009"/>
        <w:spacing w:line="240" w:lineRule="auto"/>
        <w:rPr>
          <w:sz w:val="28"/>
          <w:szCs w:val="28"/>
        </w:rPr>
      </w:pPr>
      <w:r w:rsidRPr="00D81338">
        <w:rPr>
          <w:sz w:val="28"/>
          <w:szCs w:val="28"/>
        </w:rPr>
        <w:t>В целях охраны водных источников от загрязнения, засорения и истощения генеральным планом предложены следующие мероприятия:</w:t>
      </w:r>
    </w:p>
    <w:p w:rsidR="00F75E41" w:rsidRPr="00D81338" w:rsidRDefault="00F75E41" w:rsidP="002200E2">
      <w:pPr>
        <w:pStyle w:val="00"/>
        <w:numPr>
          <w:ilvl w:val="0"/>
          <w:numId w:val="63"/>
        </w:numPr>
        <w:tabs>
          <w:tab w:val="left" w:pos="993"/>
        </w:tabs>
        <w:spacing w:line="240" w:lineRule="auto"/>
        <w:ind w:left="0" w:firstLine="709"/>
        <w:rPr>
          <w:sz w:val="28"/>
          <w:szCs w:val="28"/>
        </w:rPr>
      </w:pPr>
      <w:r w:rsidRPr="00D81338">
        <w:rPr>
          <w:sz w:val="28"/>
          <w:szCs w:val="28"/>
        </w:rPr>
        <w:t>строительство централизованной системы бытовой и ливневой канализации, строительство локальных очистных сооружений;</w:t>
      </w:r>
    </w:p>
    <w:p w:rsidR="00F75E41" w:rsidRPr="00D81338" w:rsidRDefault="00F75E41" w:rsidP="002200E2">
      <w:pPr>
        <w:pStyle w:val="00"/>
        <w:numPr>
          <w:ilvl w:val="0"/>
          <w:numId w:val="63"/>
        </w:numPr>
        <w:tabs>
          <w:tab w:val="left" w:pos="993"/>
        </w:tabs>
        <w:spacing w:line="240" w:lineRule="auto"/>
        <w:ind w:left="0" w:firstLine="709"/>
        <w:rPr>
          <w:sz w:val="28"/>
          <w:szCs w:val="28"/>
        </w:rPr>
      </w:pPr>
      <w:r w:rsidRPr="00D81338">
        <w:rPr>
          <w:sz w:val="28"/>
          <w:szCs w:val="28"/>
        </w:rPr>
        <w:t>организация контроля уровня загрязнения поверхностных и грунтовых вод.</w:t>
      </w:r>
    </w:p>
    <w:p w:rsidR="005D288F" w:rsidRPr="00D81338" w:rsidRDefault="005D288F" w:rsidP="002200E2">
      <w:pPr>
        <w:widowControl w:val="0"/>
        <w:spacing w:after="0" w:line="240" w:lineRule="auto"/>
        <w:ind w:firstLine="709"/>
        <w:jc w:val="both"/>
        <w:rPr>
          <w:rFonts w:ascii="Times New Roman" w:hAnsi="Times New Roman" w:cs="Times New Roman"/>
          <w:sz w:val="28"/>
          <w:szCs w:val="28"/>
        </w:rPr>
      </w:pPr>
    </w:p>
    <w:p w:rsidR="005D288F" w:rsidRPr="00D81338" w:rsidRDefault="005D288F" w:rsidP="002200E2">
      <w:pPr>
        <w:pStyle w:val="00a"/>
        <w:spacing w:line="240" w:lineRule="auto"/>
        <w:ind w:firstLine="0"/>
        <w:jc w:val="center"/>
        <w:rPr>
          <w:i w:val="0"/>
          <w:sz w:val="28"/>
          <w:szCs w:val="28"/>
        </w:rPr>
      </w:pPr>
      <w:r w:rsidRPr="00D81338">
        <w:rPr>
          <w:i w:val="0"/>
          <w:sz w:val="28"/>
          <w:szCs w:val="28"/>
        </w:rPr>
        <w:t>Состояние почвенного покрова</w:t>
      </w:r>
    </w:p>
    <w:p w:rsidR="005D288F" w:rsidRPr="00D81338" w:rsidRDefault="005D288F" w:rsidP="002200E2">
      <w:pPr>
        <w:pStyle w:val="009"/>
        <w:spacing w:line="240" w:lineRule="auto"/>
        <w:rPr>
          <w:sz w:val="28"/>
          <w:szCs w:val="28"/>
        </w:rPr>
      </w:pPr>
    </w:p>
    <w:p w:rsidR="005D288F" w:rsidRPr="00D81338" w:rsidRDefault="005D288F" w:rsidP="002200E2">
      <w:pPr>
        <w:widowControl w:val="0"/>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Потенциальными источниками загрязнения земель являются сооружения, связанные с разведкой, добычей, переработкой, хранением, транспортировкой и реализацией нефти и нефтепродуктов. Особый вред наносит техническое состояние разведочных и эксплуатационных скважин на месторождениях углеводородов. Основными видами загрязняющих веществ являются тяжелые металлы и остаточное количество пестицидов.</w:t>
      </w:r>
    </w:p>
    <w:p w:rsidR="00C619FC" w:rsidRPr="00D81338" w:rsidRDefault="00C619FC" w:rsidP="002200E2">
      <w:pPr>
        <w:pStyle w:val="009"/>
        <w:spacing w:line="240" w:lineRule="auto"/>
        <w:rPr>
          <w:rFonts w:eastAsiaTheme="minorHAnsi"/>
          <w:sz w:val="28"/>
          <w:szCs w:val="28"/>
          <w:lang w:eastAsia="en-US"/>
        </w:rPr>
      </w:pPr>
      <w:r w:rsidRPr="00D81338">
        <w:rPr>
          <w:rFonts w:eastAsiaTheme="minorHAnsi"/>
          <w:sz w:val="28"/>
          <w:szCs w:val="28"/>
          <w:lang w:eastAsia="en-US"/>
        </w:rPr>
        <w:t>Загрязнение почвенного покрова также связано с образованием и накоплением отходов на несанкционированных свалках. В свалочном грунте характерно присутствие накоплений микроэлементов (серебро, вольфрам, молибден, никель, медь, свинец и некоторые другие элементы). Техногенные грунты свалки имеют аномальные геофизические и инженерно-геологические характеристики, неоднородные фильтрационные свойства и водоотдачу.</w:t>
      </w:r>
    </w:p>
    <w:p w:rsidR="00C619FC" w:rsidRPr="00D81338" w:rsidRDefault="00C619FC" w:rsidP="002200E2">
      <w:pPr>
        <w:pStyle w:val="009"/>
        <w:spacing w:line="240" w:lineRule="auto"/>
        <w:rPr>
          <w:rFonts w:eastAsiaTheme="minorHAnsi"/>
          <w:sz w:val="28"/>
          <w:szCs w:val="28"/>
          <w:lang w:eastAsia="en-US"/>
        </w:rPr>
      </w:pPr>
      <w:r w:rsidRPr="00D81338">
        <w:rPr>
          <w:rFonts w:eastAsiaTheme="minorHAnsi"/>
          <w:sz w:val="28"/>
          <w:szCs w:val="28"/>
          <w:lang w:eastAsia="en-US"/>
        </w:rPr>
        <w:t xml:space="preserve">Атмосферные осадки, выпадающие на территориях свалок, насыщаются </w:t>
      </w:r>
      <w:proofErr w:type="spellStart"/>
      <w:r w:rsidRPr="00D81338">
        <w:rPr>
          <w:rFonts w:eastAsiaTheme="minorHAnsi"/>
          <w:sz w:val="28"/>
          <w:szCs w:val="28"/>
          <w:lang w:eastAsia="en-US"/>
        </w:rPr>
        <w:t>токсикантами</w:t>
      </w:r>
      <w:proofErr w:type="spellEnd"/>
      <w:r w:rsidRPr="00D81338">
        <w:rPr>
          <w:rFonts w:eastAsiaTheme="minorHAnsi"/>
          <w:sz w:val="28"/>
          <w:szCs w:val="28"/>
          <w:lang w:eastAsia="en-US"/>
        </w:rPr>
        <w:t xml:space="preserve"> и беспрепятственно попадают в почву, способствуя ее загрязнению. </w:t>
      </w:r>
      <w:r w:rsidRPr="00D81338">
        <w:rPr>
          <w:rFonts w:eastAsiaTheme="minorHAnsi"/>
          <w:sz w:val="28"/>
          <w:szCs w:val="28"/>
          <w:lang w:eastAsia="en-US"/>
        </w:rPr>
        <w:lastRenderedPageBreak/>
        <w:t>Также несанкционированная свалка вызывает загрязнение грунтовых вод, атмосферного воздуха, способствуют распространению неприятного запаха, создают опасность распространения инфекций.</w:t>
      </w:r>
    </w:p>
    <w:p w:rsidR="00C619FC" w:rsidRPr="00D81338" w:rsidRDefault="00C619FC" w:rsidP="002200E2">
      <w:pPr>
        <w:pStyle w:val="009"/>
        <w:tabs>
          <w:tab w:val="left" w:pos="993"/>
        </w:tabs>
        <w:spacing w:line="240" w:lineRule="auto"/>
        <w:rPr>
          <w:rFonts w:eastAsiaTheme="minorHAnsi"/>
          <w:sz w:val="28"/>
          <w:szCs w:val="28"/>
          <w:lang w:eastAsia="en-US"/>
        </w:rPr>
      </w:pPr>
    </w:p>
    <w:p w:rsidR="005D288F" w:rsidRPr="00D81338" w:rsidRDefault="00C97CEB" w:rsidP="002200E2">
      <w:pPr>
        <w:pStyle w:val="009"/>
        <w:tabs>
          <w:tab w:val="left" w:pos="993"/>
        </w:tabs>
        <w:spacing w:line="240" w:lineRule="auto"/>
        <w:rPr>
          <w:sz w:val="28"/>
          <w:szCs w:val="28"/>
        </w:rPr>
      </w:pPr>
      <w:r w:rsidRPr="00D81338">
        <w:rPr>
          <w:i/>
          <w:sz w:val="28"/>
          <w:szCs w:val="28"/>
        </w:rPr>
        <w:t>Мероприятия по охране почвенного покрова:</w:t>
      </w:r>
    </w:p>
    <w:p w:rsidR="00393A3F" w:rsidRPr="00D81338" w:rsidRDefault="00393A3F" w:rsidP="002200E2">
      <w:pPr>
        <w:pStyle w:val="ad"/>
        <w:numPr>
          <w:ilvl w:val="0"/>
          <w:numId w:val="6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рекультивация территории недействующих карьеров; </w:t>
      </w:r>
    </w:p>
    <w:p w:rsidR="00393A3F" w:rsidRPr="00D81338" w:rsidRDefault="00393A3F" w:rsidP="002200E2">
      <w:pPr>
        <w:pStyle w:val="ad"/>
        <w:numPr>
          <w:ilvl w:val="0"/>
          <w:numId w:val="6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мониторинг степени загрязнения почвы на селитебных территориях, в зоне влияния предприятий; </w:t>
      </w:r>
    </w:p>
    <w:p w:rsidR="00393A3F" w:rsidRPr="00D81338" w:rsidRDefault="00393A3F" w:rsidP="002200E2">
      <w:pPr>
        <w:pStyle w:val="ad"/>
        <w:numPr>
          <w:ilvl w:val="0"/>
          <w:numId w:val="6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проведение технической рекультивации земель, нарушенных при строительстве и прокладке инженерных сетей различного назначения; </w:t>
      </w:r>
    </w:p>
    <w:p w:rsidR="00393A3F" w:rsidRPr="00D81338" w:rsidRDefault="00393A3F" w:rsidP="002200E2">
      <w:pPr>
        <w:pStyle w:val="ad"/>
        <w:numPr>
          <w:ilvl w:val="0"/>
          <w:numId w:val="6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контроль за</w:t>
      </w:r>
      <w:proofErr w:type="gramEnd"/>
      <w:r w:rsidRPr="00D81338">
        <w:rPr>
          <w:rFonts w:ascii="Times New Roman" w:hAnsi="Times New Roman" w:cs="Times New Roman"/>
          <w:sz w:val="28"/>
          <w:szCs w:val="28"/>
        </w:rPr>
        <w:t xml:space="preserve"> качеством и своевременностью выполнения работ по рекультивации нарушенных земель; </w:t>
      </w:r>
    </w:p>
    <w:p w:rsidR="00393A3F" w:rsidRPr="00D81338" w:rsidRDefault="00393A3F" w:rsidP="002200E2">
      <w:pPr>
        <w:pStyle w:val="ad"/>
        <w:numPr>
          <w:ilvl w:val="0"/>
          <w:numId w:val="6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предотвращение загрязнения земель неочищенными сточными водами, производственными и прочими технологическими отходами; </w:t>
      </w:r>
    </w:p>
    <w:p w:rsidR="00393A3F" w:rsidRPr="00D81338" w:rsidRDefault="00393A3F" w:rsidP="002200E2">
      <w:pPr>
        <w:pStyle w:val="ad"/>
        <w:numPr>
          <w:ilvl w:val="0"/>
          <w:numId w:val="6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устройство защитных полос вдоль автомобильных дорог; </w:t>
      </w:r>
    </w:p>
    <w:p w:rsidR="00393A3F" w:rsidRPr="00D81338" w:rsidRDefault="00393A3F" w:rsidP="002200E2">
      <w:pPr>
        <w:pStyle w:val="ad"/>
        <w:numPr>
          <w:ilvl w:val="0"/>
          <w:numId w:val="6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организация и обеспечение планово-регулярной очистки территории сельского поселения от ТКО; </w:t>
      </w:r>
    </w:p>
    <w:p w:rsidR="00393A3F" w:rsidRPr="00D81338" w:rsidRDefault="00393A3F" w:rsidP="002200E2">
      <w:pPr>
        <w:pStyle w:val="ad"/>
        <w:numPr>
          <w:ilvl w:val="0"/>
          <w:numId w:val="6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выявление и ликвидация несанкционированных свалок, </w:t>
      </w:r>
      <w:proofErr w:type="gramStart"/>
      <w:r w:rsidRPr="00D81338">
        <w:rPr>
          <w:rFonts w:ascii="Times New Roman" w:hAnsi="Times New Roman" w:cs="Times New Roman"/>
          <w:sz w:val="28"/>
          <w:szCs w:val="28"/>
        </w:rPr>
        <w:t>захламленных</w:t>
      </w:r>
      <w:proofErr w:type="gramEnd"/>
      <w:r w:rsidRPr="00D81338">
        <w:rPr>
          <w:rFonts w:ascii="Times New Roman" w:hAnsi="Times New Roman" w:cs="Times New Roman"/>
          <w:sz w:val="28"/>
          <w:szCs w:val="28"/>
        </w:rPr>
        <w:t xml:space="preserve"> участков с последующей рекультивацией территории; </w:t>
      </w:r>
    </w:p>
    <w:p w:rsidR="00393A3F" w:rsidRPr="00D81338" w:rsidRDefault="00393A3F" w:rsidP="002200E2">
      <w:pPr>
        <w:pStyle w:val="00"/>
        <w:numPr>
          <w:ilvl w:val="0"/>
          <w:numId w:val="64"/>
        </w:numPr>
        <w:tabs>
          <w:tab w:val="left" w:pos="993"/>
        </w:tabs>
        <w:spacing w:line="240" w:lineRule="auto"/>
        <w:ind w:left="0" w:firstLine="709"/>
        <w:rPr>
          <w:sz w:val="28"/>
          <w:szCs w:val="28"/>
        </w:rPr>
      </w:pPr>
      <w:r w:rsidRPr="00D81338">
        <w:rPr>
          <w:sz w:val="28"/>
          <w:szCs w:val="28"/>
        </w:rPr>
        <w:t xml:space="preserve"> расчистка и благоустройство прибрежных территорий водного объекта.</w:t>
      </w:r>
    </w:p>
    <w:p w:rsidR="005D288F" w:rsidRPr="00D81338" w:rsidRDefault="005D288F" w:rsidP="002200E2">
      <w:pPr>
        <w:tabs>
          <w:tab w:val="left" w:pos="1134"/>
        </w:tabs>
        <w:spacing w:after="0" w:line="240" w:lineRule="auto"/>
        <w:jc w:val="both"/>
        <w:rPr>
          <w:rFonts w:ascii="Times New Roman" w:hAnsi="Times New Roman" w:cs="Times New Roman"/>
          <w:sz w:val="28"/>
          <w:szCs w:val="28"/>
        </w:rPr>
      </w:pPr>
    </w:p>
    <w:p w:rsidR="00E413FA" w:rsidRPr="00D81338" w:rsidRDefault="00287C8D" w:rsidP="002200E2">
      <w:pPr>
        <w:pStyle w:val="11"/>
        <w:numPr>
          <w:ilvl w:val="0"/>
          <w:numId w:val="10"/>
        </w:numPr>
        <w:spacing w:before="0" w:line="240" w:lineRule="auto"/>
        <w:jc w:val="center"/>
        <w:rPr>
          <w:rFonts w:ascii="Times New Roman" w:hAnsi="Times New Roman" w:cs="Times New Roman"/>
          <w:color w:val="auto"/>
        </w:rPr>
      </w:pPr>
      <w:bookmarkStart w:id="176" w:name="_Toc522015811"/>
      <w:r w:rsidRPr="00D81338">
        <w:rPr>
          <w:rFonts w:ascii="Times New Roman" w:hAnsi="Times New Roman" w:cs="Times New Roman"/>
          <w:color w:val="auto"/>
        </w:rPr>
        <w:t>Анализ состояния территории и разработка мероприятий по предупреждению чрезвычайных ситуаций природного и техногенного характера</w:t>
      </w:r>
      <w:bookmarkEnd w:id="176"/>
    </w:p>
    <w:p w:rsidR="00E413FA" w:rsidRPr="00D81338" w:rsidRDefault="00E413FA" w:rsidP="002200E2">
      <w:pPr>
        <w:spacing w:after="0" w:line="240" w:lineRule="auto"/>
        <w:rPr>
          <w:rFonts w:ascii="Times New Roman" w:hAnsi="Times New Roman" w:cs="Times New Roman"/>
          <w:sz w:val="28"/>
          <w:szCs w:val="28"/>
        </w:rPr>
      </w:pPr>
    </w:p>
    <w:p w:rsidR="0015151C" w:rsidRPr="00D81338" w:rsidRDefault="0015151C" w:rsidP="002200E2">
      <w:pPr>
        <w:pStyle w:val="20"/>
        <w:numPr>
          <w:ilvl w:val="1"/>
          <w:numId w:val="10"/>
        </w:numPr>
        <w:spacing w:before="0" w:line="240" w:lineRule="auto"/>
        <w:jc w:val="center"/>
        <w:rPr>
          <w:rFonts w:ascii="Times New Roman" w:hAnsi="Times New Roman" w:cs="Times New Roman"/>
          <w:color w:val="auto"/>
          <w:sz w:val="28"/>
          <w:szCs w:val="28"/>
        </w:rPr>
      </w:pPr>
      <w:bookmarkStart w:id="177" w:name="_Toc405155373"/>
      <w:bookmarkStart w:id="178" w:name="_Toc407206035"/>
      <w:bookmarkStart w:id="179" w:name="_Toc522015812"/>
      <w:r w:rsidRPr="00D81338">
        <w:rPr>
          <w:rFonts w:ascii="Times New Roman" w:hAnsi="Times New Roman" w:cs="Times New Roman"/>
          <w:color w:val="auto"/>
          <w:sz w:val="28"/>
          <w:szCs w:val="28"/>
        </w:rPr>
        <w:t>Классификация чрезвычайных ситуаций природного и техногенного характера</w:t>
      </w:r>
      <w:bookmarkEnd w:id="177"/>
      <w:bookmarkEnd w:id="178"/>
      <w:bookmarkEnd w:id="179"/>
    </w:p>
    <w:p w:rsidR="00F52092" w:rsidRPr="00D81338" w:rsidRDefault="00F52092" w:rsidP="002200E2">
      <w:pPr>
        <w:spacing w:after="0" w:line="240" w:lineRule="auto"/>
        <w:ind w:firstLine="709"/>
        <w:jc w:val="both"/>
        <w:rPr>
          <w:rFonts w:ascii="Times New Roman" w:hAnsi="Times New Roman" w:cs="Times New Roman"/>
          <w:bCs/>
          <w:sz w:val="28"/>
          <w:szCs w:val="28"/>
        </w:rPr>
      </w:pP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В настоящем разделе используется классификация чрезвычайных ситуаций (ЧС) природного и техногенного характера, утвержденная постановлением </w:t>
      </w:r>
      <w:r w:rsidR="00F52092" w:rsidRPr="00D81338">
        <w:rPr>
          <w:rFonts w:ascii="Times New Roman" w:hAnsi="Times New Roman" w:cs="Times New Roman"/>
          <w:bCs/>
          <w:sz w:val="28"/>
          <w:szCs w:val="28"/>
        </w:rPr>
        <w:t>Правительства РФ от 21.05.2007</w:t>
      </w:r>
      <w:r w:rsidRPr="00D81338">
        <w:rPr>
          <w:rFonts w:ascii="Times New Roman" w:hAnsi="Times New Roman" w:cs="Times New Roman"/>
          <w:bCs/>
          <w:sz w:val="28"/>
          <w:szCs w:val="28"/>
        </w:rPr>
        <w:t xml:space="preserve"> №304 </w:t>
      </w:r>
      <w:r w:rsidR="00C965AB" w:rsidRPr="00D81338">
        <w:rPr>
          <w:rFonts w:ascii="Times New Roman" w:hAnsi="Times New Roman" w:cs="Times New Roman"/>
          <w:bCs/>
          <w:sz w:val="28"/>
          <w:szCs w:val="28"/>
        </w:rPr>
        <w:t>«</w:t>
      </w:r>
      <w:r w:rsidR="00F52092" w:rsidRPr="00D81338">
        <w:rPr>
          <w:rFonts w:ascii="Times New Roman" w:hAnsi="Times New Roman" w:cs="Times New Roman"/>
          <w:bCs/>
          <w:sz w:val="28"/>
          <w:szCs w:val="28"/>
        </w:rPr>
        <w:t>О классификации чрезвычайных ситуаций природного и техногенного характера</w:t>
      </w:r>
      <w:r w:rsidR="00C965AB" w:rsidRPr="00D81338">
        <w:rPr>
          <w:rFonts w:ascii="Times New Roman" w:hAnsi="Times New Roman" w:cs="Times New Roman"/>
          <w:bCs/>
          <w:sz w:val="28"/>
          <w:szCs w:val="28"/>
        </w:rPr>
        <w:t>»</w:t>
      </w:r>
      <w:r w:rsidR="00F52092" w:rsidRPr="00D81338">
        <w:rPr>
          <w:rFonts w:ascii="Times New Roman" w:hAnsi="Times New Roman" w:cs="Times New Roman"/>
          <w:bCs/>
          <w:sz w:val="28"/>
          <w:szCs w:val="28"/>
        </w:rPr>
        <w:t xml:space="preserve"> (ред. от 17.05.2011</w:t>
      </w:r>
      <w:r w:rsidRPr="00D81338">
        <w:rPr>
          <w:rFonts w:ascii="Times New Roman" w:hAnsi="Times New Roman" w:cs="Times New Roman"/>
          <w:bCs/>
          <w:sz w:val="28"/>
          <w:szCs w:val="28"/>
        </w:rPr>
        <w:t>).</w:t>
      </w:r>
    </w:p>
    <w:p w:rsidR="00F52092" w:rsidRPr="00D81338" w:rsidRDefault="00F52092" w:rsidP="002200E2">
      <w:pPr>
        <w:spacing w:after="0" w:line="240" w:lineRule="auto"/>
        <w:ind w:firstLine="709"/>
        <w:jc w:val="both"/>
        <w:rPr>
          <w:rFonts w:ascii="Times New Roman" w:hAnsi="Times New Roman" w:cs="Times New Roman"/>
          <w:bCs/>
          <w:sz w:val="28"/>
          <w:szCs w:val="28"/>
        </w:rPr>
      </w:pPr>
    </w:p>
    <w:p w:rsidR="00AF2503" w:rsidRPr="00D81338" w:rsidRDefault="00AF2503" w:rsidP="002200E2">
      <w:pPr>
        <w:spacing w:after="0" w:line="240" w:lineRule="auto"/>
        <w:ind w:firstLine="709"/>
        <w:jc w:val="both"/>
        <w:rPr>
          <w:rFonts w:ascii="Times New Roman" w:hAnsi="Times New Roman" w:cs="Times New Roman"/>
          <w:bCs/>
          <w:sz w:val="28"/>
          <w:szCs w:val="28"/>
        </w:rPr>
        <w:sectPr w:rsidR="00AF2503" w:rsidRPr="00D81338" w:rsidSect="00CD4ACC">
          <w:headerReference w:type="even" r:id="rId23"/>
          <w:headerReference w:type="default" r:id="rId24"/>
          <w:footerReference w:type="even" r:id="rId25"/>
          <w:footerReference w:type="default" r:id="rId26"/>
          <w:pgSz w:w="11906" w:h="16838"/>
          <w:pgMar w:top="567" w:right="567" w:bottom="567" w:left="1134" w:header="425" w:footer="723" w:gutter="0"/>
          <w:cols w:space="708"/>
          <w:docGrid w:linePitch="360"/>
        </w:sectPr>
      </w:pPr>
    </w:p>
    <w:p w:rsidR="0015151C" w:rsidRPr="00D81338" w:rsidRDefault="0015151C" w:rsidP="002200E2">
      <w:pPr>
        <w:tabs>
          <w:tab w:val="left" w:pos="14884"/>
        </w:tabs>
        <w:spacing w:after="0" w:line="240" w:lineRule="auto"/>
        <w:ind w:firstLine="567"/>
        <w:jc w:val="right"/>
        <w:rPr>
          <w:rFonts w:ascii="Times New Roman" w:hAnsi="Times New Roman" w:cs="Times New Roman"/>
          <w:bCs/>
          <w:sz w:val="28"/>
          <w:szCs w:val="28"/>
        </w:rPr>
      </w:pPr>
      <w:r w:rsidRPr="00D81338">
        <w:rPr>
          <w:rFonts w:ascii="Times New Roman" w:hAnsi="Times New Roman" w:cs="Times New Roman"/>
          <w:bCs/>
          <w:sz w:val="28"/>
          <w:szCs w:val="28"/>
        </w:rPr>
        <w:lastRenderedPageBreak/>
        <w:t>Таблица</w:t>
      </w:r>
      <w:r w:rsidR="00F52092" w:rsidRPr="00D81338">
        <w:rPr>
          <w:rFonts w:ascii="Times New Roman" w:hAnsi="Times New Roman" w:cs="Times New Roman"/>
          <w:bCs/>
          <w:sz w:val="28"/>
          <w:szCs w:val="28"/>
        </w:rPr>
        <w:t xml:space="preserve"> </w:t>
      </w:r>
      <w:r w:rsidR="00274A6B" w:rsidRPr="00D81338">
        <w:rPr>
          <w:rFonts w:ascii="Times New Roman" w:hAnsi="Times New Roman" w:cs="Times New Roman"/>
          <w:bCs/>
          <w:sz w:val="28"/>
          <w:szCs w:val="28"/>
        </w:rPr>
        <w:t>49</w:t>
      </w:r>
    </w:p>
    <w:p w:rsidR="00F52092" w:rsidRPr="00D81338" w:rsidRDefault="00F52092" w:rsidP="002200E2">
      <w:pPr>
        <w:spacing w:after="0" w:line="240" w:lineRule="auto"/>
        <w:ind w:firstLine="567"/>
        <w:jc w:val="center"/>
        <w:rPr>
          <w:rFonts w:ascii="Times New Roman" w:hAnsi="Times New Roman" w:cs="Times New Roman"/>
          <w:bCs/>
          <w:sz w:val="28"/>
          <w:szCs w:val="28"/>
        </w:rPr>
      </w:pPr>
      <w:r w:rsidRPr="00D81338">
        <w:rPr>
          <w:rFonts w:ascii="Times New Roman" w:hAnsi="Times New Roman" w:cs="Times New Roman"/>
          <w:bCs/>
          <w:sz w:val="28"/>
          <w:szCs w:val="28"/>
        </w:rPr>
        <w:t>Классификация чрезвычайных ситуаций природного и техногенного характера</w:t>
      </w:r>
    </w:p>
    <w:tbl>
      <w:tblPr>
        <w:tblW w:w="0" w:type="auto"/>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3"/>
        <w:gridCol w:w="2884"/>
        <w:gridCol w:w="4299"/>
        <w:gridCol w:w="2126"/>
        <w:gridCol w:w="2410"/>
        <w:gridCol w:w="2529"/>
      </w:tblGrid>
      <w:tr w:rsidR="00F52092" w:rsidRPr="00D81338" w:rsidTr="00F52092">
        <w:trPr>
          <w:tblHeader/>
          <w:jc w:val="center"/>
        </w:trPr>
        <w:tc>
          <w:tcPr>
            <w:tcW w:w="623"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 п/п</w:t>
            </w:r>
          </w:p>
        </w:tc>
        <w:tc>
          <w:tcPr>
            <w:tcW w:w="2884"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Класс чрезвычайной ситуации</w:t>
            </w:r>
          </w:p>
        </w:tc>
        <w:tc>
          <w:tcPr>
            <w:tcW w:w="4299"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Зона чрезвычайной ситуации</w:t>
            </w:r>
          </w:p>
        </w:tc>
        <w:tc>
          <w:tcPr>
            <w:tcW w:w="2126"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Количество пострадавших, чел.</w:t>
            </w:r>
          </w:p>
        </w:tc>
        <w:tc>
          <w:tcPr>
            <w:tcW w:w="2410"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Либо размер материального ущерба, руб.</w:t>
            </w:r>
          </w:p>
        </w:tc>
        <w:tc>
          <w:tcPr>
            <w:tcW w:w="2529"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Примечание</w:t>
            </w:r>
          </w:p>
        </w:tc>
      </w:tr>
      <w:tr w:rsidR="00F52092" w:rsidRPr="00D81338" w:rsidTr="00F52092">
        <w:trPr>
          <w:jc w:val="center"/>
        </w:trPr>
        <w:tc>
          <w:tcPr>
            <w:tcW w:w="623"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1</w:t>
            </w:r>
          </w:p>
        </w:tc>
        <w:tc>
          <w:tcPr>
            <w:tcW w:w="2884"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Локального характера</w:t>
            </w:r>
          </w:p>
        </w:tc>
        <w:tc>
          <w:tcPr>
            <w:tcW w:w="4299"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не выходит за пределы территории объекта</w:t>
            </w:r>
          </w:p>
        </w:tc>
        <w:tc>
          <w:tcPr>
            <w:tcW w:w="2126"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не более 10</w:t>
            </w:r>
          </w:p>
        </w:tc>
        <w:tc>
          <w:tcPr>
            <w:tcW w:w="2410" w:type="dxa"/>
            <w:tcMar>
              <w:left w:w="57" w:type="dxa"/>
              <w:right w:w="57" w:type="dxa"/>
            </w:tcMar>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не более 100 тыс.</w:t>
            </w:r>
          </w:p>
        </w:tc>
        <w:tc>
          <w:tcPr>
            <w:tcW w:w="2529" w:type="dxa"/>
          </w:tcPr>
          <w:p w:rsidR="00F52092" w:rsidRPr="00D81338" w:rsidRDefault="00F52092" w:rsidP="002200E2">
            <w:pPr>
              <w:spacing w:after="0" w:line="240" w:lineRule="auto"/>
              <w:jc w:val="center"/>
              <w:rPr>
                <w:rFonts w:ascii="Times New Roman" w:hAnsi="Times New Roman" w:cs="Times New Roman"/>
                <w:bCs/>
                <w:sz w:val="28"/>
                <w:szCs w:val="28"/>
              </w:rPr>
            </w:pPr>
          </w:p>
        </w:tc>
      </w:tr>
      <w:tr w:rsidR="00F52092" w:rsidRPr="00D81338" w:rsidTr="00F52092">
        <w:trPr>
          <w:jc w:val="center"/>
        </w:trPr>
        <w:tc>
          <w:tcPr>
            <w:tcW w:w="623"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2</w:t>
            </w:r>
          </w:p>
        </w:tc>
        <w:tc>
          <w:tcPr>
            <w:tcW w:w="2884"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Муниципального характера</w:t>
            </w:r>
          </w:p>
        </w:tc>
        <w:tc>
          <w:tcPr>
            <w:tcW w:w="4299"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не выходит за пределы территории одного поселения или внутригородской территории города федерального значения</w:t>
            </w:r>
          </w:p>
        </w:tc>
        <w:tc>
          <w:tcPr>
            <w:tcW w:w="2126"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не более 50</w:t>
            </w:r>
          </w:p>
        </w:tc>
        <w:tc>
          <w:tcPr>
            <w:tcW w:w="2410"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не более 5 млн.</w:t>
            </w:r>
          </w:p>
        </w:tc>
        <w:tc>
          <w:tcPr>
            <w:tcW w:w="2529"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данная ЧС не может быть отнесена к ЧС локального характера</w:t>
            </w:r>
          </w:p>
        </w:tc>
      </w:tr>
      <w:tr w:rsidR="00F52092" w:rsidRPr="00D81338" w:rsidTr="00F52092">
        <w:trPr>
          <w:jc w:val="center"/>
        </w:trPr>
        <w:tc>
          <w:tcPr>
            <w:tcW w:w="623"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3</w:t>
            </w:r>
          </w:p>
        </w:tc>
        <w:tc>
          <w:tcPr>
            <w:tcW w:w="2884"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Межмуниципального характера</w:t>
            </w:r>
          </w:p>
        </w:tc>
        <w:tc>
          <w:tcPr>
            <w:tcW w:w="4299"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затрагивает территорию двух и более поселений, внутригородских территорий города федерального значения или межселенную территорию</w:t>
            </w:r>
          </w:p>
        </w:tc>
        <w:tc>
          <w:tcPr>
            <w:tcW w:w="2126"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не более 50</w:t>
            </w:r>
          </w:p>
        </w:tc>
        <w:tc>
          <w:tcPr>
            <w:tcW w:w="2410"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не более 5 млн.</w:t>
            </w:r>
          </w:p>
        </w:tc>
        <w:tc>
          <w:tcPr>
            <w:tcW w:w="2529" w:type="dxa"/>
          </w:tcPr>
          <w:p w:rsidR="00F52092" w:rsidRPr="00D81338" w:rsidRDefault="00F52092" w:rsidP="002200E2">
            <w:pPr>
              <w:spacing w:after="0" w:line="240" w:lineRule="auto"/>
              <w:jc w:val="center"/>
              <w:rPr>
                <w:rFonts w:ascii="Times New Roman" w:hAnsi="Times New Roman" w:cs="Times New Roman"/>
                <w:bCs/>
                <w:sz w:val="28"/>
                <w:szCs w:val="28"/>
              </w:rPr>
            </w:pPr>
          </w:p>
        </w:tc>
      </w:tr>
      <w:tr w:rsidR="00F52092" w:rsidRPr="00D81338" w:rsidTr="00F52092">
        <w:trPr>
          <w:jc w:val="center"/>
        </w:trPr>
        <w:tc>
          <w:tcPr>
            <w:tcW w:w="623"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w:t>
            </w:r>
          </w:p>
        </w:tc>
        <w:tc>
          <w:tcPr>
            <w:tcW w:w="2884"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Регионального характера</w:t>
            </w:r>
          </w:p>
        </w:tc>
        <w:tc>
          <w:tcPr>
            <w:tcW w:w="4299"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не выходит за пределы территории одного субъекта РФ</w:t>
            </w:r>
          </w:p>
        </w:tc>
        <w:tc>
          <w:tcPr>
            <w:tcW w:w="2126"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свыше 50, но не более 500</w:t>
            </w:r>
          </w:p>
        </w:tc>
        <w:tc>
          <w:tcPr>
            <w:tcW w:w="2410"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свыше 5, но не более 500 млн.</w:t>
            </w:r>
          </w:p>
        </w:tc>
        <w:tc>
          <w:tcPr>
            <w:tcW w:w="2529" w:type="dxa"/>
          </w:tcPr>
          <w:p w:rsidR="00F52092" w:rsidRPr="00D81338" w:rsidRDefault="00F52092" w:rsidP="002200E2">
            <w:pPr>
              <w:spacing w:after="0" w:line="240" w:lineRule="auto"/>
              <w:jc w:val="center"/>
              <w:rPr>
                <w:rFonts w:ascii="Times New Roman" w:hAnsi="Times New Roman" w:cs="Times New Roman"/>
                <w:bCs/>
                <w:sz w:val="28"/>
                <w:szCs w:val="28"/>
              </w:rPr>
            </w:pPr>
          </w:p>
        </w:tc>
      </w:tr>
      <w:tr w:rsidR="00F52092" w:rsidRPr="00D81338" w:rsidTr="00F52092">
        <w:trPr>
          <w:jc w:val="center"/>
        </w:trPr>
        <w:tc>
          <w:tcPr>
            <w:tcW w:w="623"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5</w:t>
            </w:r>
          </w:p>
        </w:tc>
        <w:tc>
          <w:tcPr>
            <w:tcW w:w="2884"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Межрегионального характера</w:t>
            </w:r>
          </w:p>
        </w:tc>
        <w:tc>
          <w:tcPr>
            <w:tcW w:w="4299"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затрагивает территорию двух и более субъектов РФ</w:t>
            </w:r>
          </w:p>
        </w:tc>
        <w:tc>
          <w:tcPr>
            <w:tcW w:w="2126"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свыше 50, но не более 500</w:t>
            </w:r>
          </w:p>
        </w:tc>
        <w:tc>
          <w:tcPr>
            <w:tcW w:w="2410"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свыше 5, но не более 500 млн.</w:t>
            </w:r>
          </w:p>
        </w:tc>
        <w:tc>
          <w:tcPr>
            <w:tcW w:w="2529" w:type="dxa"/>
          </w:tcPr>
          <w:p w:rsidR="00F52092" w:rsidRPr="00D81338" w:rsidRDefault="00F52092" w:rsidP="002200E2">
            <w:pPr>
              <w:spacing w:after="0" w:line="240" w:lineRule="auto"/>
              <w:jc w:val="center"/>
              <w:rPr>
                <w:rFonts w:ascii="Times New Roman" w:hAnsi="Times New Roman" w:cs="Times New Roman"/>
                <w:bCs/>
                <w:sz w:val="28"/>
                <w:szCs w:val="28"/>
              </w:rPr>
            </w:pPr>
          </w:p>
        </w:tc>
      </w:tr>
      <w:tr w:rsidR="00F52092" w:rsidRPr="00D81338" w:rsidTr="00F52092">
        <w:trPr>
          <w:jc w:val="center"/>
        </w:trPr>
        <w:tc>
          <w:tcPr>
            <w:tcW w:w="623"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6</w:t>
            </w:r>
          </w:p>
        </w:tc>
        <w:tc>
          <w:tcPr>
            <w:tcW w:w="2884" w:type="dxa"/>
          </w:tcPr>
          <w:p w:rsidR="00F52092" w:rsidRPr="00D81338" w:rsidRDefault="00F52092" w:rsidP="002200E2">
            <w:pPr>
              <w:spacing w:after="0" w:line="240" w:lineRule="auto"/>
              <w:jc w:val="both"/>
              <w:rPr>
                <w:rFonts w:ascii="Times New Roman" w:hAnsi="Times New Roman" w:cs="Times New Roman"/>
                <w:bCs/>
                <w:sz w:val="28"/>
                <w:szCs w:val="28"/>
              </w:rPr>
            </w:pPr>
            <w:r w:rsidRPr="00D81338">
              <w:rPr>
                <w:rFonts w:ascii="Times New Roman" w:hAnsi="Times New Roman" w:cs="Times New Roman"/>
                <w:bCs/>
                <w:sz w:val="28"/>
                <w:szCs w:val="28"/>
              </w:rPr>
              <w:t>Федерального характера</w:t>
            </w:r>
          </w:p>
        </w:tc>
        <w:tc>
          <w:tcPr>
            <w:tcW w:w="4299" w:type="dxa"/>
          </w:tcPr>
          <w:p w:rsidR="00F52092" w:rsidRPr="00D81338" w:rsidRDefault="00F52092" w:rsidP="002200E2">
            <w:pPr>
              <w:spacing w:after="0" w:line="240" w:lineRule="auto"/>
              <w:jc w:val="both"/>
              <w:rPr>
                <w:rFonts w:ascii="Times New Roman" w:hAnsi="Times New Roman" w:cs="Times New Roman"/>
                <w:bCs/>
                <w:sz w:val="28"/>
                <w:szCs w:val="28"/>
              </w:rPr>
            </w:pPr>
          </w:p>
        </w:tc>
        <w:tc>
          <w:tcPr>
            <w:tcW w:w="2126"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свыше 500</w:t>
            </w:r>
          </w:p>
        </w:tc>
        <w:tc>
          <w:tcPr>
            <w:tcW w:w="2410" w:type="dxa"/>
          </w:tcPr>
          <w:p w:rsidR="00F52092" w:rsidRPr="00D81338" w:rsidRDefault="00F52092"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свыше 500 млн.</w:t>
            </w:r>
          </w:p>
        </w:tc>
        <w:tc>
          <w:tcPr>
            <w:tcW w:w="2529" w:type="dxa"/>
          </w:tcPr>
          <w:p w:rsidR="00F52092" w:rsidRPr="00D81338" w:rsidRDefault="00F52092" w:rsidP="002200E2">
            <w:pPr>
              <w:spacing w:after="0" w:line="240" w:lineRule="auto"/>
              <w:jc w:val="center"/>
              <w:rPr>
                <w:rFonts w:ascii="Times New Roman" w:hAnsi="Times New Roman" w:cs="Times New Roman"/>
                <w:bCs/>
                <w:sz w:val="28"/>
                <w:szCs w:val="28"/>
              </w:rPr>
            </w:pPr>
          </w:p>
        </w:tc>
      </w:tr>
    </w:tbl>
    <w:p w:rsidR="00F52092" w:rsidRPr="00D81338" w:rsidRDefault="00F52092"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Примечания:</w:t>
      </w:r>
    </w:p>
    <w:p w:rsidR="00F52092" w:rsidRPr="00D81338" w:rsidRDefault="00F52092"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1. Количество пострадавших – количество людей, погибших или получивших ущерб здоровью.</w:t>
      </w:r>
    </w:p>
    <w:p w:rsidR="00F52092" w:rsidRPr="00D81338" w:rsidRDefault="00F52092"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2. Размер материального ущерба – размер ущерба окружающей природной среде и материальных потерь.</w:t>
      </w:r>
    </w:p>
    <w:p w:rsidR="00F52092" w:rsidRPr="00D81338" w:rsidRDefault="00F52092" w:rsidP="002200E2">
      <w:pPr>
        <w:spacing w:after="0" w:line="240" w:lineRule="auto"/>
        <w:ind w:firstLine="567"/>
        <w:rPr>
          <w:rFonts w:ascii="Times New Roman" w:hAnsi="Times New Roman" w:cs="Times New Roman"/>
          <w:sz w:val="28"/>
          <w:szCs w:val="28"/>
        </w:rPr>
      </w:pPr>
      <w:r w:rsidRPr="00D81338">
        <w:rPr>
          <w:rFonts w:ascii="Times New Roman" w:hAnsi="Times New Roman" w:cs="Times New Roman"/>
          <w:sz w:val="28"/>
          <w:szCs w:val="28"/>
        </w:rPr>
        <w:t>3. Зона ЧС – территория, на которой сложилась чрезвычайная ситуация и нарушены условия жизнедеятельности людей.</w:t>
      </w:r>
    </w:p>
    <w:p w:rsidR="00F52092" w:rsidRPr="00D81338" w:rsidRDefault="00F52092" w:rsidP="002200E2">
      <w:pPr>
        <w:spacing w:after="0" w:line="240" w:lineRule="auto"/>
        <w:rPr>
          <w:rFonts w:ascii="Times New Roman" w:hAnsi="Times New Roman" w:cs="Times New Roman"/>
          <w:sz w:val="28"/>
          <w:szCs w:val="28"/>
        </w:rPr>
      </w:pPr>
    </w:p>
    <w:p w:rsidR="00F52092" w:rsidRPr="00D81338" w:rsidRDefault="00F52092" w:rsidP="002200E2">
      <w:pPr>
        <w:spacing w:after="0" w:line="240" w:lineRule="auto"/>
        <w:rPr>
          <w:rFonts w:ascii="Times New Roman" w:hAnsi="Times New Roman" w:cs="Times New Roman"/>
          <w:sz w:val="28"/>
          <w:szCs w:val="28"/>
        </w:rPr>
        <w:sectPr w:rsidR="00F52092" w:rsidRPr="00D81338" w:rsidSect="00CD4ACC">
          <w:pgSz w:w="16838" w:h="11906" w:orient="landscape"/>
          <w:pgMar w:top="567" w:right="567" w:bottom="567" w:left="1134" w:header="425" w:footer="726" w:gutter="0"/>
          <w:cols w:space="708"/>
          <w:docGrid w:linePitch="360"/>
        </w:sectPr>
      </w:pPr>
    </w:p>
    <w:p w:rsidR="0015151C" w:rsidRPr="00D81338" w:rsidRDefault="0015151C" w:rsidP="002200E2">
      <w:pPr>
        <w:pStyle w:val="20"/>
        <w:numPr>
          <w:ilvl w:val="1"/>
          <w:numId w:val="10"/>
        </w:numPr>
        <w:spacing w:before="0" w:line="240" w:lineRule="auto"/>
        <w:ind w:left="0" w:firstLine="0"/>
        <w:jc w:val="center"/>
        <w:rPr>
          <w:rFonts w:ascii="Times New Roman" w:hAnsi="Times New Roman" w:cs="Times New Roman"/>
          <w:color w:val="auto"/>
          <w:sz w:val="28"/>
          <w:szCs w:val="28"/>
        </w:rPr>
      </w:pPr>
      <w:bookmarkStart w:id="180" w:name="_Toc405155374"/>
      <w:bookmarkStart w:id="181" w:name="_Toc407206036"/>
      <w:bookmarkStart w:id="182" w:name="_Toc522015813"/>
      <w:r w:rsidRPr="00D81338">
        <w:rPr>
          <w:rFonts w:ascii="Times New Roman" w:hAnsi="Times New Roman" w:cs="Times New Roman"/>
          <w:color w:val="auto"/>
          <w:sz w:val="28"/>
          <w:szCs w:val="28"/>
        </w:rPr>
        <w:lastRenderedPageBreak/>
        <w:t>Перечень возможных источников ЧС природного характера, которые могут оказывать воздействие на территорию поселения</w:t>
      </w:r>
      <w:bookmarkEnd w:id="180"/>
      <w:bookmarkEnd w:id="181"/>
      <w:bookmarkEnd w:id="182"/>
    </w:p>
    <w:p w:rsidR="00F52092" w:rsidRPr="00D81338" w:rsidRDefault="00F52092" w:rsidP="002200E2">
      <w:pPr>
        <w:spacing w:after="0" w:line="240" w:lineRule="auto"/>
        <w:ind w:firstLine="567"/>
        <w:rPr>
          <w:rFonts w:ascii="Times New Roman" w:hAnsi="Times New Roman" w:cs="Times New Roman"/>
          <w:i/>
          <w:sz w:val="28"/>
          <w:szCs w:val="28"/>
        </w:rPr>
      </w:pP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sz w:val="28"/>
          <w:szCs w:val="28"/>
        </w:rPr>
        <w:t>Источник природной чрезвычайной ситуации; источник природной ЧС</w:t>
      </w:r>
      <w:r w:rsidRPr="00D81338">
        <w:rPr>
          <w:rFonts w:ascii="Times New Roman" w:hAnsi="Times New Roman" w:cs="Times New Roman"/>
          <w:sz w:val="28"/>
          <w:szCs w:val="28"/>
        </w:rPr>
        <w:t xml:space="preserve"> –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 (ГОСТ </w:t>
      </w:r>
      <w:proofErr w:type="gramStart"/>
      <w:r w:rsidRPr="00D81338">
        <w:rPr>
          <w:rFonts w:ascii="Times New Roman" w:hAnsi="Times New Roman" w:cs="Times New Roman"/>
          <w:sz w:val="28"/>
          <w:szCs w:val="28"/>
        </w:rPr>
        <w:t>Р</w:t>
      </w:r>
      <w:proofErr w:type="gramEnd"/>
      <w:r w:rsidRPr="00D81338">
        <w:rPr>
          <w:rFonts w:ascii="Times New Roman" w:hAnsi="Times New Roman" w:cs="Times New Roman"/>
          <w:sz w:val="28"/>
          <w:szCs w:val="28"/>
        </w:rPr>
        <w:t xml:space="preserve"> 22.0.03-95).</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w:t>
      </w:r>
      <w:r w:rsidR="004F3F6C" w:rsidRPr="00D81338">
        <w:rPr>
          <w:rFonts w:ascii="Times New Roman" w:hAnsi="Times New Roman" w:cs="Times New Roman"/>
          <w:sz w:val="28"/>
          <w:szCs w:val="28"/>
        </w:rPr>
        <w:t>А</w:t>
      </w:r>
      <w:r w:rsidR="00676B70"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имеют место следующие опасные процессы и явления природного характера:</w:t>
      </w:r>
    </w:p>
    <w:p w:rsidR="00924364" w:rsidRPr="00D81338" w:rsidRDefault="00924364" w:rsidP="002200E2">
      <w:pPr>
        <w:spacing w:after="0" w:line="240" w:lineRule="auto"/>
        <w:ind w:firstLine="567"/>
        <w:jc w:val="right"/>
        <w:rPr>
          <w:rFonts w:ascii="Times New Roman" w:hAnsi="Times New Roman" w:cs="Times New Roman"/>
          <w:sz w:val="28"/>
          <w:szCs w:val="28"/>
        </w:rPr>
      </w:pPr>
      <w:r w:rsidRPr="00D81338">
        <w:rPr>
          <w:rFonts w:ascii="Times New Roman" w:hAnsi="Times New Roman" w:cs="Times New Roman"/>
          <w:sz w:val="28"/>
          <w:szCs w:val="28"/>
        </w:rPr>
        <w:t xml:space="preserve">Таблица </w:t>
      </w:r>
      <w:r w:rsidR="00E52EF9" w:rsidRPr="00D81338">
        <w:rPr>
          <w:rFonts w:ascii="Times New Roman" w:hAnsi="Times New Roman" w:cs="Times New Roman"/>
          <w:sz w:val="28"/>
          <w:szCs w:val="28"/>
        </w:rPr>
        <w:t>5</w:t>
      </w:r>
      <w:r w:rsidR="00274A6B" w:rsidRPr="00D81338">
        <w:rPr>
          <w:rFonts w:ascii="Times New Roman" w:hAnsi="Times New Roman" w:cs="Times New Roman"/>
          <w:sz w:val="28"/>
          <w:szCs w:val="28"/>
        </w:rPr>
        <w:t>0</w:t>
      </w:r>
    </w:p>
    <w:p w:rsidR="00924364" w:rsidRPr="00D81338" w:rsidRDefault="00924364" w:rsidP="002200E2">
      <w:pPr>
        <w:suppressAutoHyphens/>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Характеристика поражающих факторов опасных природных явлений и процессов, которые могут оказывать воздействие на проектируемую территорию</w:t>
      </w:r>
    </w:p>
    <w:tbl>
      <w:tblPr>
        <w:tblW w:w="4978"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709"/>
        <w:gridCol w:w="3674"/>
        <w:gridCol w:w="2544"/>
        <w:gridCol w:w="3323"/>
      </w:tblGrid>
      <w:tr w:rsidR="00924364" w:rsidRPr="00D81338" w:rsidTr="009716AE">
        <w:trPr>
          <w:tblHeader/>
        </w:trPr>
        <w:tc>
          <w:tcPr>
            <w:tcW w:w="346"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1792"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Источник природной ЧС</w:t>
            </w:r>
          </w:p>
        </w:tc>
        <w:tc>
          <w:tcPr>
            <w:tcW w:w="124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Наименование поражающего фактора природной ЧС</w:t>
            </w:r>
          </w:p>
        </w:tc>
        <w:tc>
          <w:tcPr>
            <w:tcW w:w="162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Характер действия, проявления поражающего фактора источника природной ЧС</w:t>
            </w:r>
          </w:p>
        </w:tc>
      </w:tr>
      <w:tr w:rsidR="00924364" w:rsidRPr="00D81338" w:rsidTr="009716AE">
        <w:tc>
          <w:tcPr>
            <w:tcW w:w="346" w:type="pct"/>
          </w:tcPr>
          <w:p w:rsidR="00924364" w:rsidRPr="00D81338" w:rsidRDefault="00924364" w:rsidP="002200E2">
            <w:pPr>
              <w:suppressAutoHyphens/>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1</w:t>
            </w:r>
          </w:p>
        </w:tc>
        <w:tc>
          <w:tcPr>
            <w:tcW w:w="4654" w:type="pct"/>
            <w:gridSpan w:val="3"/>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eastAsia="Calibri" w:hAnsi="Times New Roman" w:cs="Times New Roman"/>
                <w:sz w:val="28"/>
                <w:szCs w:val="28"/>
              </w:rPr>
              <w:t>Опасные геологические процессы</w:t>
            </w:r>
          </w:p>
        </w:tc>
      </w:tr>
      <w:tr w:rsidR="00924364" w:rsidRPr="00D81338" w:rsidTr="009716AE">
        <w:tc>
          <w:tcPr>
            <w:tcW w:w="346" w:type="pct"/>
            <w:vMerge w:val="restar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w:t>
            </w:r>
          </w:p>
        </w:tc>
        <w:tc>
          <w:tcPr>
            <w:tcW w:w="1792" w:type="pct"/>
            <w:vMerge w:val="restar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Землетрясение</w:t>
            </w:r>
          </w:p>
        </w:tc>
        <w:tc>
          <w:tcPr>
            <w:tcW w:w="1241" w:type="pct"/>
            <w:vMerge w:val="restar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Сейсмический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Сейсмический удар</w:t>
            </w:r>
          </w:p>
        </w:tc>
      </w:tr>
      <w:tr w:rsidR="00924364" w:rsidRPr="00D81338" w:rsidTr="009716AE">
        <w:tc>
          <w:tcPr>
            <w:tcW w:w="346"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792" w:type="pct"/>
            <w:vMerge/>
          </w:tcPr>
          <w:p w:rsidR="00924364" w:rsidRPr="00D81338" w:rsidRDefault="00924364" w:rsidP="002200E2">
            <w:pPr>
              <w:suppressAutoHyphens/>
              <w:spacing w:after="0" w:line="240" w:lineRule="auto"/>
              <w:jc w:val="both"/>
              <w:rPr>
                <w:rFonts w:ascii="Times New Roman" w:hAnsi="Times New Roman" w:cs="Times New Roman"/>
                <w:sz w:val="28"/>
                <w:szCs w:val="28"/>
              </w:rPr>
            </w:pPr>
          </w:p>
        </w:tc>
        <w:tc>
          <w:tcPr>
            <w:tcW w:w="1241"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Деформация, гравитационное смещение пород</w:t>
            </w:r>
          </w:p>
        </w:tc>
      </w:tr>
      <w:tr w:rsidR="00924364" w:rsidRPr="00D81338" w:rsidTr="009716AE">
        <w:tc>
          <w:tcPr>
            <w:tcW w:w="346"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792" w:type="pct"/>
            <w:vMerge/>
          </w:tcPr>
          <w:p w:rsidR="00924364" w:rsidRPr="00D81338" w:rsidRDefault="00924364" w:rsidP="002200E2">
            <w:pPr>
              <w:suppressAutoHyphens/>
              <w:spacing w:after="0" w:line="240" w:lineRule="auto"/>
              <w:jc w:val="both"/>
              <w:rPr>
                <w:rFonts w:ascii="Times New Roman" w:hAnsi="Times New Roman" w:cs="Times New Roman"/>
                <w:sz w:val="28"/>
                <w:szCs w:val="28"/>
              </w:rPr>
            </w:pPr>
          </w:p>
        </w:tc>
        <w:tc>
          <w:tcPr>
            <w:tcW w:w="1241"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Взрывная волна</w:t>
            </w:r>
          </w:p>
        </w:tc>
      </w:tr>
      <w:tr w:rsidR="00924364" w:rsidRPr="00D81338" w:rsidTr="009716AE">
        <w:tc>
          <w:tcPr>
            <w:tcW w:w="346"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792" w:type="pct"/>
            <w:vMerge/>
          </w:tcPr>
          <w:p w:rsidR="00924364" w:rsidRPr="00D81338" w:rsidRDefault="00924364" w:rsidP="002200E2">
            <w:pPr>
              <w:suppressAutoHyphens/>
              <w:spacing w:after="0" w:line="240" w:lineRule="auto"/>
              <w:jc w:val="both"/>
              <w:rPr>
                <w:rFonts w:ascii="Times New Roman" w:hAnsi="Times New Roman" w:cs="Times New Roman"/>
                <w:sz w:val="28"/>
                <w:szCs w:val="28"/>
              </w:rPr>
            </w:pPr>
          </w:p>
        </w:tc>
        <w:tc>
          <w:tcPr>
            <w:tcW w:w="1241"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Затопление поверхностными водами</w:t>
            </w:r>
          </w:p>
        </w:tc>
      </w:tr>
      <w:tr w:rsidR="00924364" w:rsidRPr="00D81338" w:rsidTr="009716AE">
        <w:tc>
          <w:tcPr>
            <w:tcW w:w="346"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792" w:type="pct"/>
            <w:vMerge/>
          </w:tcPr>
          <w:p w:rsidR="00924364" w:rsidRPr="00D81338" w:rsidRDefault="00924364" w:rsidP="002200E2">
            <w:pPr>
              <w:suppressAutoHyphens/>
              <w:spacing w:after="0" w:line="240" w:lineRule="auto"/>
              <w:jc w:val="both"/>
              <w:rPr>
                <w:rFonts w:ascii="Times New Roman" w:hAnsi="Times New Roman" w:cs="Times New Roman"/>
                <w:sz w:val="28"/>
                <w:szCs w:val="28"/>
              </w:rPr>
            </w:pPr>
          </w:p>
        </w:tc>
        <w:tc>
          <w:tcPr>
            <w:tcW w:w="1241"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Деформация речных русел</w:t>
            </w:r>
          </w:p>
        </w:tc>
      </w:tr>
      <w:tr w:rsidR="00924364" w:rsidRPr="00D81338" w:rsidTr="009716AE">
        <w:tc>
          <w:tcPr>
            <w:tcW w:w="346"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792" w:type="pct"/>
            <w:vMerge/>
          </w:tcPr>
          <w:p w:rsidR="00924364" w:rsidRPr="00D81338" w:rsidRDefault="00924364" w:rsidP="002200E2">
            <w:pPr>
              <w:suppressAutoHyphens/>
              <w:spacing w:after="0" w:line="240" w:lineRule="auto"/>
              <w:jc w:val="both"/>
              <w:rPr>
                <w:rFonts w:ascii="Times New Roman" w:hAnsi="Times New Roman" w:cs="Times New Roman"/>
                <w:sz w:val="28"/>
                <w:szCs w:val="28"/>
              </w:rPr>
            </w:pPr>
          </w:p>
        </w:tc>
        <w:tc>
          <w:tcPr>
            <w:tcW w:w="124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Физический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Электромагнитное поле</w:t>
            </w:r>
          </w:p>
        </w:tc>
      </w:tr>
      <w:tr w:rsidR="00924364" w:rsidRPr="00D81338" w:rsidTr="009716AE">
        <w:tc>
          <w:tcPr>
            <w:tcW w:w="346"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792" w:type="pct"/>
            <w:vMerge/>
          </w:tcPr>
          <w:p w:rsidR="00924364" w:rsidRPr="00D81338" w:rsidRDefault="00924364" w:rsidP="002200E2">
            <w:pPr>
              <w:suppressAutoHyphens/>
              <w:spacing w:after="0" w:line="240" w:lineRule="auto"/>
              <w:jc w:val="both"/>
              <w:rPr>
                <w:rFonts w:ascii="Times New Roman" w:hAnsi="Times New Roman" w:cs="Times New Roman"/>
                <w:sz w:val="28"/>
                <w:szCs w:val="28"/>
              </w:rPr>
            </w:pPr>
          </w:p>
        </w:tc>
        <w:tc>
          <w:tcPr>
            <w:tcW w:w="124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Динамический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Смещение (движение) пород</w:t>
            </w:r>
          </w:p>
        </w:tc>
      </w:tr>
      <w:tr w:rsidR="00924364" w:rsidRPr="00D81338" w:rsidTr="009716AE">
        <w:tc>
          <w:tcPr>
            <w:tcW w:w="346" w:type="pct"/>
            <w:vMerge/>
          </w:tcPr>
          <w:p w:rsidR="00924364" w:rsidRPr="00D81338" w:rsidRDefault="00924364" w:rsidP="002200E2">
            <w:pPr>
              <w:suppressAutoHyphens/>
              <w:spacing w:after="0" w:line="240" w:lineRule="auto"/>
              <w:jc w:val="center"/>
              <w:rPr>
                <w:rFonts w:ascii="Times New Roman" w:hAnsi="Times New Roman" w:cs="Times New Roman"/>
                <w:sz w:val="28"/>
                <w:szCs w:val="28"/>
              </w:rPr>
            </w:pPr>
          </w:p>
        </w:tc>
        <w:tc>
          <w:tcPr>
            <w:tcW w:w="1792" w:type="pct"/>
            <w:vMerge/>
          </w:tcPr>
          <w:p w:rsidR="00924364" w:rsidRPr="00D81338" w:rsidRDefault="00924364" w:rsidP="002200E2">
            <w:pPr>
              <w:suppressAutoHyphens/>
              <w:spacing w:after="0" w:line="240" w:lineRule="auto"/>
              <w:jc w:val="both"/>
              <w:rPr>
                <w:rFonts w:ascii="Times New Roman" w:hAnsi="Times New Roman" w:cs="Times New Roman"/>
                <w:sz w:val="28"/>
                <w:szCs w:val="28"/>
              </w:rPr>
            </w:pPr>
          </w:p>
        </w:tc>
        <w:tc>
          <w:tcPr>
            <w:tcW w:w="1241" w:type="pct"/>
            <w:vMerge w:val="restar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Гравитационный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Сотрясение земной поверхности</w:t>
            </w:r>
          </w:p>
        </w:tc>
      </w:tr>
      <w:tr w:rsidR="002D707D" w:rsidRPr="00D81338" w:rsidTr="00613B18">
        <w:trPr>
          <w:trHeight w:val="753"/>
        </w:trPr>
        <w:tc>
          <w:tcPr>
            <w:tcW w:w="346"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792" w:type="pct"/>
            <w:vMerge/>
          </w:tcPr>
          <w:p w:rsidR="002D707D" w:rsidRPr="00D81338" w:rsidRDefault="002D707D" w:rsidP="002200E2">
            <w:pPr>
              <w:suppressAutoHyphens/>
              <w:spacing w:after="0" w:line="240" w:lineRule="auto"/>
              <w:jc w:val="both"/>
              <w:rPr>
                <w:rFonts w:ascii="Times New Roman" w:hAnsi="Times New Roman" w:cs="Times New Roman"/>
                <w:sz w:val="28"/>
                <w:szCs w:val="28"/>
              </w:rPr>
            </w:pPr>
          </w:p>
        </w:tc>
        <w:tc>
          <w:tcPr>
            <w:tcW w:w="1241"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Динамическое, механическое давление смещенных масс, удар</w:t>
            </w:r>
          </w:p>
        </w:tc>
      </w:tr>
      <w:tr w:rsidR="00613B18" w:rsidRPr="00D81338" w:rsidTr="00613B18">
        <w:trPr>
          <w:trHeight w:val="185"/>
        </w:trPr>
        <w:tc>
          <w:tcPr>
            <w:tcW w:w="346" w:type="pct"/>
            <w:vMerge w:val="restart"/>
          </w:tcPr>
          <w:p w:rsidR="00613B18"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1.2</w:t>
            </w:r>
          </w:p>
        </w:tc>
        <w:tc>
          <w:tcPr>
            <w:tcW w:w="1792" w:type="pct"/>
            <w:vMerge w:val="restart"/>
          </w:tcPr>
          <w:p w:rsidR="00613B18" w:rsidRPr="00D81338" w:rsidRDefault="00613B18" w:rsidP="002200E2">
            <w:pPr>
              <w:tabs>
                <w:tab w:val="left" w:pos="2394"/>
              </w:tabs>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Карст (карстово-суффозионный процесс)</w:t>
            </w:r>
          </w:p>
        </w:tc>
        <w:tc>
          <w:tcPr>
            <w:tcW w:w="1241" w:type="pct"/>
          </w:tcPr>
          <w:p w:rsidR="00613B18"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Химический</w:t>
            </w:r>
          </w:p>
        </w:tc>
        <w:tc>
          <w:tcPr>
            <w:tcW w:w="1621" w:type="pct"/>
          </w:tcPr>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Растворение горных пород </w:t>
            </w:r>
          </w:p>
          <w:p w:rsidR="00613B18" w:rsidRPr="00D81338" w:rsidRDefault="00613B18"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Разрушение структуры пород </w:t>
            </w:r>
          </w:p>
        </w:tc>
      </w:tr>
      <w:tr w:rsidR="00613B18" w:rsidRPr="00D81338" w:rsidTr="00613B18">
        <w:trPr>
          <w:trHeight w:val="150"/>
        </w:trPr>
        <w:tc>
          <w:tcPr>
            <w:tcW w:w="346" w:type="pct"/>
            <w:vMerge/>
          </w:tcPr>
          <w:p w:rsidR="00613B18" w:rsidRPr="00D81338" w:rsidRDefault="00613B18" w:rsidP="002200E2">
            <w:pPr>
              <w:suppressAutoHyphens/>
              <w:spacing w:after="0" w:line="240" w:lineRule="auto"/>
              <w:jc w:val="center"/>
              <w:rPr>
                <w:rFonts w:ascii="Times New Roman" w:hAnsi="Times New Roman" w:cs="Times New Roman"/>
                <w:sz w:val="28"/>
                <w:szCs w:val="28"/>
              </w:rPr>
            </w:pPr>
          </w:p>
        </w:tc>
        <w:tc>
          <w:tcPr>
            <w:tcW w:w="1792" w:type="pct"/>
            <w:vMerge/>
          </w:tcPr>
          <w:p w:rsidR="00613B18" w:rsidRPr="00D81338" w:rsidRDefault="00613B18" w:rsidP="002200E2">
            <w:pPr>
              <w:tabs>
                <w:tab w:val="left" w:pos="2394"/>
              </w:tabs>
              <w:suppressAutoHyphens/>
              <w:spacing w:after="0" w:line="240" w:lineRule="auto"/>
              <w:jc w:val="both"/>
              <w:rPr>
                <w:rFonts w:ascii="Times New Roman" w:hAnsi="Times New Roman" w:cs="Times New Roman"/>
                <w:sz w:val="28"/>
                <w:szCs w:val="28"/>
              </w:rPr>
            </w:pPr>
          </w:p>
        </w:tc>
        <w:tc>
          <w:tcPr>
            <w:tcW w:w="1241" w:type="pct"/>
          </w:tcPr>
          <w:p w:rsidR="00613B18" w:rsidRPr="00D81338" w:rsidRDefault="00613B1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Гидродинамический </w:t>
            </w:r>
          </w:p>
        </w:tc>
        <w:tc>
          <w:tcPr>
            <w:tcW w:w="1621" w:type="pct"/>
          </w:tcPr>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Перемещение (вымывание) частиц породы </w:t>
            </w:r>
          </w:p>
        </w:tc>
      </w:tr>
      <w:tr w:rsidR="00613B18" w:rsidRPr="00D81338" w:rsidTr="009716AE">
        <w:trPr>
          <w:trHeight w:val="168"/>
        </w:trPr>
        <w:tc>
          <w:tcPr>
            <w:tcW w:w="346" w:type="pct"/>
            <w:vMerge/>
          </w:tcPr>
          <w:p w:rsidR="00613B18" w:rsidRPr="00D81338" w:rsidRDefault="00613B18" w:rsidP="002200E2">
            <w:pPr>
              <w:suppressAutoHyphens/>
              <w:spacing w:after="0" w:line="240" w:lineRule="auto"/>
              <w:jc w:val="center"/>
              <w:rPr>
                <w:rFonts w:ascii="Times New Roman" w:hAnsi="Times New Roman" w:cs="Times New Roman"/>
                <w:sz w:val="28"/>
                <w:szCs w:val="28"/>
              </w:rPr>
            </w:pPr>
          </w:p>
        </w:tc>
        <w:tc>
          <w:tcPr>
            <w:tcW w:w="1792" w:type="pct"/>
            <w:vMerge/>
          </w:tcPr>
          <w:p w:rsidR="00613B18" w:rsidRPr="00D81338" w:rsidRDefault="00613B18" w:rsidP="002200E2">
            <w:pPr>
              <w:tabs>
                <w:tab w:val="left" w:pos="2394"/>
              </w:tabs>
              <w:suppressAutoHyphens/>
              <w:spacing w:after="0" w:line="240" w:lineRule="auto"/>
              <w:jc w:val="both"/>
              <w:rPr>
                <w:rFonts w:ascii="Times New Roman" w:hAnsi="Times New Roman" w:cs="Times New Roman"/>
                <w:sz w:val="28"/>
                <w:szCs w:val="28"/>
              </w:rPr>
            </w:pPr>
          </w:p>
        </w:tc>
        <w:tc>
          <w:tcPr>
            <w:tcW w:w="1241" w:type="pct"/>
          </w:tcPr>
          <w:p w:rsidR="00613B18" w:rsidRPr="00D81338" w:rsidRDefault="00613B1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Гравитационный </w:t>
            </w:r>
          </w:p>
        </w:tc>
        <w:tc>
          <w:tcPr>
            <w:tcW w:w="1621" w:type="pct"/>
          </w:tcPr>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Смещение (обрушение) пород </w:t>
            </w:r>
          </w:p>
          <w:p w:rsidR="00613B18" w:rsidRPr="00D81338" w:rsidRDefault="00613B18"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Деформация земной поверхности </w:t>
            </w:r>
          </w:p>
        </w:tc>
      </w:tr>
      <w:tr w:rsidR="00924364" w:rsidRPr="00D81338" w:rsidTr="009716AE">
        <w:tc>
          <w:tcPr>
            <w:tcW w:w="346" w:type="pct"/>
          </w:tcPr>
          <w:p w:rsidR="00924364" w:rsidRPr="00D81338" w:rsidRDefault="00613B18" w:rsidP="002200E2">
            <w:pPr>
              <w:suppressAutoHyphens/>
              <w:spacing w:after="0" w:line="240" w:lineRule="auto"/>
              <w:jc w:val="center"/>
              <w:rPr>
                <w:rFonts w:ascii="Times New Roman" w:eastAsia="Calibri" w:hAnsi="Times New Roman" w:cs="Times New Roman"/>
                <w:sz w:val="28"/>
                <w:szCs w:val="28"/>
              </w:rPr>
            </w:pPr>
            <w:r w:rsidRPr="00D81338">
              <w:rPr>
                <w:rFonts w:ascii="Times New Roman" w:eastAsia="Calibri" w:hAnsi="Times New Roman" w:cs="Times New Roman"/>
                <w:sz w:val="28"/>
                <w:szCs w:val="28"/>
              </w:rPr>
              <w:t>2</w:t>
            </w:r>
          </w:p>
        </w:tc>
        <w:tc>
          <w:tcPr>
            <w:tcW w:w="4654" w:type="pct"/>
            <w:gridSpan w:val="3"/>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eastAsia="Calibri" w:hAnsi="Times New Roman" w:cs="Times New Roman"/>
                <w:sz w:val="28"/>
                <w:szCs w:val="28"/>
              </w:rPr>
              <w:t>Опасные метеорологические явления и процессы</w:t>
            </w:r>
          </w:p>
        </w:tc>
      </w:tr>
      <w:tr w:rsidR="00924364" w:rsidRPr="00D81338" w:rsidTr="009716AE">
        <w:trPr>
          <w:trHeight w:val="1216"/>
        </w:trPr>
        <w:tc>
          <w:tcPr>
            <w:tcW w:w="346" w:type="pct"/>
          </w:tcPr>
          <w:p w:rsidR="00924364"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lastRenderedPageBreak/>
              <w:t>2</w:t>
            </w:r>
            <w:r w:rsidR="00924364" w:rsidRPr="00D81338">
              <w:rPr>
                <w:rFonts w:ascii="Times New Roman" w:hAnsi="Times New Roman" w:cs="Times New Roman"/>
                <w:sz w:val="28"/>
                <w:szCs w:val="28"/>
              </w:rPr>
              <w:t>.1</w:t>
            </w:r>
          </w:p>
        </w:tc>
        <w:tc>
          <w:tcPr>
            <w:tcW w:w="1792"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Сильный ветер, шквал, ураган</w:t>
            </w:r>
          </w:p>
        </w:tc>
        <w:tc>
          <w:tcPr>
            <w:tcW w:w="124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Аэродинамический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Ветровой поток, ветровая нагрузка, аэродинамическое давление, вибрация</w:t>
            </w:r>
          </w:p>
        </w:tc>
      </w:tr>
      <w:tr w:rsidR="00924364" w:rsidRPr="00D81338" w:rsidTr="009716AE">
        <w:tc>
          <w:tcPr>
            <w:tcW w:w="346" w:type="pct"/>
          </w:tcPr>
          <w:p w:rsidR="00924364"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r w:rsidR="00924364" w:rsidRPr="00D81338">
              <w:rPr>
                <w:rFonts w:ascii="Times New Roman" w:hAnsi="Times New Roman" w:cs="Times New Roman"/>
                <w:sz w:val="28"/>
                <w:szCs w:val="28"/>
              </w:rPr>
              <w:t>.2</w:t>
            </w:r>
          </w:p>
        </w:tc>
        <w:tc>
          <w:tcPr>
            <w:tcW w:w="1792"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Пыльная буря</w:t>
            </w:r>
          </w:p>
        </w:tc>
        <w:tc>
          <w:tcPr>
            <w:tcW w:w="124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Аэродинамический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Выдувание и засыпание верхнего покрова почвы, посевов</w:t>
            </w:r>
          </w:p>
        </w:tc>
      </w:tr>
      <w:tr w:rsidR="002D707D" w:rsidRPr="00D81338" w:rsidTr="009716AE">
        <w:tc>
          <w:tcPr>
            <w:tcW w:w="346" w:type="pct"/>
            <w:vMerge w:val="restart"/>
          </w:tcPr>
          <w:p w:rsidR="002D707D"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r w:rsidR="002D707D" w:rsidRPr="00D81338">
              <w:rPr>
                <w:rFonts w:ascii="Times New Roman" w:hAnsi="Times New Roman" w:cs="Times New Roman"/>
                <w:sz w:val="28"/>
                <w:szCs w:val="28"/>
              </w:rPr>
              <w:t>.3</w:t>
            </w:r>
          </w:p>
        </w:tc>
        <w:tc>
          <w:tcPr>
            <w:tcW w:w="1792"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Сильные осадки:</w:t>
            </w:r>
          </w:p>
        </w:tc>
        <w:tc>
          <w:tcPr>
            <w:tcW w:w="1241" w:type="pct"/>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p>
        </w:tc>
      </w:tr>
      <w:tr w:rsidR="002D707D" w:rsidRPr="00D81338" w:rsidTr="009716AE">
        <w:tc>
          <w:tcPr>
            <w:tcW w:w="346"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792" w:type="pct"/>
            <w:vMerge w:val="restar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продолжительный дождь (ливень)</w:t>
            </w:r>
          </w:p>
        </w:tc>
        <w:tc>
          <w:tcPr>
            <w:tcW w:w="1241" w:type="pct"/>
            <w:vMerge w:val="restart"/>
          </w:tcPr>
          <w:p w:rsidR="002D707D" w:rsidRPr="00D81338" w:rsidRDefault="002D707D"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Гидродинамический</w:t>
            </w: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Поток (течение) воды</w:t>
            </w:r>
          </w:p>
        </w:tc>
      </w:tr>
      <w:tr w:rsidR="002D707D" w:rsidRPr="00D81338" w:rsidTr="009716AE">
        <w:tc>
          <w:tcPr>
            <w:tcW w:w="346"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792" w:type="pct"/>
            <w:vMerge/>
          </w:tcPr>
          <w:p w:rsidR="002D707D" w:rsidRPr="00D81338" w:rsidRDefault="002D707D" w:rsidP="002200E2">
            <w:pPr>
              <w:suppressAutoHyphens/>
              <w:spacing w:after="0" w:line="240" w:lineRule="auto"/>
              <w:jc w:val="both"/>
              <w:rPr>
                <w:rFonts w:ascii="Times New Roman" w:hAnsi="Times New Roman" w:cs="Times New Roman"/>
                <w:sz w:val="28"/>
                <w:szCs w:val="28"/>
              </w:rPr>
            </w:pPr>
          </w:p>
        </w:tc>
        <w:tc>
          <w:tcPr>
            <w:tcW w:w="1241"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Затопление территории</w:t>
            </w:r>
          </w:p>
        </w:tc>
      </w:tr>
      <w:tr w:rsidR="002D707D" w:rsidRPr="00D81338" w:rsidTr="009716AE">
        <w:tc>
          <w:tcPr>
            <w:tcW w:w="346"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792"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сильный снегопад</w:t>
            </w:r>
          </w:p>
        </w:tc>
        <w:tc>
          <w:tcPr>
            <w:tcW w:w="1241" w:type="pct"/>
          </w:tcPr>
          <w:p w:rsidR="002D707D" w:rsidRPr="00D81338" w:rsidRDefault="002D707D"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Гидродинамический</w:t>
            </w: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Снеговая нагрузка, снежные заносы</w:t>
            </w:r>
          </w:p>
        </w:tc>
      </w:tr>
      <w:tr w:rsidR="002D707D" w:rsidRPr="00D81338" w:rsidTr="009716AE">
        <w:tc>
          <w:tcPr>
            <w:tcW w:w="346"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792"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сильная метель</w:t>
            </w:r>
          </w:p>
        </w:tc>
        <w:tc>
          <w:tcPr>
            <w:tcW w:w="1241" w:type="pct"/>
          </w:tcPr>
          <w:p w:rsidR="002D707D" w:rsidRPr="00D81338" w:rsidRDefault="002D707D"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Гидродинамический</w:t>
            </w: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Снеговая, ветровая нагрузка, снежные заносы</w:t>
            </w:r>
          </w:p>
        </w:tc>
      </w:tr>
      <w:tr w:rsidR="002D707D" w:rsidRPr="00D81338" w:rsidTr="009716AE">
        <w:tc>
          <w:tcPr>
            <w:tcW w:w="346"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792"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гололед</w:t>
            </w:r>
          </w:p>
        </w:tc>
        <w:tc>
          <w:tcPr>
            <w:tcW w:w="1241" w:type="pct"/>
          </w:tcPr>
          <w:p w:rsidR="002D707D" w:rsidRPr="00D81338" w:rsidRDefault="002D707D"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Гравитационный</w:t>
            </w: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Гололедная нагрузка</w:t>
            </w:r>
          </w:p>
        </w:tc>
      </w:tr>
      <w:tr w:rsidR="002D707D" w:rsidRPr="00D81338" w:rsidTr="009716AE">
        <w:tc>
          <w:tcPr>
            <w:tcW w:w="346"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792"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град</w:t>
            </w:r>
          </w:p>
        </w:tc>
        <w:tc>
          <w:tcPr>
            <w:tcW w:w="1241" w:type="pct"/>
          </w:tcPr>
          <w:p w:rsidR="002D707D" w:rsidRPr="00D81338" w:rsidRDefault="002D707D"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Динамический</w:t>
            </w: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Ударная нагрузка</w:t>
            </w:r>
          </w:p>
        </w:tc>
      </w:tr>
      <w:tr w:rsidR="00924364" w:rsidRPr="00D81338" w:rsidTr="009716AE">
        <w:tc>
          <w:tcPr>
            <w:tcW w:w="346" w:type="pct"/>
          </w:tcPr>
          <w:p w:rsidR="00924364"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r w:rsidR="002D707D" w:rsidRPr="00D81338">
              <w:rPr>
                <w:rFonts w:ascii="Times New Roman" w:hAnsi="Times New Roman" w:cs="Times New Roman"/>
                <w:sz w:val="28"/>
                <w:szCs w:val="28"/>
              </w:rPr>
              <w:t>.4</w:t>
            </w:r>
          </w:p>
        </w:tc>
        <w:tc>
          <w:tcPr>
            <w:tcW w:w="1792"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Заморозок</w:t>
            </w:r>
          </w:p>
        </w:tc>
        <w:tc>
          <w:tcPr>
            <w:tcW w:w="124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Тепловой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Охлаждение почвы, воздуха</w:t>
            </w:r>
          </w:p>
        </w:tc>
      </w:tr>
      <w:tr w:rsidR="00924364" w:rsidRPr="00D81338" w:rsidTr="009716AE">
        <w:tc>
          <w:tcPr>
            <w:tcW w:w="346" w:type="pct"/>
          </w:tcPr>
          <w:p w:rsidR="00924364"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r w:rsidR="002D707D" w:rsidRPr="00D81338">
              <w:rPr>
                <w:rFonts w:ascii="Times New Roman" w:hAnsi="Times New Roman" w:cs="Times New Roman"/>
                <w:sz w:val="28"/>
                <w:szCs w:val="28"/>
              </w:rPr>
              <w:t>.5</w:t>
            </w:r>
          </w:p>
        </w:tc>
        <w:tc>
          <w:tcPr>
            <w:tcW w:w="1792"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Засуха</w:t>
            </w:r>
          </w:p>
        </w:tc>
        <w:tc>
          <w:tcPr>
            <w:tcW w:w="124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Тепловой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Нагревание почвы, воздуха</w:t>
            </w:r>
          </w:p>
        </w:tc>
      </w:tr>
      <w:tr w:rsidR="002D707D" w:rsidRPr="00D81338" w:rsidTr="009716AE">
        <w:tc>
          <w:tcPr>
            <w:tcW w:w="346" w:type="pct"/>
            <w:vMerge w:val="restart"/>
          </w:tcPr>
          <w:p w:rsidR="002D707D"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r w:rsidR="002D707D" w:rsidRPr="00D81338">
              <w:rPr>
                <w:rFonts w:ascii="Times New Roman" w:hAnsi="Times New Roman" w:cs="Times New Roman"/>
                <w:sz w:val="28"/>
                <w:szCs w:val="28"/>
              </w:rPr>
              <w:t>.6</w:t>
            </w:r>
          </w:p>
        </w:tc>
        <w:tc>
          <w:tcPr>
            <w:tcW w:w="1792" w:type="pct"/>
            <w:vMerge w:val="restar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Суховей</w:t>
            </w:r>
          </w:p>
        </w:tc>
        <w:tc>
          <w:tcPr>
            <w:tcW w:w="1241" w:type="pct"/>
          </w:tcPr>
          <w:p w:rsidR="002D707D" w:rsidRPr="00D81338" w:rsidRDefault="002D707D"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Аэродинамический</w:t>
            </w: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Иссушение почвы</w:t>
            </w:r>
          </w:p>
        </w:tc>
      </w:tr>
      <w:tr w:rsidR="002D707D" w:rsidRPr="00D81338" w:rsidTr="009716AE">
        <w:tc>
          <w:tcPr>
            <w:tcW w:w="346" w:type="pct"/>
            <w:vMerge/>
          </w:tcPr>
          <w:p w:rsidR="002D707D" w:rsidRPr="00D81338" w:rsidRDefault="002D707D" w:rsidP="002200E2">
            <w:pPr>
              <w:suppressAutoHyphens/>
              <w:spacing w:after="0" w:line="240" w:lineRule="auto"/>
              <w:jc w:val="center"/>
              <w:rPr>
                <w:rFonts w:ascii="Times New Roman" w:hAnsi="Times New Roman" w:cs="Times New Roman"/>
                <w:sz w:val="28"/>
                <w:szCs w:val="28"/>
              </w:rPr>
            </w:pPr>
          </w:p>
        </w:tc>
        <w:tc>
          <w:tcPr>
            <w:tcW w:w="1792" w:type="pct"/>
            <w:vMerge/>
          </w:tcPr>
          <w:p w:rsidR="002D707D" w:rsidRPr="00D81338" w:rsidRDefault="002D707D" w:rsidP="002200E2">
            <w:pPr>
              <w:suppressAutoHyphens/>
              <w:spacing w:after="0" w:line="240" w:lineRule="auto"/>
              <w:jc w:val="both"/>
              <w:rPr>
                <w:rFonts w:ascii="Times New Roman" w:hAnsi="Times New Roman" w:cs="Times New Roman"/>
                <w:sz w:val="28"/>
                <w:szCs w:val="28"/>
              </w:rPr>
            </w:pPr>
          </w:p>
        </w:tc>
        <w:tc>
          <w:tcPr>
            <w:tcW w:w="1241" w:type="pct"/>
          </w:tcPr>
          <w:p w:rsidR="002D707D" w:rsidRPr="00D81338" w:rsidRDefault="002D707D"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Тепловой</w:t>
            </w:r>
          </w:p>
        </w:tc>
        <w:tc>
          <w:tcPr>
            <w:tcW w:w="1621" w:type="pct"/>
          </w:tcPr>
          <w:p w:rsidR="002D707D" w:rsidRPr="00D81338" w:rsidRDefault="002D707D" w:rsidP="002200E2">
            <w:pPr>
              <w:suppressAutoHyphens/>
              <w:spacing w:after="0" w:line="240" w:lineRule="auto"/>
              <w:jc w:val="both"/>
              <w:rPr>
                <w:rFonts w:ascii="Times New Roman" w:hAnsi="Times New Roman" w:cs="Times New Roman"/>
                <w:sz w:val="28"/>
                <w:szCs w:val="28"/>
              </w:rPr>
            </w:pPr>
          </w:p>
        </w:tc>
      </w:tr>
      <w:tr w:rsidR="00924364" w:rsidRPr="00D81338" w:rsidTr="009716AE">
        <w:tc>
          <w:tcPr>
            <w:tcW w:w="346" w:type="pct"/>
          </w:tcPr>
          <w:p w:rsidR="00924364"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w:t>
            </w:r>
            <w:r w:rsidR="002D707D" w:rsidRPr="00D81338">
              <w:rPr>
                <w:rFonts w:ascii="Times New Roman" w:hAnsi="Times New Roman" w:cs="Times New Roman"/>
                <w:sz w:val="28"/>
                <w:szCs w:val="28"/>
              </w:rPr>
              <w:t>.7</w:t>
            </w:r>
          </w:p>
        </w:tc>
        <w:tc>
          <w:tcPr>
            <w:tcW w:w="1792"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Гроза</w:t>
            </w:r>
          </w:p>
        </w:tc>
        <w:tc>
          <w:tcPr>
            <w:tcW w:w="1241" w:type="pct"/>
          </w:tcPr>
          <w:p w:rsidR="00924364" w:rsidRPr="00D81338" w:rsidRDefault="00924364"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Электрофизический</w:t>
            </w:r>
          </w:p>
        </w:tc>
        <w:tc>
          <w:tcPr>
            <w:tcW w:w="1621" w:type="pct"/>
          </w:tcPr>
          <w:p w:rsidR="00924364" w:rsidRPr="00D81338" w:rsidRDefault="00924364"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Электрические разряды</w:t>
            </w:r>
          </w:p>
        </w:tc>
      </w:tr>
      <w:tr w:rsidR="00613B18" w:rsidRPr="00D81338" w:rsidTr="00613B18">
        <w:tc>
          <w:tcPr>
            <w:tcW w:w="346" w:type="pct"/>
          </w:tcPr>
          <w:p w:rsidR="00613B18"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bCs/>
                <w:sz w:val="28"/>
                <w:szCs w:val="28"/>
              </w:rPr>
              <w:t>3</w:t>
            </w:r>
          </w:p>
        </w:tc>
        <w:tc>
          <w:tcPr>
            <w:tcW w:w="4654" w:type="pct"/>
            <w:gridSpan w:val="3"/>
          </w:tcPr>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bCs/>
                <w:color w:val="auto"/>
                <w:sz w:val="28"/>
                <w:szCs w:val="28"/>
              </w:rPr>
              <w:t xml:space="preserve">Природные пожары </w:t>
            </w:r>
          </w:p>
        </w:tc>
      </w:tr>
      <w:tr w:rsidR="00613B18" w:rsidRPr="00D81338" w:rsidTr="00613B18">
        <w:trPr>
          <w:trHeight w:val="234"/>
        </w:trPr>
        <w:tc>
          <w:tcPr>
            <w:tcW w:w="346" w:type="pct"/>
            <w:vMerge w:val="restart"/>
          </w:tcPr>
          <w:p w:rsidR="00613B18"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3.1</w:t>
            </w:r>
          </w:p>
        </w:tc>
        <w:tc>
          <w:tcPr>
            <w:tcW w:w="1792" w:type="pct"/>
            <w:vMerge w:val="restart"/>
          </w:tcPr>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Пожар (ландшафтный, степной) </w:t>
            </w:r>
          </w:p>
        </w:tc>
        <w:tc>
          <w:tcPr>
            <w:tcW w:w="1241" w:type="pct"/>
          </w:tcPr>
          <w:p w:rsidR="00613B18" w:rsidRPr="00D81338" w:rsidRDefault="00613B18" w:rsidP="002200E2">
            <w:pPr>
              <w:suppressAutoHyphens/>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Теплофизический</w:t>
            </w:r>
          </w:p>
        </w:tc>
        <w:tc>
          <w:tcPr>
            <w:tcW w:w="1621" w:type="pct"/>
          </w:tcPr>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Пламя </w:t>
            </w:r>
          </w:p>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Нагрев тепловым потоком </w:t>
            </w:r>
          </w:p>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Тепловой удар </w:t>
            </w:r>
          </w:p>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Помутнение воздуха </w:t>
            </w:r>
          </w:p>
          <w:p w:rsidR="00613B18" w:rsidRPr="00D81338" w:rsidRDefault="00613B18" w:rsidP="002200E2">
            <w:pPr>
              <w:suppressAutoHyphens/>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 xml:space="preserve">Опасные дымы </w:t>
            </w:r>
          </w:p>
        </w:tc>
      </w:tr>
      <w:tr w:rsidR="00613B18" w:rsidRPr="00D81338" w:rsidTr="009716AE">
        <w:trPr>
          <w:trHeight w:val="335"/>
        </w:trPr>
        <w:tc>
          <w:tcPr>
            <w:tcW w:w="346" w:type="pct"/>
            <w:vMerge/>
          </w:tcPr>
          <w:p w:rsidR="00613B18" w:rsidRPr="00D81338" w:rsidRDefault="00613B18" w:rsidP="002200E2">
            <w:pPr>
              <w:suppressAutoHyphens/>
              <w:spacing w:after="0" w:line="240" w:lineRule="auto"/>
              <w:jc w:val="center"/>
              <w:rPr>
                <w:rFonts w:ascii="Times New Roman" w:hAnsi="Times New Roman" w:cs="Times New Roman"/>
                <w:sz w:val="28"/>
                <w:szCs w:val="28"/>
              </w:rPr>
            </w:pPr>
          </w:p>
        </w:tc>
        <w:tc>
          <w:tcPr>
            <w:tcW w:w="1792" w:type="pct"/>
            <w:vMerge/>
          </w:tcPr>
          <w:p w:rsidR="00613B18" w:rsidRPr="00D81338" w:rsidRDefault="00613B18" w:rsidP="002200E2">
            <w:pPr>
              <w:pStyle w:val="Default"/>
              <w:jc w:val="both"/>
              <w:rPr>
                <w:rFonts w:ascii="Times New Roman" w:hAnsi="Times New Roman" w:cs="Times New Roman"/>
                <w:color w:val="auto"/>
                <w:sz w:val="28"/>
                <w:szCs w:val="28"/>
              </w:rPr>
            </w:pPr>
          </w:p>
        </w:tc>
        <w:tc>
          <w:tcPr>
            <w:tcW w:w="1241" w:type="pct"/>
          </w:tcPr>
          <w:p w:rsidR="00613B18" w:rsidRPr="00D81338" w:rsidRDefault="00613B18"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Химический </w:t>
            </w:r>
          </w:p>
        </w:tc>
        <w:tc>
          <w:tcPr>
            <w:tcW w:w="1621" w:type="pct"/>
          </w:tcPr>
          <w:p w:rsidR="00613B18" w:rsidRPr="00D81338" w:rsidRDefault="00613B18" w:rsidP="002200E2">
            <w:pPr>
              <w:pStyle w:val="Default"/>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Загрязнение атмосферы, почвы, грунтов, гидросферы </w:t>
            </w:r>
          </w:p>
        </w:tc>
      </w:tr>
    </w:tbl>
    <w:p w:rsidR="009716AE" w:rsidRPr="00D81338" w:rsidRDefault="009716AE" w:rsidP="002200E2">
      <w:pPr>
        <w:spacing w:after="0" w:line="240" w:lineRule="auto"/>
        <w:ind w:firstLine="709"/>
        <w:jc w:val="both"/>
        <w:rPr>
          <w:rFonts w:ascii="Times New Roman" w:hAnsi="Times New Roman" w:cs="Times New Roman"/>
          <w:sz w:val="28"/>
          <w:szCs w:val="28"/>
        </w:rPr>
      </w:pPr>
      <w:bookmarkStart w:id="183" w:name="_Toc405155379"/>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соответствии с СНиП 22-01-95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Геофизика опасных природных воздействий</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при выявлении опасных геофизических воздействий и их влияния на строительство зданий и сооружений следует учитывать категории оценки сложности природных условий.</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Для прогноза опасных природных воздействий следует применять структурно-геоморфологические, геологические, геофизические, сейсмологические, инженерно-геологические и гидрогеологические, инженерно-экологические, инженерно-</w:t>
      </w:r>
      <w:r w:rsidRPr="00D81338">
        <w:rPr>
          <w:rFonts w:ascii="Times New Roman" w:hAnsi="Times New Roman" w:cs="Times New Roman"/>
          <w:sz w:val="28"/>
          <w:szCs w:val="28"/>
        </w:rPr>
        <w:lastRenderedPageBreak/>
        <w:t>гидрометеорологические и инженерно-геодезические методы исследования, а также их комплексирование с учетом сложности природной и природно-техногенной обстановки территории.</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Результаты оценки опасности природных, в том числе геофизических воздействий, должны быть учтены при разработке документации на строительство зданий и сооружений.</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При сильном ветре существует вероятность повреждения воздушных линий связи, воздушных линий электропередачи, выхода из строя объектов жизнеобеспечения, разрушения легких построек.</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Территория </w:t>
      </w:r>
      <w:r w:rsidR="004F3F6C" w:rsidRPr="00D81338">
        <w:rPr>
          <w:rFonts w:ascii="Times New Roman" w:hAnsi="Times New Roman" w:cs="Times New Roman"/>
          <w:sz w:val="28"/>
          <w:szCs w:val="28"/>
        </w:rPr>
        <w:t>А</w:t>
      </w:r>
      <w:r w:rsidR="00676B70" w:rsidRPr="00D81338">
        <w:rPr>
          <w:rFonts w:ascii="Times New Roman" w:hAnsi="Times New Roman" w:cs="Times New Roman"/>
          <w:sz w:val="28"/>
          <w:szCs w:val="28"/>
        </w:rPr>
        <w:t>лексеевского</w:t>
      </w:r>
      <w:r w:rsidRPr="00D81338">
        <w:rPr>
          <w:rFonts w:ascii="Times New Roman" w:hAnsi="Times New Roman" w:cs="Times New Roman"/>
          <w:sz w:val="28"/>
          <w:szCs w:val="28"/>
        </w:rPr>
        <w:t xml:space="preserve"> сельского поселения, относится к четвёртой степени опасности сильных ветров: возможны чрезвычайные ситуации регионального уровня по показателю материального ущерба. На территории наблюдается средний риск сильных ветров: </w:t>
      </w:r>
      <w:proofErr w:type="spellStart"/>
      <w:proofErr w:type="gramStart"/>
      <w:r w:rsidRPr="00D81338">
        <w:rPr>
          <w:rFonts w:ascii="Times New Roman" w:hAnsi="Times New Roman" w:cs="Times New Roman"/>
          <w:sz w:val="28"/>
          <w:szCs w:val="28"/>
        </w:rPr>
        <w:t>среднее-многолетнее</w:t>
      </w:r>
      <w:proofErr w:type="spellEnd"/>
      <w:proofErr w:type="gramEnd"/>
      <w:r w:rsidRPr="00D81338">
        <w:rPr>
          <w:rFonts w:ascii="Times New Roman" w:hAnsi="Times New Roman" w:cs="Times New Roman"/>
          <w:sz w:val="28"/>
          <w:szCs w:val="28"/>
        </w:rPr>
        <w:t xml:space="preserve"> число дней с сильным ветром за год (скорость 11-14 м/с и более) составляет 29 дней (коэффициент 0,8).</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При выпадении крупного града существует вероятность возникновения ЧС, связанных с повреждением автотранспорта и разрушением крыш строений, уничтожением растительности.</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w:t>
      </w:r>
      <w:r w:rsidR="00676B70"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 поселения, низкий риск возникновения грозы (среднее многолетнее число дней с градом – 5). Чаще всего данное природное явление наблюдается в летний период. Риск возникновения грозы оценивается коэффициентом 0,01.</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Риск выпадения града также низкий (среднее многолетнее число дней с градом - 0,5). Риск выпадения града диаметром от 20 мм – 0,001.</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При установлении жаркой погоды существует вероятность возникновения ЧС, связанных с прекращением подачи электроэнергии по причине пожаров и аварий, возникающих на электроподстанции и электросетях, и вызывающих нарушения функционирования объектов жизнеобеспечения, тепловые удары и заболевания людей, пожароопасную обстановку.</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w:t>
      </w:r>
      <w:r w:rsidR="00676B70"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 поселения вероятен риск возникновения ландшафтных и степных пожаров, которые характерны для весны, когда прошлогодняя трава высыхает после схода снега, а также конца лета и осени. В период интенсивной вегетации степные пожары практически не возникают. Степные пожары на территории последние 10 лет к возникновению чрезвычайных ситуаций не приводили.</w:t>
      </w:r>
    </w:p>
    <w:p w:rsidR="00613B18" w:rsidRPr="00D81338" w:rsidRDefault="00613B18"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сельского поселения нет риска возникновения наводнений в связи с отсутствием рек и других водоёмов, склонных к переходу в режим наводнения.</w:t>
      </w:r>
    </w:p>
    <w:p w:rsidR="00613B18" w:rsidRPr="00D81338" w:rsidRDefault="00F84AD2"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В</w:t>
      </w:r>
      <w:r w:rsidR="00613B18" w:rsidRPr="00D81338">
        <w:rPr>
          <w:rFonts w:ascii="Times New Roman" w:hAnsi="Times New Roman" w:cs="Times New Roman"/>
          <w:sz w:val="28"/>
          <w:szCs w:val="28"/>
        </w:rPr>
        <w:t>ероятность частичного подтопления ливневыми (дождевыми) водами населённых пунктов отсутствует.</w:t>
      </w:r>
    </w:p>
    <w:p w:rsidR="00613B18" w:rsidRPr="00D81338" w:rsidRDefault="00613B18" w:rsidP="002200E2">
      <w:pPr>
        <w:spacing w:after="0" w:line="240" w:lineRule="auto"/>
        <w:ind w:firstLine="709"/>
        <w:jc w:val="both"/>
        <w:rPr>
          <w:rFonts w:ascii="Times New Roman" w:hAnsi="Times New Roman" w:cs="Times New Roman"/>
          <w:i/>
          <w:sz w:val="28"/>
          <w:szCs w:val="28"/>
        </w:rPr>
      </w:pPr>
    </w:p>
    <w:p w:rsidR="009716AE" w:rsidRPr="00D81338" w:rsidRDefault="009716AE" w:rsidP="002200E2">
      <w:pPr>
        <w:spacing w:after="0" w:line="240" w:lineRule="auto"/>
        <w:ind w:firstLine="709"/>
        <w:jc w:val="center"/>
        <w:rPr>
          <w:rFonts w:ascii="Times New Roman" w:hAnsi="Times New Roman" w:cs="Times New Roman"/>
          <w:b/>
          <w:sz w:val="28"/>
          <w:szCs w:val="28"/>
        </w:rPr>
      </w:pPr>
      <w:r w:rsidRPr="00D81338">
        <w:rPr>
          <w:rFonts w:ascii="Times New Roman" w:hAnsi="Times New Roman" w:cs="Times New Roman"/>
          <w:b/>
          <w:sz w:val="28"/>
          <w:szCs w:val="28"/>
        </w:rPr>
        <w:t>Мероприятия по защите территории от опасных природных процессов</w:t>
      </w:r>
      <w:bookmarkEnd w:id="183"/>
    </w:p>
    <w:p w:rsidR="009716AE" w:rsidRPr="00D81338" w:rsidRDefault="009716AE" w:rsidP="002200E2">
      <w:pPr>
        <w:spacing w:after="0" w:line="240" w:lineRule="auto"/>
        <w:ind w:firstLine="709"/>
        <w:jc w:val="both"/>
        <w:rPr>
          <w:rFonts w:ascii="Times New Roman" w:hAnsi="Times New Roman" w:cs="Times New Roman"/>
          <w:i/>
          <w:iCs/>
          <w:sz w:val="28"/>
          <w:szCs w:val="28"/>
        </w:rPr>
      </w:pPr>
    </w:p>
    <w:p w:rsidR="009716AE" w:rsidRPr="00D81338" w:rsidRDefault="009716AE" w:rsidP="002200E2">
      <w:pPr>
        <w:spacing w:after="0" w:line="240" w:lineRule="auto"/>
        <w:ind w:firstLine="709"/>
        <w:jc w:val="both"/>
        <w:rPr>
          <w:rFonts w:ascii="Times New Roman" w:hAnsi="Times New Roman" w:cs="Times New Roman"/>
          <w:i/>
          <w:iCs/>
          <w:sz w:val="28"/>
          <w:szCs w:val="28"/>
        </w:rPr>
      </w:pPr>
      <w:r w:rsidRPr="00D81338">
        <w:rPr>
          <w:rFonts w:ascii="Times New Roman" w:hAnsi="Times New Roman" w:cs="Times New Roman"/>
          <w:i/>
          <w:iCs/>
          <w:sz w:val="28"/>
          <w:szCs w:val="28"/>
        </w:rPr>
        <w:t xml:space="preserve">Рекомендации по строительству в сейсмических зонах. </w:t>
      </w:r>
    </w:p>
    <w:p w:rsidR="009716AE" w:rsidRPr="00D81338" w:rsidRDefault="009716AE" w:rsidP="002200E2">
      <w:pPr>
        <w:spacing w:after="0" w:line="240" w:lineRule="auto"/>
        <w:ind w:firstLine="709"/>
        <w:jc w:val="both"/>
        <w:rPr>
          <w:rFonts w:ascii="Times New Roman" w:hAnsi="Times New Roman" w:cs="Times New Roman"/>
          <w:iCs/>
          <w:sz w:val="28"/>
          <w:szCs w:val="28"/>
        </w:rPr>
      </w:pPr>
      <w:r w:rsidRPr="00D81338">
        <w:rPr>
          <w:rFonts w:ascii="Times New Roman" w:hAnsi="Times New Roman" w:cs="Times New Roman"/>
          <w:iCs/>
          <w:sz w:val="28"/>
          <w:szCs w:val="28"/>
        </w:rPr>
        <w:t xml:space="preserve">Основные вопросы проектирования и строительства на данных территориях отражены в СНиП-II-7-81* </w:t>
      </w:r>
      <w:r w:rsidR="00C965AB" w:rsidRPr="00D81338">
        <w:rPr>
          <w:rFonts w:ascii="Times New Roman" w:hAnsi="Times New Roman" w:cs="Times New Roman"/>
          <w:iCs/>
          <w:sz w:val="28"/>
          <w:szCs w:val="28"/>
        </w:rPr>
        <w:t>«</w:t>
      </w:r>
      <w:r w:rsidRPr="00D81338">
        <w:rPr>
          <w:rFonts w:ascii="Times New Roman" w:hAnsi="Times New Roman" w:cs="Times New Roman"/>
          <w:iCs/>
          <w:sz w:val="28"/>
          <w:szCs w:val="28"/>
        </w:rPr>
        <w:t>Строительство в сейсмических районах</w:t>
      </w:r>
      <w:r w:rsidR="00C965AB" w:rsidRPr="00D81338">
        <w:rPr>
          <w:rFonts w:ascii="Times New Roman" w:hAnsi="Times New Roman" w:cs="Times New Roman"/>
          <w:iCs/>
          <w:sz w:val="28"/>
          <w:szCs w:val="28"/>
        </w:rPr>
        <w:t>»</w:t>
      </w:r>
      <w:r w:rsidRPr="00D81338">
        <w:rPr>
          <w:rFonts w:ascii="Times New Roman" w:hAnsi="Times New Roman" w:cs="Times New Roman"/>
          <w:iCs/>
          <w:sz w:val="28"/>
          <w:szCs w:val="28"/>
        </w:rPr>
        <w:t>.</w:t>
      </w:r>
    </w:p>
    <w:p w:rsidR="009716AE" w:rsidRPr="00D81338" w:rsidRDefault="009716AE" w:rsidP="002200E2">
      <w:pPr>
        <w:spacing w:after="0" w:line="240" w:lineRule="auto"/>
        <w:ind w:firstLine="709"/>
        <w:jc w:val="both"/>
        <w:rPr>
          <w:rFonts w:ascii="Times New Roman" w:hAnsi="Times New Roman" w:cs="Times New Roman"/>
          <w:iCs/>
          <w:sz w:val="28"/>
          <w:szCs w:val="28"/>
        </w:rPr>
      </w:pPr>
      <w:r w:rsidRPr="00D81338">
        <w:rPr>
          <w:rFonts w:ascii="Times New Roman" w:hAnsi="Times New Roman" w:cs="Times New Roman"/>
          <w:iCs/>
          <w:sz w:val="28"/>
          <w:szCs w:val="28"/>
        </w:rPr>
        <w:t xml:space="preserve">Настоящие нормы следует соблюдать при проектировании зданий и сооружений, возводимых в районах с сейсмичностью </w:t>
      </w:r>
      <w:r w:rsidR="00676B70" w:rsidRPr="00D81338">
        <w:rPr>
          <w:rFonts w:ascii="Times New Roman" w:hAnsi="Times New Roman" w:cs="Times New Roman"/>
          <w:iCs/>
          <w:sz w:val="28"/>
          <w:szCs w:val="28"/>
        </w:rPr>
        <w:t>6 – 7</w:t>
      </w:r>
      <w:r w:rsidRPr="00D81338">
        <w:rPr>
          <w:rFonts w:ascii="Times New Roman" w:hAnsi="Times New Roman" w:cs="Times New Roman"/>
          <w:iCs/>
          <w:sz w:val="28"/>
          <w:szCs w:val="28"/>
        </w:rPr>
        <w:t xml:space="preserve"> баллов. При проектировании зданий и сооружений для строительства в указанных сейсмических районах надлежит:</w:t>
      </w:r>
    </w:p>
    <w:p w:rsidR="009716AE" w:rsidRPr="00D81338" w:rsidRDefault="009716AE" w:rsidP="002200E2">
      <w:pPr>
        <w:pStyle w:val="ad"/>
        <w:numPr>
          <w:ilvl w:val="0"/>
          <w:numId w:val="65"/>
        </w:numPr>
        <w:tabs>
          <w:tab w:val="left" w:pos="993"/>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применять материалы, конструкции и конструктивные схемы, обеспечивающие наименьшие значения сейсмических нагрузок;</w:t>
      </w:r>
    </w:p>
    <w:p w:rsidR="009716AE" w:rsidRPr="00D81338" w:rsidRDefault="009716AE" w:rsidP="002200E2">
      <w:pPr>
        <w:pStyle w:val="ad"/>
        <w:numPr>
          <w:ilvl w:val="0"/>
          <w:numId w:val="65"/>
        </w:numPr>
        <w:tabs>
          <w:tab w:val="left" w:pos="993"/>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 xml:space="preserve">принимать, как правило, симметричные конструктивные схемы, равномерное распределение жесткостей конструкций и их масс, а также нагрузок на перекрытия; </w:t>
      </w:r>
    </w:p>
    <w:p w:rsidR="009716AE" w:rsidRPr="00D81338" w:rsidRDefault="009716AE" w:rsidP="002200E2">
      <w:pPr>
        <w:pStyle w:val="ad"/>
        <w:numPr>
          <w:ilvl w:val="0"/>
          <w:numId w:val="65"/>
        </w:numPr>
        <w:tabs>
          <w:tab w:val="left" w:pos="993"/>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в зданиях и сооружениях из сборных элементов располагать стыки вне зоны максимальных усилий;</w:t>
      </w:r>
    </w:p>
    <w:p w:rsidR="009716AE" w:rsidRPr="00D81338" w:rsidRDefault="009716AE" w:rsidP="002200E2">
      <w:pPr>
        <w:pStyle w:val="ad"/>
        <w:numPr>
          <w:ilvl w:val="0"/>
          <w:numId w:val="65"/>
        </w:numPr>
        <w:tabs>
          <w:tab w:val="left" w:pos="993"/>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обеспечивать монолитность и однородность конструкций с применением укрупненных сборных элементов;</w:t>
      </w:r>
    </w:p>
    <w:p w:rsidR="009716AE" w:rsidRPr="00D81338" w:rsidRDefault="009716AE" w:rsidP="002200E2">
      <w:pPr>
        <w:pStyle w:val="ad"/>
        <w:numPr>
          <w:ilvl w:val="0"/>
          <w:numId w:val="65"/>
        </w:numPr>
        <w:tabs>
          <w:tab w:val="left" w:pos="993"/>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предусматривать условия, облегчающие развитие в элементах конструкций и их соединениях пластических деформаций, обеспечивающие при этом устойчивость сооружения.</w:t>
      </w:r>
    </w:p>
    <w:p w:rsidR="009716AE" w:rsidRPr="00D81338" w:rsidRDefault="009716AE" w:rsidP="002200E2">
      <w:pPr>
        <w:spacing w:after="0" w:line="240" w:lineRule="auto"/>
        <w:ind w:firstLine="709"/>
        <w:jc w:val="both"/>
        <w:rPr>
          <w:rFonts w:ascii="Times New Roman" w:hAnsi="Times New Roman" w:cs="Times New Roman"/>
          <w:iCs/>
          <w:sz w:val="28"/>
          <w:szCs w:val="28"/>
        </w:rPr>
      </w:pPr>
      <w:r w:rsidRPr="00D81338">
        <w:rPr>
          <w:rFonts w:ascii="Times New Roman" w:hAnsi="Times New Roman" w:cs="Times New Roman"/>
          <w:iCs/>
          <w:sz w:val="28"/>
          <w:szCs w:val="28"/>
        </w:rPr>
        <w:t xml:space="preserve">Сейсмостойкость зданий может усиливаться конструктивными решениями. </w:t>
      </w:r>
    </w:p>
    <w:p w:rsidR="009716AE" w:rsidRPr="00D81338" w:rsidRDefault="009716AE" w:rsidP="002200E2">
      <w:pPr>
        <w:spacing w:after="0" w:line="240" w:lineRule="auto"/>
        <w:ind w:firstLine="709"/>
        <w:jc w:val="both"/>
        <w:rPr>
          <w:rFonts w:ascii="Times New Roman" w:hAnsi="Times New Roman" w:cs="Times New Roman"/>
          <w:iCs/>
          <w:sz w:val="28"/>
          <w:szCs w:val="28"/>
        </w:rPr>
      </w:pPr>
      <w:r w:rsidRPr="00D81338">
        <w:rPr>
          <w:rFonts w:ascii="Times New Roman" w:hAnsi="Times New Roman" w:cs="Times New Roman"/>
          <w:iCs/>
          <w:sz w:val="28"/>
          <w:szCs w:val="28"/>
        </w:rPr>
        <w:t>Для усиления сейсмостойкости зданий рекомендуется применение инновационных технологий.</w:t>
      </w:r>
    </w:p>
    <w:p w:rsidR="009716AE" w:rsidRPr="00D81338" w:rsidRDefault="009716AE" w:rsidP="002200E2">
      <w:pPr>
        <w:spacing w:after="0" w:line="240" w:lineRule="auto"/>
        <w:rPr>
          <w:rFonts w:ascii="Times New Roman" w:hAnsi="Times New Roman" w:cs="Times New Roman"/>
          <w:sz w:val="28"/>
          <w:szCs w:val="28"/>
        </w:rPr>
      </w:pPr>
    </w:p>
    <w:p w:rsidR="00F84AD2" w:rsidRPr="00D81338" w:rsidRDefault="00F84AD2" w:rsidP="002200E2">
      <w:pPr>
        <w:pStyle w:val="afe"/>
        <w:widowControl w:val="0"/>
        <w:spacing w:after="0"/>
        <w:ind w:firstLine="709"/>
        <w:jc w:val="both"/>
        <w:rPr>
          <w:i/>
          <w:sz w:val="28"/>
          <w:szCs w:val="28"/>
        </w:rPr>
      </w:pPr>
      <w:proofErr w:type="spellStart"/>
      <w:r w:rsidRPr="00D81338">
        <w:rPr>
          <w:i/>
          <w:sz w:val="28"/>
          <w:szCs w:val="28"/>
        </w:rPr>
        <w:t>Противокарстовые</w:t>
      </w:r>
      <w:proofErr w:type="spellEnd"/>
      <w:r w:rsidRPr="00D81338">
        <w:rPr>
          <w:i/>
          <w:sz w:val="28"/>
          <w:szCs w:val="28"/>
        </w:rPr>
        <w:t xml:space="preserve"> мероприятия</w:t>
      </w:r>
    </w:p>
    <w:p w:rsidR="00F84AD2" w:rsidRPr="00D81338" w:rsidRDefault="00F84AD2" w:rsidP="002200E2">
      <w:pPr>
        <w:pStyle w:val="afe"/>
        <w:widowControl w:val="0"/>
        <w:spacing w:after="0"/>
        <w:ind w:firstLine="709"/>
        <w:jc w:val="both"/>
        <w:rPr>
          <w:sz w:val="28"/>
          <w:szCs w:val="28"/>
        </w:rPr>
      </w:pPr>
      <w:proofErr w:type="spellStart"/>
      <w:r w:rsidRPr="00D81338">
        <w:rPr>
          <w:sz w:val="28"/>
          <w:szCs w:val="28"/>
        </w:rPr>
        <w:t>Противокарстовые</w:t>
      </w:r>
      <w:proofErr w:type="spellEnd"/>
      <w:r w:rsidRPr="00D81338">
        <w:rPr>
          <w:sz w:val="28"/>
          <w:szCs w:val="28"/>
        </w:rPr>
        <w:t xml:space="preserve"> мероприятия следует выбирать в зависимости от характера выявленных и прогнозируемых карстовых проявлений, вида </w:t>
      </w:r>
      <w:proofErr w:type="spellStart"/>
      <w:r w:rsidRPr="00D81338">
        <w:rPr>
          <w:sz w:val="28"/>
          <w:szCs w:val="28"/>
        </w:rPr>
        <w:t>карстующихся</w:t>
      </w:r>
      <w:proofErr w:type="spellEnd"/>
      <w:r w:rsidRPr="00D81338">
        <w:rPr>
          <w:sz w:val="28"/>
          <w:szCs w:val="28"/>
        </w:rPr>
        <w:t xml:space="preserve"> пород, условий их залегания и требований, определяемых особенностями проектируемой защиты и защищаемых территорий и сооружений с учетом СП 22.13330.2011. </w:t>
      </w:r>
      <w:r w:rsidR="00C965AB" w:rsidRPr="00D81338">
        <w:rPr>
          <w:sz w:val="28"/>
          <w:szCs w:val="28"/>
        </w:rPr>
        <w:t>«</w:t>
      </w:r>
      <w:r w:rsidRPr="00D81338">
        <w:rPr>
          <w:sz w:val="28"/>
          <w:szCs w:val="28"/>
        </w:rPr>
        <w:t>Свод правил. Основания зданий и сооружений. Актуализированная редакция СНиП 2.02.01-83*</w:t>
      </w:r>
      <w:r w:rsidR="00C965AB" w:rsidRPr="00D81338">
        <w:rPr>
          <w:sz w:val="28"/>
          <w:szCs w:val="28"/>
        </w:rPr>
        <w:t>»</w:t>
      </w:r>
      <w:r w:rsidRPr="00D81338">
        <w:rPr>
          <w:sz w:val="28"/>
          <w:szCs w:val="28"/>
        </w:rPr>
        <w:t xml:space="preserve">. Для определения мероприятий </w:t>
      </w:r>
      <w:proofErr w:type="spellStart"/>
      <w:r w:rsidRPr="00D81338">
        <w:rPr>
          <w:sz w:val="28"/>
          <w:szCs w:val="28"/>
        </w:rPr>
        <w:t>противокарстовой</w:t>
      </w:r>
      <w:proofErr w:type="spellEnd"/>
      <w:r w:rsidRPr="00D81338">
        <w:rPr>
          <w:sz w:val="28"/>
          <w:szCs w:val="28"/>
        </w:rPr>
        <w:t xml:space="preserve"> защиты уникальных зданий и сооружений должны разрабатываться специальные технические условия (СТУ).</w:t>
      </w:r>
    </w:p>
    <w:p w:rsidR="00F84AD2" w:rsidRPr="00D81338" w:rsidRDefault="00F84AD2" w:rsidP="002200E2">
      <w:pPr>
        <w:pStyle w:val="afe"/>
        <w:widowControl w:val="0"/>
        <w:spacing w:after="0"/>
        <w:ind w:firstLine="709"/>
        <w:jc w:val="both"/>
        <w:rPr>
          <w:sz w:val="28"/>
          <w:szCs w:val="28"/>
        </w:rPr>
      </w:pPr>
      <w:r w:rsidRPr="00D81338">
        <w:rPr>
          <w:sz w:val="28"/>
          <w:szCs w:val="28"/>
        </w:rPr>
        <w:t xml:space="preserve">В состав </w:t>
      </w:r>
      <w:proofErr w:type="spellStart"/>
      <w:r w:rsidRPr="00D81338">
        <w:rPr>
          <w:sz w:val="28"/>
          <w:szCs w:val="28"/>
        </w:rPr>
        <w:t>противокарстовых</w:t>
      </w:r>
      <w:proofErr w:type="spellEnd"/>
      <w:r w:rsidRPr="00D81338">
        <w:rPr>
          <w:sz w:val="28"/>
          <w:szCs w:val="28"/>
        </w:rPr>
        <w:t xml:space="preserve"> мероприятий входят:</w:t>
      </w:r>
    </w:p>
    <w:p w:rsidR="00F84AD2" w:rsidRPr="00D81338" w:rsidRDefault="00F84AD2" w:rsidP="002200E2">
      <w:pPr>
        <w:pStyle w:val="afe"/>
        <w:widowControl w:val="0"/>
        <w:numPr>
          <w:ilvl w:val="0"/>
          <w:numId w:val="105"/>
        </w:numPr>
        <w:tabs>
          <w:tab w:val="left" w:pos="993"/>
        </w:tabs>
        <w:spacing w:after="0"/>
        <w:ind w:left="0" w:firstLine="709"/>
        <w:jc w:val="both"/>
        <w:rPr>
          <w:sz w:val="28"/>
          <w:szCs w:val="28"/>
        </w:rPr>
      </w:pPr>
      <w:r w:rsidRPr="00D81338">
        <w:rPr>
          <w:sz w:val="28"/>
          <w:szCs w:val="28"/>
        </w:rPr>
        <w:t>вертикальная планировка территории застраиваемых участков;</w:t>
      </w:r>
    </w:p>
    <w:p w:rsidR="00F84AD2" w:rsidRPr="00D81338" w:rsidRDefault="00F84AD2" w:rsidP="002200E2">
      <w:pPr>
        <w:pStyle w:val="afe"/>
        <w:widowControl w:val="0"/>
        <w:numPr>
          <w:ilvl w:val="0"/>
          <w:numId w:val="105"/>
        </w:numPr>
        <w:tabs>
          <w:tab w:val="left" w:pos="993"/>
        </w:tabs>
        <w:spacing w:after="0"/>
        <w:ind w:left="0" w:firstLine="709"/>
        <w:jc w:val="both"/>
        <w:rPr>
          <w:sz w:val="28"/>
          <w:szCs w:val="28"/>
        </w:rPr>
      </w:pPr>
      <w:r w:rsidRPr="00D81338">
        <w:rPr>
          <w:sz w:val="28"/>
          <w:szCs w:val="28"/>
        </w:rPr>
        <w:t>устройство ливневой канализации с отводом вод за пределы застраиваемых участков;</w:t>
      </w:r>
    </w:p>
    <w:p w:rsidR="00F84AD2" w:rsidRPr="00D81338" w:rsidRDefault="00F84AD2" w:rsidP="002200E2">
      <w:pPr>
        <w:pStyle w:val="afe"/>
        <w:widowControl w:val="0"/>
        <w:numPr>
          <w:ilvl w:val="0"/>
          <w:numId w:val="105"/>
        </w:numPr>
        <w:tabs>
          <w:tab w:val="left" w:pos="993"/>
        </w:tabs>
        <w:spacing w:after="0"/>
        <w:ind w:left="0" w:firstLine="709"/>
        <w:jc w:val="both"/>
        <w:rPr>
          <w:sz w:val="28"/>
          <w:szCs w:val="28"/>
        </w:rPr>
      </w:pPr>
      <w:r w:rsidRPr="00D81338">
        <w:rPr>
          <w:sz w:val="28"/>
          <w:szCs w:val="28"/>
        </w:rPr>
        <w:t>ограничение объемов откачки подземных вод;</w:t>
      </w:r>
    </w:p>
    <w:p w:rsidR="00F84AD2" w:rsidRPr="00D81338" w:rsidRDefault="00F84AD2" w:rsidP="002200E2">
      <w:pPr>
        <w:pStyle w:val="afe"/>
        <w:widowControl w:val="0"/>
        <w:numPr>
          <w:ilvl w:val="0"/>
          <w:numId w:val="105"/>
        </w:numPr>
        <w:tabs>
          <w:tab w:val="left" w:pos="993"/>
        </w:tabs>
        <w:spacing w:after="0"/>
        <w:ind w:left="0" w:firstLine="709"/>
        <w:jc w:val="both"/>
        <w:rPr>
          <w:sz w:val="28"/>
          <w:szCs w:val="28"/>
        </w:rPr>
      </w:pPr>
      <w:proofErr w:type="spellStart"/>
      <w:r w:rsidRPr="00D81338">
        <w:rPr>
          <w:sz w:val="28"/>
          <w:szCs w:val="28"/>
        </w:rPr>
        <w:t>опирание</w:t>
      </w:r>
      <w:proofErr w:type="spellEnd"/>
      <w:r w:rsidRPr="00D81338">
        <w:rPr>
          <w:sz w:val="28"/>
          <w:szCs w:val="28"/>
        </w:rPr>
        <w:t xml:space="preserve"> фундаментов на надежные </w:t>
      </w:r>
      <w:proofErr w:type="spellStart"/>
      <w:r w:rsidRPr="00D81338">
        <w:rPr>
          <w:sz w:val="28"/>
          <w:szCs w:val="28"/>
        </w:rPr>
        <w:t>незакарстованные</w:t>
      </w:r>
      <w:proofErr w:type="spellEnd"/>
      <w:r w:rsidRPr="00D81338">
        <w:rPr>
          <w:sz w:val="28"/>
          <w:szCs w:val="28"/>
        </w:rPr>
        <w:t xml:space="preserve"> или закрепленные грунты.</w:t>
      </w:r>
    </w:p>
    <w:p w:rsidR="00F84AD2" w:rsidRPr="00D81338" w:rsidRDefault="00F84AD2" w:rsidP="002200E2">
      <w:pPr>
        <w:pStyle w:val="afe"/>
        <w:widowControl w:val="0"/>
        <w:spacing w:after="0"/>
        <w:ind w:firstLine="709"/>
        <w:jc w:val="both"/>
        <w:rPr>
          <w:sz w:val="28"/>
          <w:szCs w:val="28"/>
        </w:rPr>
      </w:pPr>
      <w:r w:rsidRPr="00D81338">
        <w:rPr>
          <w:sz w:val="28"/>
          <w:szCs w:val="28"/>
        </w:rPr>
        <w:lastRenderedPageBreak/>
        <w:t xml:space="preserve">С целью </w:t>
      </w:r>
      <w:proofErr w:type="spellStart"/>
      <w:r w:rsidRPr="00D81338">
        <w:rPr>
          <w:sz w:val="28"/>
          <w:szCs w:val="28"/>
        </w:rPr>
        <w:t>опирания</w:t>
      </w:r>
      <w:proofErr w:type="spellEnd"/>
      <w:r w:rsidRPr="00D81338">
        <w:rPr>
          <w:sz w:val="28"/>
          <w:szCs w:val="28"/>
        </w:rPr>
        <w:t xml:space="preserve"> на надежные грунты применяют: увеличение глубины заложения фундаментов, забивные или буровые сваи, другие фундаменты глубокого заложения, замену ненадежных грунтов и другие мероприятия.</w:t>
      </w:r>
    </w:p>
    <w:p w:rsidR="00F84AD2" w:rsidRPr="00D81338" w:rsidRDefault="00F84AD2" w:rsidP="002200E2">
      <w:pPr>
        <w:spacing w:after="0" w:line="240" w:lineRule="auto"/>
        <w:rPr>
          <w:rFonts w:ascii="Times New Roman" w:hAnsi="Times New Roman" w:cs="Times New Roman"/>
          <w:sz w:val="28"/>
          <w:szCs w:val="28"/>
        </w:rPr>
      </w:pPr>
    </w:p>
    <w:p w:rsidR="00A84619" w:rsidRPr="00D81338" w:rsidRDefault="009716AE" w:rsidP="002200E2">
      <w:pPr>
        <w:spacing w:after="0" w:line="240" w:lineRule="auto"/>
        <w:ind w:firstLine="709"/>
        <w:jc w:val="center"/>
        <w:rPr>
          <w:rFonts w:ascii="Times New Roman" w:hAnsi="Times New Roman" w:cs="Times New Roman"/>
          <w:i/>
          <w:sz w:val="28"/>
          <w:szCs w:val="28"/>
        </w:rPr>
      </w:pPr>
      <w:r w:rsidRPr="00D81338">
        <w:rPr>
          <w:rFonts w:ascii="Times New Roman" w:hAnsi="Times New Roman" w:cs="Times New Roman"/>
          <w:i/>
          <w:sz w:val="28"/>
          <w:szCs w:val="28"/>
        </w:rPr>
        <w:t>Мероприятия по защите от опасных метеорологических явлений и процессов</w:t>
      </w:r>
    </w:p>
    <w:p w:rsidR="009716AE" w:rsidRPr="00D81338" w:rsidRDefault="009716AE"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sz w:val="28"/>
          <w:szCs w:val="28"/>
        </w:rPr>
        <w:t>Особенности инженерной защиты от сильных ветров.</w:t>
      </w:r>
      <w:r w:rsidRPr="00D81338">
        <w:rPr>
          <w:rFonts w:ascii="Times New Roman" w:hAnsi="Times New Roman" w:cs="Times New Roman"/>
          <w:b/>
          <w:sz w:val="28"/>
          <w:szCs w:val="28"/>
        </w:rPr>
        <w:t xml:space="preserve"> </w:t>
      </w:r>
      <w:r w:rsidRPr="00D81338">
        <w:rPr>
          <w:rFonts w:ascii="Times New Roman" w:hAnsi="Times New Roman" w:cs="Times New Roman"/>
          <w:sz w:val="28"/>
          <w:szCs w:val="28"/>
        </w:rPr>
        <w:t>К основным группам заблаговременных предупредительных мероприятий относятся: оценка и проверка прочности относительно слабых элементов конструкций зданий и сооружений и укрепление их с целью обеспечения сохранности при воздействии ураганных ветров (крыш, веранд, легких каркасов зданий, дымовых труб, портальных  кранов, опор ЛЭП и т.п.); подготовка и проведение предупредительных мероприятий, направленных на предотвращение и локализацию возникающих пожаров при разрушении зданий, печей, технологических установок открытого горения, а также пыльных бурь и затопления местности.</w:t>
      </w:r>
    </w:p>
    <w:p w:rsidR="009716AE" w:rsidRPr="00D81338" w:rsidRDefault="009716AE" w:rsidP="002200E2">
      <w:pPr>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Комплекс мероприятий по предотвращению и локализации пожаров, пыльных бурь и затоплений, возникающих при ураганах, может включать: отключение газовых сетей и электроэнергии (по специальному сигналу) в отдельных жилых и общественных зданиях, которые с большей вероятностью могут быть разрушены при ураганном ветре, а также на промышленных и других объектах со </w:t>
      </w:r>
      <w:proofErr w:type="spellStart"/>
      <w:r w:rsidRPr="00D81338">
        <w:rPr>
          <w:rFonts w:ascii="Times New Roman" w:hAnsi="Times New Roman" w:cs="Times New Roman"/>
          <w:sz w:val="28"/>
          <w:szCs w:val="28"/>
        </w:rPr>
        <w:t>взрыво</w:t>
      </w:r>
      <w:proofErr w:type="spellEnd"/>
      <w:r w:rsidRPr="00D81338">
        <w:rPr>
          <w:rFonts w:ascii="Times New Roman" w:hAnsi="Times New Roman" w:cs="Times New Roman"/>
          <w:sz w:val="28"/>
          <w:szCs w:val="28"/>
        </w:rPr>
        <w:t>- и пожароопасной технологией;</w:t>
      </w:r>
      <w:proofErr w:type="gramEnd"/>
      <w:r w:rsidRPr="00D81338">
        <w:rPr>
          <w:rFonts w:ascii="Times New Roman" w:hAnsi="Times New Roman" w:cs="Times New Roman"/>
          <w:sz w:val="28"/>
          <w:szCs w:val="28"/>
        </w:rPr>
        <w:t xml:space="preserve"> подготовку и отключение топочных печей и технологических установок открытого горения; внедрение централизованных систем автоматического пожаротушения; снижение до минимума площадей распахиваемых земель, на которых может возникнуть пыльная буря; контроль состояния защитных дамб и готовности сил и сре</w:t>
      </w:r>
      <w:proofErr w:type="gramStart"/>
      <w:r w:rsidRPr="00D81338">
        <w:rPr>
          <w:rFonts w:ascii="Times New Roman" w:hAnsi="Times New Roman" w:cs="Times New Roman"/>
          <w:sz w:val="28"/>
          <w:szCs w:val="28"/>
        </w:rPr>
        <w:t>дств дл</w:t>
      </w:r>
      <w:proofErr w:type="gramEnd"/>
      <w:r w:rsidRPr="00D81338">
        <w:rPr>
          <w:rFonts w:ascii="Times New Roman" w:hAnsi="Times New Roman" w:cs="Times New Roman"/>
          <w:sz w:val="28"/>
          <w:szCs w:val="28"/>
        </w:rPr>
        <w:t>я предотвращения и локализации затоплений.</w:t>
      </w:r>
    </w:p>
    <w:p w:rsidR="009716AE" w:rsidRPr="00D81338" w:rsidRDefault="009716AE"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При подготовке и ликвидации последствий ураганов, бурь и штормов после получения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штормового предупреждения</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и в ходе ликвидации ЧС проводятся различные оперативные защитные мероприятия. </w:t>
      </w:r>
      <w:proofErr w:type="gramStart"/>
      <w:r w:rsidRPr="00D81338">
        <w:rPr>
          <w:rFonts w:ascii="Times New Roman" w:hAnsi="Times New Roman" w:cs="Times New Roman"/>
          <w:sz w:val="28"/>
          <w:szCs w:val="28"/>
        </w:rPr>
        <w:t xml:space="preserve">К таким мероприятиям прежде всего относятся: прогнозирование возможной обстановки при ураганах, бурях и штормах; проверка готовности защитных </w:t>
      </w:r>
      <w:proofErr w:type="spellStart"/>
      <w:r w:rsidRPr="00D81338">
        <w:rPr>
          <w:rFonts w:ascii="Times New Roman" w:hAnsi="Times New Roman" w:cs="Times New Roman"/>
          <w:sz w:val="28"/>
          <w:szCs w:val="28"/>
        </w:rPr>
        <w:t>сооружеий</w:t>
      </w:r>
      <w:proofErr w:type="spellEnd"/>
      <w:r w:rsidRPr="00D81338">
        <w:rPr>
          <w:rFonts w:ascii="Times New Roman" w:hAnsi="Times New Roman" w:cs="Times New Roman"/>
          <w:sz w:val="28"/>
          <w:szCs w:val="28"/>
        </w:rPr>
        <w:t>, подвалов и других заглубленных сооружений; оповещение и укрытие населения; подготовка сил и средств (сбор и проверка оснащения и готовности к действиям) соответствующих органов управления и служб к действиям по предупреждению и ликвидации ЧС;</w:t>
      </w:r>
      <w:proofErr w:type="gramEnd"/>
      <w:r w:rsidRPr="00D81338">
        <w:rPr>
          <w:rFonts w:ascii="Times New Roman" w:hAnsi="Times New Roman" w:cs="Times New Roman"/>
          <w:sz w:val="28"/>
          <w:szCs w:val="28"/>
        </w:rPr>
        <w:t xml:space="preserve"> закрепление дымовых труб, опор ЛЭП, портальных кранов путем установки растяжек и подпорок; проведение инженерно-спасательных работ и мероприятий по локализации и тушению пожаров, защите населения и сельскохозяйственных животных от пыльных бурь и затоплений; безаварийная остановка производства на </w:t>
      </w:r>
      <w:proofErr w:type="spellStart"/>
      <w:r w:rsidRPr="00D81338">
        <w:rPr>
          <w:rFonts w:ascii="Times New Roman" w:hAnsi="Times New Roman" w:cs="Times New Roman"/>
          <w:sz w:val="28"/>
          <w:szCs w:val="28"/>
        </w:rPr>
        <w:t>взрыв</w:t>
      </w:r>
      <w:proofErr w:type="gramStart"/>
      <w:r w:rsidRPr="00D81338">
        <w:rPr>
          <w:rFonts w:ascii="Times New Roman" w:hAnsi="Times New Roman" w:cs="Times New Roman"/>
          <w:sz w:val="28"/>
          <w:szCs w:val="28"/>
        </w:rPr>
        <w:t>о</w:t>
      </w:r>
      <w:proofErr w:type="spellEnd"/>
      <w:r w:rsidRPr="00D81338">
        <w:rPr>
          <w:rFonts w:ascii="Times New Roman" w:hAnsi="Times New Roman" w:cs="Times New Roman"/>
          <w:sz w:val="28"/>
          <w:szCs w:val="28"/>
        </w:rPr>
        <w:t>-</w:t>
      </w:r>
      <w:proofErr w:type="gramEnd"/>
      <w:r w:rsidRPr="00D81338">
        <w:rPr>
          <w:rFonts w:ascii="Times New Roman" w:hAnsi="Times New Roman" w:cs="Times New Roman"/>
          <w:sz w:val="28"/>
          <w:szCs w:val="28"/>
        </w:rPr>
        <w:t>, газо-  и пожароопасных объектах, снижение объема хранимых АХОВ; восстановление разрушенных систем электроснабжения, связи, управления и информации населения и подготовка к восстановительным работам в зоне ЧС; эвакуация и жизнеобеспечение населения  из районов разрушений, пожаров, затоплений и других опасных зон.</w:t>
      </w:r>
    </w:p>
    <w:p w:rsidR="0015151C" w:rsidRPr="00D81338" w:rsidRDefault="0015151C" w:rsidP="002200E2">
      <w:pPr>
        <w:spacing w:after="0" w:line="240" w:lineRule="auto"/>
        <w:jc w:val="both"/>
        <w:rPr>
          <w:rFonts w:ascii="Times New Roman" w:hAnsi="Times New Roman" w:cs="Times New Roman"/>
          <w:sz w:val="28"/>
          <w:szCs w:val="28"/>
        </w:rPr>
      </w:pPr>
    </w:p>
    <w:p w:rsidR="0015151C" w:rsidRPr="00D81338" w:rsidRDefault="0015151C"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Мероприятия по защите от природных пожаров</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lastRenderedPageBreak/>
        <w:t>С целью предупреждения природных пожаров необходимо совершенствование контрольно-профилактической работы с населением, надзорной деятельности, сил и сре</w:t>
      </w:r>
      <w:proofErr w:type="gramStart"/>
      <w:r w:rsidRPr="00D81338">
        <w:rPr>
          <w:rFonts w:ascii="Times New Roman" w:hAnsi="Times New Roman" w:cs="Times New Roman"/>
          <w:bCs/>
          <w:sz w:val="28"/>
          <w:szCs w:val="28"/>
        </w:rPr>
        <w:t>дств пр</w:t>
      </w:r>
      <w:proofErr w:type="gramEnd"/>
      <w:r w:rsidRPr="00D81338">
        <w:rPr>
          <w:rFonts w:ascii="Times New Roman" w:hAnsi="Times New Roman" w:cs="Times New Roman"/>
          <w:bCs/>
          <w:sz w:val="28"/>
          <w:szCs w:val="28"/>
        </w:rPr>
        <w:t>едупреждения и тушения пожаров, технических мероприятий противопожарной защиты населенных пунктов, расположенных вблизи пожароопасных территорий.</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домами, производится разборка ветхих и заброшенных строений.</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iCs/>
          <w:sz w:val="28"/>
          <w:szCs w:val="28"/>
        </w:rPr>
        <w:t xml:space="preserve">Согласно статье 30 </w:t>
      </w:r>
      <w:r w:rsidRPr="00D81338">
        <w:rPr>
          <w:rFonts w:ascii="Times New Roman" w:hAnsi="Times New Roman" w:cs="Times New Roman"/>
          <w:bCs/>
          <w:sz w:val="28"/>
          <w:szCs w:val="28"/>
        </w:rPr>
        <w:t>Фе</w:t>
      </w:r>
      <w:r w:rsidR="00A84619" w:rsidRPr="00D81338">
        <w:rPr>
          <w:rFonts w:ascii="Times New Roman" w:hAnsi="Times New Roman" w:cs="Times New Roman"/>
          <w:bCs/>
          <w:sz w:val="28"/>
          <w:szCs w:val="28"/>
        </w:rPr>
        <w:t xml:space="preserve">дерального закона от 21.12.1994 </w:t>
      </w:r>
      <w:r w:rsidRPr="00D81338">
        <w:rPr>
          <w:rFonts w:ascii="Times New Roman" w:hAnsi="Times New Roman" w:cs="Times New Roman"/>
          <w:bCs/>
          <w:sz w:val="28"/>
          <w:szCs w:val="28"/>
        </w:rPr>
        <w:t>№</w:t>
      </w:r>
      <w:r w:rsidR="00676B70" w:rsidRPr="00D81338">
        <w:rPr>
          <w:rFonts w:ascii="Times New Roman" w:hAnsi="Times New Roman" w:cs="Times New Roman"/>
          <w:bCs/>
          <w:sz w:val="28"/>
          <w:szCs w:val="28"/>
        </w:rPr>
        <w:t xml:space="preserve"> </w:t>
      </w:r>
      <w:r w:rsidRPr="00D81338">
        <w:rPr>
          <w:rFonts w:ascii="Times New Roman" w:hAnsi="Times New Roman" w:cs="Times New Roman"/>
          <w:bCs/>
          <w:sz w:val="28"/>
          <w:szCs w:val="28"/>
        </w:rPr>
        <w:t xml:space="preserve">69-ФЗ </w:t>
      </w:r>
      <w:r w:rsidR="00C965AB" w:rsidRPr="00D81338">
        <w:rPr>
          <w:rFonts w:ascii="Times New Roman" w:hAnsi="Times New Roman" w:cs="Times New Roman"/>
          <w:bCs/>
          <w:sz w:val="28"/>
          <w:szCs w:val="28"/>
        </w:rPr>
        <w:t>«</w:t>
      </w:r>
      <w:r w:rsidRPr="00D81338">
        <w:rPr>
          <w:rFonts w:ascii="Times New Roman" w:hAnsi="Times New Roman" w:cs="Times New Roman"/>
          <w:bCs/>
          <w:sz w:val="28"/>
          <w:szCs w:val="28"/>
        </w:rPr>
        <w:t>О пожарной безопасности</w:t>
      </w:r>
      <w:r w:rsidR="00C965AB" w:rsidRPr="00D81338">
        <w:rPr>
          <w:rFonts w:ascii="Times New Roman" w:hAnsi="Times New Roman" w:cs="Times New Roman"/>
          <w:bCs/>
          <w:sz w:val="28"/>
          <w:szCs w:val="28"/>
        </w:rPr>
        <w:t>»</w:t>
      </w:r>
      <w:r w:rsidRPr="00D81338">
        <w:rPr>
          <w:rFonts w:ascii="Times New Roman" w:hAnsi="Times New Roman" w:cs="Times New Roman"/>
          <w:bCs/>
          <w:sz w:val="28"/>
          <w:szCs w:val="28"/>
        </w:rPr>
        <w:t>, в случае повышения пожарной опасности решением органов государственной власти или органов местного самоуправления на соответствующих территориях может устанавливаться особый противопожарный режим.</w:t>
      </w:r>
    </w:p>
    <w:p w:rsidR="0015151C" w:rsidRPr="00D81338" w:rsidRDefault="0015151C" w:rsidP="002200E2">
      <w:pPr>
        <w:spacing w:after="0" w:line="240" w:lineRule="auto"/>
        <w:ind w:firstLine="709"/>
        <w:jc w:val="both"/>
        <w:rPr>
          <w:rFonts w:ascii="Times New Roman" w:hAnsi="Times New Roman" w:cs="Times New Roman"/>
          <w:sz w:val="28"/>
          <w:szCs w:val="28"/>
        </w:rPr>
      </w:pPr>
    </w:p>
    <w:p w:rsidR="0015151C" w:rsidRPr="00D81338" w:rsidRDefault="0015151C" w:rsidP="002200E2">
      <w:pPr>
        <w:pStyle w:val="20"/>
        <w:numPr>
          <w:ilvl w:val="1"/>
          <w:numId w:val="10"/>
        </w:numPr>
        <w:spacing w:before="0" w:line="240" w:lineRule="auto"/>
        <w:jc w:val="center"/>
        <w:rPr>
          <w:rFonts w:ascii="Times New Roman" w:hAnsi="Times New Roman" w:cs="Times New Roman"/>
          <w:color w:val="auto"/>
          <w:sz w:val="28"/>
          <w:szCs w:val="28"/>
        </w:rPr>
      </w:pPr>
      <w:bookmarkStart w:id="184" w:name="_Toc405155380"/>
      <w:bookmarkStart w:id="185" w:name="_Toc407206037"/>
      <w:bookmarkStart w:id="186" w:name="_Toc522015814"/>
      <w:r w:rsidRPr="00D81338">
        <w:rPr>
          <w:rFonts w:ascii="Times New Roman" w:hAnsi="Times New Roman" w:cs="Times New Roman"/>
          <w:color w:val="auto"/>
          <w:sz w:val="28"/>
          <w:szCs w:val="28"/>
        </w:rPr>
        <w:t>Перечень источников ЧС техногенного характера на территории поселения</w:t>
      </w:r>
      <w:bookmarkEnd w:id="184"/>
      <w:bookmarkEnd w:id="185"/>
      <w:bookmarkEnd w:id="186"/>
    </w:p>
    <w:p w:rsidR="00A84619" w:rsidRPr="00D81338" w:rsidRDefault="00A84619" w:rsidP="002200E2">
      <w:pPr>
        <w:spacing w:after="0" w:line="240" w:lineRule="auto"/>
        <w:ind w:firstLine="567"/>
        <w:rPr>
          <w:rFonts w:ascii="Times New Roman" w:hAnsi="Times New Roman" w:cs="Times New Roman"/>
          <w:i/>
          <w:sz w:val="28"/>
          <w:szCs w:val="28"/>
        </w:rPr>
      </w:pP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sz w:val="28"/>
          <w:szCs w:val="28"/>
        </w:rPr>
        <w:t>Источник техногенной чрезвычайной ситуации; источник техногенной ЧС</w:t>
      </w:r>
      <w:r w:rsidRPr="00D81338">
        <w:rPr>
          <w:rFonts w:ascii="Times New Roman" w:hAnsi="Times New Roman" w:cs="Times New Roman"/>
          <w:sz w:val="28"/>
          <w:szCs w:val="28"/>
        </w:rPr>
        <w:t xml:space="preserve"> –</w:t>
      </w:r>
      <w:r w:rsidRPr="00D81338">
        <w:rPr>
          <w:rFonts w:ascii="Times New Roman" w:hAnsi="Times New Roman" w:cs="Times New Roman"/>
          <w:b/>
          <w:sz w:val="28"/>
          <w:szCs w:val="28"/>
        </w:rPr>
        <w:t xml:space="preserve"> </w:t>
      </w:r>
      <w:r w:rsidRPr="00D81338">
        <w:rPr>
          <w:rFonts w:ascii="Times New Roman" w:hAnsi="Times New Roman" w:cs="Times New Roman"/>
          <w:sz w:val="28"/>
          <w:szCs w:val="28"/>
        </w:rPr>
        <w:t xml:space="preserve">опасное техногенное происшествие, в результате которого на объекте, определенной территории или акватории произошла техногенная чрезвычайная ситуация (ГОСТ </w:t>
      </w:r>
      <w:proofErr w:type="gramStart"/>
      <w:r w:rsidRPr="00D81338">
        <w:rPr>
          <w:rFonts w:ascii="Times New Roman" w:hAnsi="Times New Roman" w:cs="Times New Roman"/>
          <w:sz w:val="28"/>
          <w:szCs w:val="28"/>
        </w:rPr>
        <w:t>Р</w:t>
      </w:r>
      <w:proofErr w:type="gramEnd"/>
      <w:r w:rsidRPr="00D81338">
        <w:rPr>
          <w:rFonts w:ascii="Times New Roman" w:hAnsi="Times New Roman" w:cs="Times New Roman"/>
          <w:sz w:val="28"/>
          <w:szCs w:val="28"/>
        </w:rPr>
        <w:t xml:space="preserve"> 22.0.05-94).</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15151C" w:rsidRPr="00D81338" w:rsidRDefault="0015151C" w:rsidP="002200E2">
      <w:pPr>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sz w:val="28"/>
          <w:szCs w:val="28"/>
        </w:rPr>
        <w:t>Радиационн</w:t>
      </w:r>
      <w:proofErr w:type="gramStart"/>
      <w:r w:rsidRPr="00D81338">
        <w:rPr>
          <w:rFonts w:ascii="Times New Roman" w:hAnsi="Times New Roman" w:cs="Times New Roman"/>
          <w:sz w:val="28"/>
          <w:szCs w:val="28"/>
        </w:rPr>
        <w:t>о</w:t>
      </w:r>
      <w:proofErr w:type="spellEnd"/>
      <w:r w:rsidRPr="00D81338">
        <w:rPr>
          <w:rFonts w:ascii="Times New Roman" w:hAnsi="Times New Roman" w:cs="Times New Roman"/>
          <w:sz w:val="28"/>
          <w:szCs w:val="28"/>
        </w:rPr>
        <w:t>-</w:t>
      </w:r>
      <w:proofErr w:type="gramEnd"/>
      <w:r w:rsidRPr="00D81338">
        <w:rPr>
          <w:rFonts w:ascii="Times New Roman" w:hAnsi="Times New Roman" w:cs="Times New Roman"/>
          <w:sz w:val="28"/>
          <w:szCs w:val="28"/>
        </w:rPr>
        <w:t xml:space="preserve">, </w:t>
      </w:r>
      <w:r w:rsidR="002200E2" w:rsidRPr="00D81338">
        <w:rPr>
          <w:rFonts w:ascii="Times New Roman" w:hAnsi="Times New Roman" w:cs="Times New Roman"/>
          <w:sz w:val="28"/>
          <w:szCs w:val="28"/>
        </w:rPr>
        <w:t>химически</w:t>
      </w:r>
      <w:r w:rsidRPr="00D81338">
        <w:rPr>
          <w:rFonts w:ascii="Times New Roman" w:hAnsi="Times New Roman" w:cs="Times New Roman"/>
          <w:sz w:val="28"/>
          <w:szCs w:val="28"/>
        </w:rPr>
        <w:t xml:space="preserve"> опасные объекты на территории </w:t>
      </w:r>
      <w:r w:rsidR="00676B70" w:rsidRPr="00D81338">
        <w:rPr>
          <w:rFonts w:ascii="Times New Roman" w:hAnsi="Times New Roman" w:cs="Times New Roman"/>
          <w:sz w:val="28"/>
          <w:szCs w:val="28"/>
        </w:rPr>
        <w:t>Алексеевского</w:t>
      </w:r>
      <w:r w:rsidR="007926DB" w:rsidRPr="00D81338">
        <w:rPr>
          <w:rFonts w:ascii="Times New Roman" w:hAnsi="Times New Roman" w:cs="Times New Roman"/>
          <w:sz w:val="28"/>
          <w:szCs w:val="28"/>
        </w:rPr>
        <w:t xml:space="preserve"> </w:t>
      </w:r>
      <w:r w:rsidRPr="00D81338">
        <w:rPr>
          <w:rFonts w:ascii="Times New Roman" w:hAnsi="Times New Roman" w:cs="Times New Roman"/>
          <w:sz w:val="28"/>
          <w:szCs w:val="28"/>
        </w:rPr>
        <w:t>сельского</w:t>
      </w:r>
      <w:r w:rsidRPr="00D81338">
        <w:rPr>
          <w:rFonts w:ascii="Times New Roman" w:hAnsi="Times New Roman" w:cs="Times New Roman"/>
          <w:bCs/>
          <w:sz w:val="28"/>
          <w:szCs w:val="28"/>
        </w:rPr>
        <w:t xml:space="preserve"> поселения </w:t>
      </w:r>
      <w:r w:rsidRPr="00D81338">
        <w:rPr>
          <w:rFonts w:ascii="Times New Roman" w:hAnsi="Times New Roman" w:cs="Times New Roman"/>
          <w:sz w:val="28"/>
          <w:szCs w:val="28"/>
        </w:rPr>
        <w:t>отсутствуют.</w:t>
      </w:r>
    </w:p>
    <w:p w:rsidR="0015151C" w:rsidRPr="00D81338" w:rsidRDefault="0015151C" w:rsidP="002200E2">
      <w:pPr>
        <w:spacing w:after="0" w:line="240" w:lineRule="auto"/>
        <w:ind w:firstLine="709"/>
        <w:rPr>
          <w:rFonts w:ascii="Times New Roman" w:hAnsi="Times New Roman" w:cs="Times New Roman"/>
          <w:sz w:val="28"/>
          <w:szCs w:val="28"/>
        </w:rPr>
      </w:pPr>
    </w:p>
    <w:p w:rsidR="002200E2" w:rsidRPr="00D81338" w:rsidRDefault="002200E2" w:rsidP="002200E2">
      <w:pPr>
        <w:spacing w:after="0" w:line="240" w:lineRule="auto"/>
        <w:ind w:firstLine="709"/>
        <w:jc w:val="center"/>
        <w:rPr>
          <w:rFonts w:ascii="Times New Roman" w:hAnsi="Times New Roman" w:cs="Times New Roman"/>
          <w:b/>
          <w:sz w:val="28"/>
          <w:szCs w:val="28"/>
        </w:rPr>
      </w:pPr>
      <w:proofErr w:type="spellStart"/>
      <w:r w:rsidRPr="00D81338">
        <w:rPr>
          <w:rFonts w:ascii="Times New Roman" w:hAnsi="Times New Roman" w:cs="Times New Roman"/>
          <w:b/>
          <w:sz w:val="28"/>
          <w:szCs w:val="28"/>
        </w:rPr>
        <w:t>Гидродинамически</w:t>
      </w:r>
      <w:proofErr w:type="spellEnd"/>
      <w:r w:rsidRPr="00D81338">
        <w:rPr>
          <w:rFonts w:ascii="Times New Roman" w:hAnsi="Times New Roman" w:cs="Times New Roman"/>
          <w:b/>
          <w:sz w:val="28"/>
          <w:szCs w:val="28"/>
        </w:rPr>
        <w:t xml:space="preserve"> опасные объекты</w:t>
      </w:r>
    </w:p>
    <w:p w:rsidR="002200E2" w:rsidRPr="00D81338" w:rsidRDefault="002200E2" w:rsidP="002200E2">
      <w:pPr>
        <w:spacing w:after="0" w:line="240" w:lineRule="auto"/>
        <w:ind w:firstLine="709"/>
        <w:jc w:val="both"/>
        <w:rPr>
          <w:rFonts w:ascii="Times New Roman" w:hAnsi="Times New Roman" w:cs="Times New Roman"/>
          <w:sz w:val="28"/>
          <w:szCs w:val="28"/>
        </w:rPr>
      </w:pPr>
    </w:p>
    <w:p w:rsidR="002200E2" w:rsidRPr="00D81338" w:rsidRDefault="002200E2"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Гидродинамическая авария – это чрезвычайное событие, связанное с выходом из строя (разрушением) гидротехнического сооружения или его части, и неуправляемым перемещением больших масс воды, несущих разрушения и затопления обширных территорий. К основным потенциально опасным гидротехническим сооружениям относятся плотины, водозаборные и водосборные сооружения (шлюзы).</w:t>
      </w:r>
    </w:p>
    <w:p w:rsidR="002200E2" w:rsidRPr="00D81338" w:rsidRDefault="002200E2"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Разрушение (прорыв) гидротехнических сооружений происходит в результате действия сил природы (землетрясений, ураганов, размывов плотин) или воздействия человека (нанесения ударов ядерным или обычным оружием по гидротехническим сооружениям, крупным естественным плотинам диверсионных актов), а также из-за конструктивных дефектов или ошибок проектирования.</w:t>
      </w:r>
    </w:p>
    <w:p w:rsidR="002200E2" w:rsidRPr="00D81338" w:rsidRDefault="002200E2"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Последствиями гидродинамических аварий являются:</w:t>
      </w:r>
    </w:p>
    <w:p w:rsidR="002200E2" w:rsidRPr="00D81338" w:rsidRDefault="002200E2" w:rsidP="002200E2">
      <w:pPr>
        <w:pStyle w:val="ad"/>
        <w:numPr>
          <w:ilvl w:val="0"/>
          <w:numId w:val="146"/>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повреждение и разрушение гидроузлов и кратковременное или долговременное прекращение выполнения ими своих функций;</w:t>
      </w:r>
    </w:p>
    <w:p w:rsidR="002200E2" w:rsidRPr="00D81338" w:rsidRDefault="002200E2" w:rsidP="002200E2">
      <w:pPr>
        <w:pStyle w:val="ad"/>
        <w:numPr>
          <w:ilvl w:val="0"/>
          <w:numId w:val="146"/>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поражение людей и разрушение сооружений волной прорыва, образующейся в результате разрушения гидротехнического сооружения, имеющей высоту от 2 до 12 м и скорость движения от 3 до 25 км/ч (для горных районов – до 100 км/ч);</w:t>
      </w:r>
    </w:p>
    <w:p w:rsidR="002200E2" w:rsidRPr="00D81338" w:rsidRDefault="002200E2" w:rsidP="002200E2">
      <w:pPr>
        <w:pStyle w:val="ad"/>
        <w:numPr>
          <w:ilvl w:val="0"/>
          <w:numId w:val="146"/>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катастрофическое затопление обширных территорий слоем воды от 0,5 до 10 м и более.</w:t>
      </w:r>
    </w:p>
    <w:p w:rsidR="002200E2" w:rsidRPr="00D81338" w:rsidRDefault="002200E2" w:rsidP="002200E2">
      <w:pPr>
        <w:spacing w:after="0" w:line="240" w:lineRule="auto"/>
        <w:ind w:firstLine="709"/>
        <w:jc w:val="both"/>
        <w:rPr>
          <w:rFonts w:ascii="Times New Roman" w:hAnsi="Times New Roman" w:cs="Times New Roman"/>
          <w:sz w:val="28"/>
          <w:szCs w:val="28"/>
        </w:rPr>
      </w:pPr>
    </w:p>
    <w:p w:rsidR="002200E2" w:rsidRPr="00D81338" w:rsidRDefault="002200E2" w:rsidP="002200E2">
      <w:pPr>
        <w:spacing w:after="0" w:line="240" w:lineRule="auto"/>
        <w:ind w:firstLine="709"/>
        <w:rPr>
          <w:rFonts w:ascii="Times New Roman" w:hAnsi="Times New Roman" w:cs="Times New Roman"/>
          <w:sz w:val="28"/>
          <w:szCs w:val="28"/>
        </w:rPr>
        <w:sectPr w:rsidR="002200E2" w:rsidRPr="00D81338" w:rsidSect="00CD4ACC">
          <w:pgSz w:w="11906" w:h="16838"/>
          <w:pgMar w:top="567" w:right="567" w:bottom="567" w:left="1134" w:header="425" w:footer="723" w:gutter="0"/>
          <w:cols w:space="708"/>
          <w:docGrid w:linePitch="360"/>
        </w:sectPr>
      </w:pPr>
    </w:p>
    <w:p w:rsidR="002200E2" w:rsidRPr="00D81338" w:rsidRDefault="002200E2" w:rsidP="002200E2">
      <w:pPr>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lastRenderedPageBreak/>
        <w:t xml:space="preserve">Таблица </w:t>
      </w:r>
      <w:r w:rsidR="00247BA8" w:rsidRPr="00D81338">
        <w:rPr>
          <w:rFonts w:ascii="Times New Roman" w:hAnsi="Times New Roman" w:cs="Times New Roman"/>
          <w:sz w:val="28"/>
          <w:szCs w:val="28"/>
        </w:rPr>
        <w:t>5</w:t>
      </w:r>
      <w:r w:rsidRPr="00D81338">
        <w:rPr>
          <w:rFonts w:ascii="Times New Roman" w:hAnsi="Times New Roman" w:cs="Times New Roman"/>
          <w:sz w:val="28"/>
          <w:szCs w:val="28"/>
        </w:rPr>
        <w:t>1</w:t>
      </w:r>
    </w:p>
    <w:p w:rsidR="002200E2" w:rsidRPr="00D81338" w:rsidRDefault="002200E2" w:rsidP="002200E2">
      <w:pPr>
        <w:spacing w:after="0" w:line="240" w:lineRule="auto"/>
        <w:ind w:firstLine="709"/>
        <w:jc w:val="center"/>
        <w:rPr>
          <w:rFonts w:ascii="Times New Roman" w:hAnsi="Times New Roman" w:cs="Times New Roman"/>
          <w:sz w:val="28"/>
          <w:szCs w:val="28"/>
        </w:rPr>
      </w:pPr>
      <w:r w:rsidRPr="00D81338">
        <w:rPr>
          <w:rFonts w:ascii="Times New Roman" w:hAnsi="Times New Roman" w:cs="Times New Roman"/>
          <w:sz w:val="28"/>
          <w:szCs w:val="28"/>
        </w:rPr>
        <w:t>Перечень ГТС и их характеристика</w:t>
      </w:r>
    </w:p>
    <w:p w:rsidR="002200E2" w:rsidRPr="00D81338" w:rsidRDefault="002200E2" w:rsidP="002200E2">
      <w:pPr>
        <w:spacing w:after="0" w:line="240" w:lineRule="auto"/>
        <w:ind w:firstLine="709"/>
        <w:jc w:val="center"/>
        <w:rPr>
          <w:rFonts w:ascii="Times New Roman" w:hAnsi="Times New Roman" w:cs="Times New Roman"/>
          <w:sz w:val="28"/>
          <w:szCs w:val="28"/>
        </w:rPr>
      </w:pPr>
    </w:p>
    <w:tbl>
      <w:tblPr>
        <w:tblW w:w="15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823"/>
        <w:gridCol w:w="3827"/>
        <w:gridCol w:w="2126"/>
        <w:gridCol w:w="2268"/>
        <w:gridCol w:w="3402"/>
        <w:gridCol w:w="1164"/>
      </w:tblGrid>
      <w:tr w:rsidR="002200E2" w:rsidRPr="00D81338" w:rsidTr="002E5AB1">
        <w:trPr>
          <w:trHeight w:val="874"/>
          <w:tblHeader/>
          <w:jc w:val="center"/>
        </w:trPr>
        <w:tc>
          <w:tcPr>
            <w:tcW w:w="648" w:type="dxa"/>
          </w:tcPr>
          <w:p w:rsidR="002200E2" w:rsidRPr="00D81338" w:rsidRDefault="002200E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1823" w:type="dxa"/>
          </w:tcPr>
          <w:p w:rsidR="002200E2" w:rsidRPr="00D81338" w:rsidRDefault="002200E2" w:rsidP="007F6695">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xml:space="preserve">Собственник ГТС </w:t>
            </w:r>
          </w:p>
        </w:tc>
        <w:tc>
          <w:tcPr>
            <w:tcW w:w="3827" w:type="dxa"/>
          </w:tcPr>
          <w:p w:rsidR="002200E2" w:rsidRPr="00D81338" w:rsidRDefault="002200E2" w:rsidP="007F6695">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xml:space="preserve">Эксплуатирующая организация </w:t>
            </w:r>
          </w:p>
        </w:tc>
        <w:tc>
          <w:tcPr>
            <w:tcW w:w="2126" w:type="dxa"/>
          </w:tcPr>
          <w:p w:rsidR="002200E2" w:rsidRPr="00D81338" w:rsidRDefault="002200E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Место расположения ГТС (комплекса ГТС)</w:t>
            </w:r>
          </w:p>
        </w:tc>
        <w:tc>
          <w:tcPr>
            <w:tcW w:w="2268" w:type="dxa"/>
          </w:tcPr>
          <w:p w:rsidR="002200E2" w:rsidRPr="00D81338" w:rsidRDefault="002200E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Наименование комплекса ГТС</w:t>
            </w:r>
          </w:p>
        </w:tc>
        <w:tc>
          <w:tcPr>
            <w:tcW w:w="3402" w:type="dxa"/>
          </w:tcPr>
          <w:p w:rsidR="002200E2" w:rsidRPr="00D81338" w:rsidRDefault="002200E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Состав сооружений, входящих в комплекс ГТС</w:t>
            </w:r>
          </w:p>
        </w:tc>
        <w:tc>
          <w:tcPr>
            <w:tcW w:w="1164" w:type="dxa"/>
          </w:tcPr>
          <w:p w:rsidR="002200E2" w:rsidRPr="00D81338" w:rsidRDefault="002200E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Класс ГТС</w:t>
            </w:r>
          </w:p>
        </w:tc>
      </w:tr>
      <w:tr w:rsidR="002200E2" w:rsidRPr="00D81338" w:rsidTr="002E5AB1">
        <w:trPr>
          <w:jc w:val="center"/>
        </w:trPr>
        <w:tc>
          <w:tcPr>
            <w:tcW w:w="648" w:type="dxa"/>
          </w:tcPr>
          <w:p w:rsidR="002200E2" w:rsidRPr="00D81338" w:rsidRDefault="002200E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1823" w:type="dxa"/>
          </w:tcPr>
          <w:p w:rsidR="002200E2" w:rsidRPr="00D81338" w:rsidRDefault="007F669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Республика Крым</w:t>
            </w:r>
          </w:p>
        </w:tc>
        <w:tc>
          <w:tcPr>
            <w:tcW w:w="3827" w:type="dxa"/>
          </w:tcPr>
          <w:p w:rsidR="002200E2" w:rsidRPr="00D81338" w:rsidRDefault="002200E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Администрация Алексеевского сельского поселения 296330 Республика Крым, Первомайский район, </w:t>
            </w: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Алексеевка</w:t>
            </w:r>
          </w:p>
        </w:tc>
        <w:tc>
          <w:tcPr>
            <w:tcW w:w="2126" w:type="dxa"/>
          </w:tcPr>
          <w:p w:rsidR="002200E2" w:rsidRPr="00D81338" w:rsidRDefault="002200E2" w:rsidP="007F6695">
            <w:pPr>
              <w:spacing w:after="0" w:line="240" w:lineRule="auto"/>
              <w:rPr>
                <w:rFonts w:ascii="Times New Roman" w:hAnsi="Times New Roman" w:cs="Times New Roman"/>
                <w:sz w:val="28"/>
                <w:szCs w:val="28"/>
              </w:rPr>
            </w:pPr>
            <w:proofErr w:type="spellStart"/>
            <w:r w:rsidRPr="00D81338">
              <w:rPr>
                <w:rFonts w:ascii="Times New Roman" w:hAnsi="Times New Roman" w:cs="Times New Roman"/>
                <w:sz w:val="28"/>
                <w:szCs w:val="28"/>
              </w:rPr>
              <w:t>Алексеевкое</w:t>
            </w:r>
            <w:proofErr w:type="spellEnd"/>
            <w:r w:rsidRPr="00D81338">
              <w:rPr>
                <w:rFonts w:ascii="Times New Roman" w:hAnsi="Times New Roman" w:cs="Times New Roman"/>
                <w:sz w:val="28"/>
                <w:szCs w:val="28"/>
              </w:rPr>
              <w:t xml:space="preserve"> </w:t>
            </w:r>
            <w:r w:rsidR="007F6695" w:rsidRPr="00D81338">
              <w:rPr>
                <w:rFonts w:ascii="Times New Roman" w:hAnsi="Times New Roman" w:cs="Times New Roman"/>
                <w:sz w:val="28"/>
                <w:szCs w:val="28"/>
              </w:rPr>
              <w:t xml:space="preserve">сельское </w:t>
            </w:r>
            <w:proofErr w:type="spellStart"/>
            <w:r w:rsidR="007F6695" w:rsidRPr="00D81338">
              <w:rPr>
                <w:rFonts w:ascii="Times New Roman" w:hAnsi="Times New Roman" w:cs="Times New Roman"/>
                <w:sz w:val="28"/>
                <w:szCs w:val="28"/>
              </w:rPr>
              <w:t>посление</w:t>
            </w:r>
            <w:proofErr w:type="spellEnd"/>
          </w:p>
        </w:tc>
        <w:tc>
          <w:tcPr>
            <w:tcW w:w="2268" w:type="dxa"/>
          </w:tcPr>
          <w:p w:rsidR="002200E2" w:rsidRPr="00D81338" w:rsidRDefault="002200E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Внутрихозяйственная оросительная сеть</w:t>
            </w:r>
          </w:p>
        </w:tc>
        <w:tc>
          <w:tcPr>
            <w:tcW w:w="3402" w:type="dxa"/>
          </w:tcPr>
          <w:p w:rsidR="002200E2" w:rsidRPr="00D81338" w:rsidRDefault="002200E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ГТС и запорная регулирующая арматура – 33 ед.</w:t>
            </w:r>
          </w:p>
        </w:tc>
        <w:tc>
          <w:tcPr>
            <w:tcW w:w="1164" w:type="dxa"/>
          </w:tcPr>
          <w:p w:rsidR="002200E2" w:rsidRPr="00D81338" w:rsidRDefault="002200E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4</w:t>
            </w:r>
          </w:p>
        </w:tc>
      </w:tr>
    </w:tbl>
    <w:p w:rsidR="002200E2" w:rsidRPr="00D81338" w:rsidRDefault="002200E2" w:rsidP="002200E2">
      <w:pPr>
        <w:spacing w:after="0" w:line="240" w:lineRule="auto"/>
        <w:ind w:firstLine="709"/>
        <w:jc w:val="center"/>
        <w:rPr>
          <w:rFonts w:ascii="Times New Roman" w:hAnsi="Times New Roman" w:cs="Times New Roman"/>
          <w:sz w:val="28"/>
          <w:szCs w:val="28"/>
        </w:rPr>
      </w:pPr>
    </w:p>
    <w:p w:rsidR="002200E2" w:rsidRPr="00D81338" w:rsidRDefault="002200E2" w:rsidP="002200E2">
      <w:pPr>
        <w:spacing w:after="0" w:line="240" w:lineRule="auto"/>
        <w:ind w:firstLine="709"/>
        <w:rPr>
          <w:rFonts w:ascii="Times New Roman" w:hAnsi="Times New Roman" w:cs="Times New Roman"/>
          <w:sz w:val="28"/>
          <w:szCs w:val="28"/>
        </w:rPr>
        <w:sectPr w:rsidR="002200E2" w:rsidRPr="00D81338" w:rsidSect="002200E2">
          <w:pgSz w:w="16838" w:h="11906" w:orient="landscape"/>
          <w:pgMar w:top="1134" w:right="567" w:bottom="567" w:left="567" w:header="425" w:footer="726" w:gutter="0"/>
          <w:cols w:space="708"/>
          <w:docGrid w:linePitch="360"/>
        </w:sectPr>
      </w:pPr>
    </w:p>
    <w:p w:rsidR="0015151C" w:rsidRPr="00D81338" w:rsidRDefault="0015151C" w:rsidP="002200E2">
      <w:pPr>
        <w:spacing w:after="0" w:line="240" w:lineRule="auto"/>
        <w:ind w:firstLine="709"/>
        <w:rPr>
          <w:rFonts w:ascii="Times New Roman" w:hAnsi="Times New Roman" w:cs="Times New Roman"/>
          <w:sz w:val="28"/>
          <w:szCs w:val="28"/>
        </w:rPr>
      </w:pPr>
    </w:p>
    <w:p w:rsidR="0015151C" w:rsidRPr="00D81338" w:rsidRDefault="0015151C" w:rsidP="002200E2">
      <w:pPr>
        <w:spacing w:after="0" w:line="240" w:lineRule="auto"/>
        <w:ind w:firstLine="709"/>
        <w:jc w:val="center"/>
        <w:rPr>
          <w:rFonts w:ascii="Times New Roman" w:hAnsi="Times New Roman" w:cs="Times New Roman"/>
          <w:b/>
          <w:sz w:val="28"/>
          <w:szCs w:val="28"/>
        </w:rPr>
      </w:pPr>
      <w:bookmarkStart w:id="187" w:name="_Toc405155382"/>
      <w:proofErr w:type="spellStart"/>
      <w:r w:rsidRPr="00D81338">
        <w:rPr>
          <w:rFonts w:ascii="Times New Roman" w:hAnsi="Times New Roman" w:cs="Times New Roman"/>
          <w:b/>
          <w:sz w:val="28"/>
          <w:szCs w:val="28"/>
        </w:rPr>
        <w:t>Пожаровзрывоопасные</w:t>
      </w:r>
      <w:proofErr w:type="spellEnd"/>
      <w:r w:rsidRPr="00D81338">
        <w:rPr>
          <w:rFonts w:ascii="Times New Roman" w:hAnsi="Times New Roman" w:cs="Times New Roman"/>
          <w:b/>
          <w:sz w:val="28"/>
          <w:szCs w:val="28"/>
        </w:rPr>
        <w:t xml:space="preserve"> объекты – пожары и взрывы</w:t>
      </w:r>
      <w:bookmarkEnd w:id="187"/>
    </w:p>
    <w:p w:rsidR="0018681E" w:rsidRPr="00D81338" w:rsidRDefault="0018681E" w:rsidP="002200E2">
      <w:pPr>
        <w:spacing w:after="0" w:line="240" w:lineRule="auto"/>
        <w:ind w:firstLine="709"/>
        <w:rPr>
          <w:rFonts w:ascii="Times New Roman" w:hAnsi="Times New Roman" w:cs="Times New Roman"/>
          <w:i/>
          <w:sz w:val="28"/>
          <w:szCs w:val="28"/>
        </w:rPr>
      </w:pPr>
    </w:p>
    <w:p w:rsidR="0015151C" w:rsidRPr="00D81338" w:rsidRDefault="0015151C" w:rsidP="002200E2">
      <w:pPr>
        <w:tabs>
          <w:tab w:val="left" w:pos="1134"/>
        </w:tabs>
        <w:spacing w:after="0" w:line="240" w:lineRule="auto"/>
        <w:ind w:firstLine="709"/>
        <w:jc w:val="both"/>
        <w:rPr>
          <w:rFonts w:ascii="Times New Roman" w:hAnsi="Times New Roman" w:cs="Times New Roman"/>
          <w:sz w:val="28"/>
          <w:szCs w:val="28"/>
        </w:rPr>
      </w:pPr>
      <w:proofErr w:type="spellStart"/>
      <w:r w:rsidRPr="00D81338">
        <w:rPr>
          <w:rFonts w:ascii="Times New Roman" w:hAnsi="Times New Roman" w:cs="Times New Roman"/>
          <w:i/>
          <w:sz w:val="28"/>
          <w:szCs w:val="28"/>
        </w:rPr>
        <w:t>Пожаровзрывоопасный</w:t>
      </w:r>
      <w:proofErr w:type="spellEnd"/>
      <w:r w:rsidRPr="00D81338">
        <w:rPr>
          <w:rFonts w:ascii="Times New Roman" w:hAnsi="Times New Roman" w:cs="Times New Roman"/>
          <w:i/>
          <w:sz w:val="28"/>
          <w:szCs w:val="28"/>
        </w:rPr>
        <w:t xml:space="preserve"> объект (ПВО)</w:t>
      </w:r>
      <w:r w:rsidRPr="00D81338">
        <w:rPr>
          <w:rFonts w:ascii="Times New Roman" w:hAnsi="Times New Roman" w:cs="Times New Roman"/>
          <w:sz w:val="28"/>
          <w:szCs w:val="28"/>
        </w:rPr>
        <w:t xml:space="preserve"> – объект, на котором производят, используют, перерабатывают, хранят или транспортируют легковоспламеняющиеся и </w:t>
      </w:r>
      <w:proofErr w:type="spellStart"/>
      <w:r w:rsidRPr="00D81338">
        <w:rPr>
          <w:rFonts w:ascii="Times New Roman" w:hAnsi="Times New Roman" w:cs="Times New Roman"/>
          <w:sz w:val="28"/>
          <w:szCs w:val="28"/>
        </w:rPr>
        <w:t>пожаровзрывоопасные</w:t>
      </w:r>
      <w:proofErr w:type="spellEnd"/>
      <w:r w:rsidRPr="00D81338">
        <w:rPr>
          <w:rFonts w:ascii="Times New Roman" w:hAnsi="Times New Roman" w:cs="Times New Roman"/>
          <w:sz w:val="28"/>
          <w:szCs w:val="28"/>
        </w:rPr>
        <w:t xml:space="preserve"> вещества, создающие реальную угрозу возникновения техногенной чрезвычайной ситуации (ГОСТ </w:t>
      </w:r>
      <w:proofErr w:type="gramStart"/>
      <w:r w:rsidRPr="00D81338">
        <w:rPr>
          <w:rFonts w:ascii="Times New Roman" w:hAnsi="Times New Roman" w:cs="Times New Roman"/>
          <w:sz w:val="28"/>
          <w:szCs w:val="28"/>
        </w:rPr>
        <w:t>Р</w:t>
      </w:r>
      <w:proofErr w:type="gramEnd"/>
      <w:r w:rsidRPr="00D81338">
        <w:rPr>
          <w:rFonts w:ascii="Times New Roman" w:hAnsi="Times New Roman" w:cs="Times New Roman"/>
          <w:sz w:val="28"/>
          <w:szCs w:val="28"/>
        </w:rPr>
        <w:t xml:space="preserve"> 22.0.05-94).</w:t>
      </w:r>
    </w:p>
    <w:p w:rsidR="0015151C" w:rsidRPr="00D81338" w:rsidRDefault="0015151C" w:rsidP="002200E2">
      <w:pPr>
        <w:tabs>
          <w:tab w:val="left" w:pos="1134"/>
        </w:tabs>
        <w:spacing w:after="0" w:line="240" w:lineRule="auto"/>
        <w:ind w:firstLine="709"/>
        <w:jc w:val="both"/>
        <w:rPr>
          <w:rFonts w:ascii="Times New Roman" w:hAnsi="Times New Roman" w:cs="Times New Roman"/>
          <w:iCs/>
          <w:sz w:val="28"/>
          <w:szCs w:val="28"/>
        </w:rPr>
      </w:pPr>
      <w:r w:rsidRPr="00D81338">
        <w:rPr>
          <w:rFonts w:ascii="Times New Roman" w:hAnsi="Times New Roman" w:cs="Times New Roman"/>
          <w:iCs/>
          <w:sz w:val="28"/>
          <w:szCs w:val="28"/>
        </w:rPr>
        <w:t xml:space="preserve">Основными поражающими факторами при авариях на </w:t>
      </w:r>
      <w:proofErr w:type="spellStart"/>
      <w:r w:rsidRPr="00D81338">
        <w:rPr>
          <w:rFonts w:ascii="Times New Roman" w:hAnsi="Times New Roman" w:cs="Times New Roman"/>
          <w:iCs/>
          <w:sz w:val="28"/>
          <w:szCs w:val="28"/>
        </w:rPr>
        <w:t>пожаровзрывоопасных</w:t>
      </w:r>
      <w:proofErr w:type="spellEnd"/>
      <w:r w:rsidRPr="00D81338">
        <w:rPr>
          <w:rFonts w:ascii="Times New Roman" w:hAnsi="Times New Roman" w:cs="Times New Roman"/>
          <w:iCs/>
          <w:sz w:val="28"/>
          <w:szCs w:val="28"/>
        </w:rPr>
        <w:t xml:space="preserve"> </w:t>
      </w:r>
      <w:r w:rsidRPr="00D81338">
        <w:rPr>
          <w:rFonts w:ascii="Times New Roman" w:hAnsi="Times New Roman" w:cs="Times New Roman"/>
          <w:sz w:val="28"/>
          <w:szCs w:val="28"/>
        </w:rPr>
        <w:t xml:space="preserve">объектах </w:t>
      </w:r>
      <w:r w:rsidRPr="00D81338">
        <w:rPr>
          <w:rFonts w:ascii="Times New Roman" w:hAnsi="Times New Roman" w:cs="Times New Roman"/>
          <w:iCs/>
          <w:sz w:val="28"/>
          <w:szCs w:val="28"/>
        </w:rPr>
        <w:t>являются:</w:t>
      </w:r>
    </w:p>
    <w:p w:rsidR="0015151C" w:rsidRPr="00D81338" w:rsidRDefault="0015151C" w:rsidP="002200E2">
      <w:pPr>
        <w:pStyle w:val="ad"/>
        <w:numPr>
          <w:ilvl w:val="0"/>
          <w:numId w:val="66"/>
        </w:numPr>
        <w:tabs>
          <w:tab w:val="left" w:pos="1134"/>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воздушная ударная</w:t>
      </w:r>
      <w:r w:rsidR="004F3F6C" w:rsidRPr="00D81338">
        <w:rPr>
          <w:rFonts w:ascii="Times New Roman" w:hAnsi="Times New Roman" w:cs="Times New Roman"/>
          <w:iCs/>
          <w:sz w:val="28"/>
          <w:szCs w:val="28"/>
        </w:rPr>
        <w:t xml:space="preserve"> волна, образующаяся в результа</w:t>
      </w:r>
      <w:r w:rsidRPr="00D81338">
        <w:rPr>
          <w:rFonts w:ascii="Times New Roman" w:hAnsi="Times New Roman" w:cs="Times New Roman"/>
          <w:iCs/>
          <w:sz w:val="28"/>
          <w:szCs w:val="28"/>
        </w:rPr>
        <w:t>те взрывных превращений ТВС;</w:t>
      </w:r>
    </w:p>
    <w:p w:rsidR="0015151C" w:rsidRPr="00D81338" w:rsidRDefault="0018681E" w:rsidP="002200E2">
      <w:pPr>
        <w:pStyle w:val="ad"/>
        <w:numPr>
          <w:ilvl w:val="0"/>
          <w:numId w:val="66"/>
        </w:numPr>
        <w:tabs>
          <w:tab w:val="left" w:pos="1134"/>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т</w:t>
      </w:r>
      <w:r w:rsidR="0015151C" w:rsidRPr="00D81338">
        <w:rPr>
          <w:rFonts w:ascii="Times New Roman" w:hAnsi="Times New Roman" w:cs="Times New Roman"/>
          <w:iCs/>
          <w:sz w:val="28"/>
          <w:szCs w:val="28"/>
        </w:rPr>
        <w:t>епловое излучение горящих разлитий;</w:t>
      </w:r>
    </w:p>
    <w:p w:rsidR="0015151C" w:rsidRPr="00D81338" w:rsidRDefault="0015151C" w:rsidP="002200E2">
      <w:pPr>
        <w:pStyle w:val="ad"/>
        <w:numPr>
          <w:ilvl w:val="0"/>
          <w:numId w:val="66"/>
        </w:numPr>
        <w:tabs>
          <w:tab w:val="left" w:pos="1134"/>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осколки и обломки оборудования;</w:t>
      </w:r>
    </w:p>
    <w:p w:rsidR="0015151C" w:rsidRPr="00D81338" w:rsidRDefault="0015151C" w:rsidP="002200E2">
      <w:pPr>
        <w:pStyle w:val="ad"/>
        <w:numPr>
          <w:ilvl w:val="0"/>
          <w:numId w:val="66"/>
        </w:numPr>
        <w:tabs>
          <w:tab w:val="left" w:pos="1134"/>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обломки зданий и сооружений, образующиеся в</w:t>
      </w:r>
      <w:r w:rsidR="001B0B86" w:rsidRPr="00D81338">
        <w:rPr>
          <w:rFonts w:ascii="Times New Roman" w:hAnsi="Times New Roman" w:cs="Times New Roman"/>
          <w:iCs/>
          <w:sz w:val="28"/>
          <w:szCs w:val="28"/>
        </w:rPr>
        <w:t xml:space="preserve"> результате взрыв</w:t>
      </w:r>
      <w:r w:rsidRPr="00D81338">
        <w:rPr>
          <w:rFonts w:ascii="Times New Roman" w:hAnsi="Times New Roman" w:cs="Times New Roman"/>
          <w:iCs/>
          <w:sz w:val="28"/>
          <w:szCs w:val="28"/>
        </w:rPr>
        <w:t>ных превращений T</w:t>
      </w:r>
      <w:proofErr w:type="gramStart"/>
      <w:r w:rsidRPr="00D81338">
        <w:rPr>
          <w:rFonts w:ascii="Times New Roman" w:hAnsi="Times New Roman" w:cs="Times New Roman"/>
          <w:iCs/>
          <w:sz w:val="28"/>
          <w:szCs w:val="28"/>
        </w:rPr>
        <w:t>В</w:t>
      </w:r>
      <w:proofErr w:type="gramEnd"/>
      <w:r w:rsidRPr="00D81338">
        <w:rPr>
          <w:rFonts w:ascii="Times New Roman" w:hAnsi="Times New Roman" w:cs="Times New Roman"/>
          <w:iCs/>
          <w:sz w:val="28"/>
          <w:szCs w:val="28"/>
        </w:rPr>
        <w:t>C;</w:t>
      </w:r>
    </w:p>
    <w:p w:rsidR="0015151C" w:rsidRPr="00D81338" w:rsidRDefault="0015151C" w:rsidP="002200E2">
      <w:pPr>
        <w:pStyle w:val="ad"/>
        <w:numPr>
          <w:ilvl w:val="0"/>
          <w:numId w:val="66"/>
        </w:numPr>
        <w:tabs>
          <w:tab w:val="left" w:pos="1134"/>
        </w:tabs>
        <w:spacing w:after="0" w:line="240" w:lineRule="auto"/>
        <w:ind w:left="0" w:firstLine="709"/>
        <w:jc w:val="both"/>
        <w:rPr>
          <w:rFonts w:ascii="Times New Roman" w:hAnsi="Times New Roman" w:cs="Times New Roman"/>
          <w:iCs/>
          <w:sz w:val="28"/>
          <w:szCs w:val="28"/>
        </w:rPr>
      </w:pPr>
      <w:r w:rsidRPr="00D81338">
        <w:rPr>
          <w:rFonts w:ascii="Times New Roman" w:hAnsi="Times New Roman" w:cs="Times New Roman"/>
          <w:iCs/>
          <w:sz w:val="28"/>
          <w:szCs w:val="28"/>
        </w:rPr>
        <w:t>осколки, образующиеся при взрывах сосудов под давлением.</w:t>
      </w:r>
    </w:p>
    <w:p w:rsidR="0015151C" w:rsidRPr="00D81338" w:rsidRDefault="0015151C" w:rsidP="002200E2">
      <w:pPr>
        <w:pStyle w:val="ad"/>
        <w:tabs>
          <w:tab w:val="left" w:pos="993"/>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Причинами возникновения аварийных ситуаций на </w:t>
      </w:r>
      <w:proofErr w:type="spellStart"/>
      <w:r w:rsidRPr="00D81338">
        <w:rPr>
          <w:rFonts w:ascii="Times New Roman" w:hAnsi="Times New Roman" w:cs="Times New Roman"/>
          <w:sz w:val="28"/>
          <w:szCs w:val="28"/>
        </w:rPr>
        <w:t>пожаровзрывоопасных</w:t>
      </w:r>
      <w:proofErr w:type="spellEnd"/>
      <w:r w:rsidRPr="00D81338">
        <w:rPr>
          <w:rFonts w:ascii="Times New Roman" w:hAnsi="Times New Roman" w:cs="Times New Roman"/>
          <w:sz w:val="28"/>
          <w:szCs w:val="28"/>
        </w:rPr>
        <w:t xml:space="preserve"> объектах могут служить:</w:t>
      </w:r>
    </w:p>
    <w:p w:rsidR="0015151C" w:rsidRPr="00D81338" w:rsidRDefault="0015151C" w:rsidP="002200E2">
      <w:pPr>
        <w:pStyle w:val="ad"/>
        <w:numPr>
          <w:ilvl w:val="0"/>
          <w:numId w:val="66"/>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15151C" w:rsidRPr="00D81338" w:rsidRDefault="0015151C" w:rsidP="002200E2">
      <w:pPr>
        <w:pStyle w:val="ad"/>
        <w:numPr>
          <w:ilvl w:val="0"/>
          <w:numId w:val="66"/>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неосторожное обращение с огнем при производстве ремонтных работ;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w:t>
      </w:r>
    </w:p>
    <w:p w:rsidR="0015151C" w:rsidRPr="00D81338" w:rsidRDefault="0015151C" w:rsidP="002200E2">
      <w:pPr>
        <w:pStyle w:val="ad"/>
        <w:numPr>
          <w:ilvl w:val="0"/>
          <w:numId w:val="66"/>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внешнее воздействие техногенного или природного характера: аварии на соседних объектах, ураганы, землетрясения, пожары и др.</w:t>
      </w:r>
    </w:p>
    <w:p w:rsidR="0015151C" w:rsidRPr="00D81338" w:rsidRDefault="0015151C" w:rsidP="002200E2">
      <w:pPr>
        <w:tabs>
          <w:tab w:val="left" w:pos="1134"/>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 территории </w:t>
      </w:r>
      <w:r w:rsidR="009B1A2A" w:rsidRPr="00D81338">
        <w:rPr>
          <w:rFonts w:ascii="Times New Roman" w:hAnsi="Times New Roman" w:cs="Times New Roman"/>
          <w:sz w:val="28"/>
          <w:szCs w:val="28"/>
        </w:rPr>
        <w:t>Алексеевского</w:t>
      </w:r>
      <w:r w:rsidRPr="00D81338">
        <w:rPr>
          <w:rFonts w:ascii="Times New Roman" w:hAnsi="Times New Roman" w:cs="Times New Roman"/>
          <w:sz w:val="28"/>
          <w:szCs w:val="28"/>
        </w:rPr>
        <w:t xml:space="preserve"> сельского</w:t>
      </w:r>
      <w:r w:rsidRPr="00D81338">
        <w:rPr>
          <w:rFonts w:ascii="Times New Roman" w:hAnsi="Times New Roman" w:cs="Times New Roman"/>
          <w:bCs/>
          <w:sz w:val="28"/>
          <w:szCs w:val="28"/>
        </w:rPr>
        <w:t xml:space="preserve"> поселения </w:t>
      </w:r>
      <w:r w:rsidRPr="00D81338">
        <w:rPr>
          <w:rFonts w:ascii="Times New Roman" w:hAnsi="Times New Roman" w:cs="Times New Roman"/>
          <w:iCs/>
          <w:sz w:val="28"/>
          <w:szCs w:val="28"/>
        </w:rPr>
        <w:t xml:space="preserve">к </w:t>
      </w:r>
      <w:proofErr w:type="spellStart"/>
      <w:r w:rsidRPr="00D81338">
        <w:rPr>
          <w:rFonts w:ascii="Times New Roman" w:hAnsi="Times New Roman" w:cs="Times New Roman"/>
          <w:iCs/>
          <w:sz w:val="28"/>
          <w:szCs w:val="28"/>
        </w:rPr>
        <w:t>пожаровзрывоопасным</w:t>
      </w:r>
      <w:proofErr w:type="spellEnd"/>
      <w:r w:rsidRPr="00D81338">
        <w:rPr>
          <w:rFonts w:ascii="Times New Roman" w:hAnsi="Times New Roman" w:cs="Times New Roman"/>
          <w:iCs/>
          <w:sz w:val="28"/>
          <w:szCs w:val="28"/>
        </w:rPr>
        <w:t xml:space="preserve"> объектам</w:t>
      </w:r>
      <w:r w:rsidRPr="00D81338">
        <w:rPr>
          <w:rFonts w:ascii="Times New Roman" w:hAnsi="Times New Roman" w:cs="Times New Roman"/>
          <w:i/>
          <w:iCs/>
          <w:sz w:val="28"/>
          <w:szCs w:val="28"/>
        </w:rPr>
        <w:t xml:space="preserve"> </w:t>
      </w:r>
      <w:r w:rsidRPr="00D81338">
        <w:rPr>
          <w:rFonts w:ascii="Times New Roman" w:hAnsi="Times New Roman" w:cs="Times New Roman"/>
          <w:sz w:val="28"/>
          <w:szCs w:val="28"/>
        </w:rPr>
        <w:t>относятся:</w:t>
      </w:r>
    </w:p>
    <w:p w:rsidR="0015151C" w:rsidRPr="00D81338" w:rsidRDefault="0015151C" w:rsidP="002200E2">
      <w:pPr>
        <w:pStyle w:val="ad"/>
        <w:numPr>
          <w:ilvl w:val="0"/>
          <w:numId w:val="67"/>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объекты энергетики (использование в технологии газогенераторов и котлов природного газа под давлением; применение ЛВЖ (легковоспламеняющихся жидкостей) и ГЖ (горючих жидкостей) в качестве топлива, и др.);</w:t>
      </w:r>
    </w:p>
    <w:p w:rsidR="0015151C" w:rsidRPr="00D81338" w:rsidRDefault="0015151C" w:rsidP="002200E2">
      <w:pPr>
        <w:pStyle w:val="ad"/>
        <w:numPr>
          <w:ilvl w:val="0"/>
          <w:numId w:val="67"/>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объекты промышленности (применение природного газа; применение ЛВЖ и ГЖ и др.);</w:t>
      </w:r>
    </w:p>
    <w:p w:rsidR="0015151C" w:rsidRPr="00D81338" w:rsidRDefault="0015151C" w:rsidP="002200E2">
      <w:pPr>
        <w:pStyle w:val="ad"/>
        <w:numPr>
          <w:ilvl w:val="0"/>
          <w:numId w:val="67"/>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объекты, на которых перемещаются, перерабатываются и хранятся растительное сырье и продукты его переработки, способные образовывать взрывоопасные пылевоздушные смеси, взрываться, самовозгораться или возгораться от источника зажигания и самостоятельно гореть после его удаления;</w:t>
      </w:r>
    </w:p>
    <w:p w:rsidR="0015151C" w:rsidRPr="00D81338" w:rsidRDefault="0015151C" w:rsidP="002200E2">
      <w:pPr>
        <w:pStyle w:val="ad"/>
        <w:numPr>
          <w:ilvl w:val="0"/>
          <w:numId w:val="67"/>
        </w:numPr>
        <w:tabs>
          <w:tab w:val="left" w:pos="1134"/>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автомобильный транспорт (при ава</w:t>
      </w:r>
      <w:r w:rsidR="00DE76CF" w:rsidRPr="00D81338">
        <w:rPr>
          <w:rFonts w:ascii="Times New Roman" w:hAnsi="Times New Roman" w:cs="Times New Roman"/>
          <w:sz w:val="28"/>
          <w:szCs w:val="28"/>
        </w:rPr>
        <w:t>рии с участием опасных веществ).</w:t>
      </w:r>
    </w:p>
    <w:p w:rsidR="0015151C" w:rsidRPr="00D81338" w:rsidRDefault="0015151C" w:rsidP="002200E2">
      <w:pPr>
        <w:tabs>
          <w:tab w:val="left" w:pos="993"/>
        </w:tabs>
        <w:spacing w:after="0" w:line="240" w:lineRule="auto"/>
        <w:ind w:firstLine="709"/>
        <w:jc w:val="both"/>
        <w:rPr>
          <w:rFonts w:ascii="Times New Roman" w:hAnsi="Times New Roman" w:cs="Times New Roman"/>
          <w:iCs/>
          <w:sz w:val="28"/>
          <w:szCs w:val="28"/>
        </w:rPr>
      </w:pPr>
    </w:p>
    <w:p w:rsidR="0015151C" w:rsidRPr="00D81338" w:rsidRDefault="0015151C" w:rsidP="002200E2">
      <w:pPr>
        <w:spacing w:after="0" w:line="240" w:lineRule="auto"/>
        <w:ind w:firstLine="567"/>
        <w:jc w:val="center"/>
        <w:rPr>
          <w:rFonts w:ascii="Times New Roman" w:hAnsi="Times New Roman" w:cs="Times New Roman"/>
          <w:b/>
          <w:sz w:val="28"/>
          <w:szCs w:val="28"/>
        </w:rPr>
      </w:pPr>
      <w:bookmarkStart w:id="188" w:name="_Toc405155383"/>
      <w:r w:rsidRPr="00D81338">
        <w:rPr>
          <w:rFonts w:ascii="Times New Roman" w:hAnsi="Times New Roman" w:cs="Times New Roman"/>
          <w:b/>
          <w:sz w:val="28"/>
          <w:szCs w:val="28"/>
        </w:rPr>
        <w:t>Опасные происшествия на транспорте при перевозке опасных грузов</w:t>
      </w:r>
      <w:bookmarkEnd w:id="188"/>
    </w:p>
    <w:p w:rsidR="0018681E" w:rsidRPr="00D81338" w:rsidRDefault="0018681E" w:rsidP="002200E2">
      <w:pPr>
        <w:spacing w:after="0" w:line="240" w:lineRule="auto"/>
        <w:ind w:firstLine="709"/>
        <w:jc w:val="both"/>
        <w:rPr>
          <w:rFonts w:ascii="Times New Roman" w:hAnsi="Times New Roman" w:cs="Times New Roman"/>
          <w:i/>
          <w:sz w:val="28"/>
          <w:szCs w:val="28"/>
        </w:rPr>
      </w:pP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sz w:val="28"/>
          <w:szCs w:val="28"/>
        </w:rPr>
        <w:lastRenderedPageBreak/>
        <w:t>Опасный груз</w:t>
      </w:r>
      <w:r w:rsidRPr="00D81338">
        <w:rPr>
          <w:rFonts w:ascii="Times New Roman" w:hAnsi="Times New Roman" w:cs="Times New Roman"/>
          <w:sz w:val="28"/>
          <w:szCs w:val="28"/>
        </w:rPr>
        <w:t xml:space="preserve"> – 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 (ГОСТ </w:t>
      </w:r>
      <w:proofErr w:type="gramStart"/>
      <w:r w:rsidRPr="00D81338">
        <w:rPr>
          <w:rFonts w:ascii="Times New Roman" w:hAnsi="Times New Roman" w:cs="Times New Roman"/>
          <w:sz w:val="28"/>
          <w:szCs w:val="28"/>
        </w:rPr>
        <w:t>Р</w:t>
      </w:r>
      <w:proofErr w:type="gramEnd"/>
      <w:r w:rsidRPr="00D81338">
        <w:rPr>
          <w:rFonts w:ascii="Times New Roman" w:hAnsi="Times New Roman" w:cs="Times New Roman"/>
          <w:sz w:val="28"/>
          <w:szCs w:val="28"/>
        </w:rPr>
        <w:t xml:space="preserve"> 22.0.05-94).</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Предприятия, осуществляющие деятельность по перевозке опасных грузов, должны иметь сертифицированный подвижной состав, оборудованный для перевозок опасных грузов, обученных водителей, подготовленный управленческий персонал. Предприятия формируют безопасные маршруты и согласовывают их с соответствующими органами, в предусмотренных случаях, организуют сопровождение грузов вооруженной охраной.</w:t>
      </w:r>
    </w:p>
    <w:p w:rsidR="001B0B86" w:rsidRPr="00D81338" w:rsidRDefault="001B0B86" w:rsidP="002200E2">
      <w:pPr>
        <w:tabs>
          <w:tab w:val="right" w:pos="9637"/>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Железнодорожный, трубопроводный, водный и воздушный транспорт на территории Алексеевского сельского поселения отсутствует.</w:t>
      </w:r>
    </w:p>
    <w:p w:rsidR="001B0B86" w:rsidRPr="00D81338" w:rsidRDefault="001B0B86" w:rsidP="002200E2">
      <w:pPr>
        <w:tabs>
          <w:tab w:val="right" w:pos="9637"/>
        </w:tabs>
        <w:spacing w:after="0" w:line="240" w:lineRule="auto"/>
        <w:ind w:firstLine="709"/>
        <w:jc w:val="both"/>
        <w:rPr>
          <w:rStyle w:val="115pt"/>
          <w:rFonts w:eastAsiaTheme="minorHAnsi"/>
          <w:color w:val="auto"/>
          <w:sz w:val="28"/>
          <w:szCs w:val="28"/>
          <w:lang w:eastAsia="en-US" w:bidi="ar-SA"/>
        </w:rPr>
      </w:pPr>
      <w:r w:rsidRPr="00D81338">
        <w:rPr>
          <w:rFonts w:ascii="Times New Roman" w:hAnsi="Times New Roman" w:cs="Times New Roman"/>
          <w:sz w:val="28"/>
          <w:szCs w:val="28"/>
        </w:rPr>
        <w:t>По территории Алексеевского сельского поселения проходят автомобильные дороги межмуниципального значения</w:t>
      </w:r>
      <w:r w:rsidR="0049130F"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r w:rsidRPr="00D81338">
        <w:rPr>
          <w:rStyle w:val="115pt"/>
          <w:rFonts w:eastAsiaTheme="minorHAnsi"/>
          <w:color w:val="auto"/>
          <w:sz w:val="28"/>
          <w:szCs w:val="28"/>
        </w:rPr>
        <w:t>«</w:t>
      </w:r>
      <w:proofErr w:type="gramStart"/>
      <w:r w:rsidRPr="00D81338">
        <w:rPr>
          <w:rStyle w:val="115pt"/>
          <w:rFonts w:eastAsiaTheme="minorHAnsi"/>
          <w:color w:val="auto"/>
          <w:sz w:val="28"/>
          <w:szCs w:val="28"/>
        </w:rPr>
        <w:t>Привольное</w:t>
      </w:r>
      <w:proofErr w:type="gramEnd"/>
      <w:r w:rsidRPr="00D81338">
        <w:rPr>
          <w:rStyle w:val="115pt"/>
          <w:rFonts w:eastAsiaTheme="minorHAnsi"/>
          <w:color w:val="auto"/>
          <w:sz w:val="28"/>
          <w:szCs w:val="28"/>
        </w:rPr>
        <w:t xml:space="preserve"> до а/</w:t>
      </w:r>
      <w:proofErr w:type="spellStart"/>
      <w:r w:rsidRPr="00D81338">
        <w:rPr>
          <w:rStyle w:val="115pt"/>
          <w:rFonts w:eastAsiaTheme="minorHAnsi"/>
          <w:color w:val="auto"/>
          <w:sz w:val="28"/>
          <w:szCs w:val="28"/>
        </w:rPr>
        <w:t>д</w:t>
      </w:r>
      <w:proofErr w:type="spellEnd"/>
      <w:r w:rsidRPr="00D81338">
        <w:rPr>
          <w:rStyle w:val="115pt"/>
          <w:rFonts w:eastAsiaTheme="minorHAnsi"/>
          <w:color w:val="auto"/>
          <w:sz w:val="28"/>
          <w:szCs w:val="28"/>
        </w:rPr>
        <w:t xml:space="preserve"> Кормовое – Степное», «Кормовое - Степное до а/</w:t>
      </w:r>
      <w:proofErr w:type="spellStart"/>
      <w:r w:rsidRPr="00D81338">
        <w:rPr>
          <w:rStyle w:val="115pt"/>
          <w:rFonts w:eastAsiaTheme="minorHAnsi"/>
          <w:color w:val="auto"/>
          <w:sz w:val="28"/>
          <w:szCs w:val="28"/>
        </w:rPr>
        <w:t>д</w:t>
      </w:r>
      <w:proofErr w:type="spellEnd"/>
      <w:r w:rsidRPr="00D81338">
        <w:rPr>
          <w:rStyle w:val="115pt"/>
          <w:rFonts w:eastAsiaTheme="minorHAnsi"/>
          <w:color w:val="auto"/>
          <w:sz w:val="28"/>
          <w:szCs w:val="28"/>
        </w:rPr>
        <w:t xml:space="preserve"> Красноперекопск – Симферополь», «Воронки до а/</w:t>
      </w:r>
      <w:proofErr w:type="spellStart"/>
      <w:r w:rsidRPr="00D81338">
        <w:rPr>
          <w:rStyle w:val="115pt"/>
          <w:rFonts w:eastAsiaTheme="minorHAnsi"/>
          <w:color w:val="auto"/>
          <w:sz w:val="28"/>
          <w:szCs w:val="28"/>
        </w:rPr>
        <w:t>д</w:t>
      </w:r>
      <w:proofErr w:type="spellEnd"/>
      <w:r w:rsidRPr="00D81338">
        <w:rPr>
          <w:rStyle w:val="115pt"/>
          <w:rFonts w:eastAsiaTheme="minorHAnsi"/>
          <w:color w:val="auto"/>
          <w:sz w:val="28"/>
          <w:szCs w:val="28"/>
        </w:rPr>
        <w:t xml:space="preserve"> Красноперекопск – Симферополь».</w:t>
      </w:r>
      <w:r w:rsidR="0049130F" w:rsidRPr="00D81338">
        <w:rPr>
          <w:rStyle w:val="115pt"/>
          <w:rFonts w:eastAsiaTheme="minorHAnsi"/>
          <w:color w:val="auto"/>
          <w:sz w:val="28"/>
          <w:szCs w:val="28"/>
        </w:rPr>
        <w:t xml:space="preserve"> </w:t>
      </w:r>
    </w:p>
    <w:p w:rsidR="0015151C" w:rsidRPr="00D81338" w:rsidRDefault="0015151C" w:rsidP="002200E2">
      <w:pPr>
        <w:spacing w:after="0" w:line="240" w:lineRule="auto"/>
        <w:ind w:firstLine="709"/>
        <w:jc w:val="both"/>
        <w:rPr>
          <w:rFonts w:ascii="Times New Roman" w:hAnsi="Times New Roman" w:cs="Times New Roman"/>
          <w:sz w:val="28"/>
          <w:szCs w:val="28"/>
        </w:rPr>
      </w:pPr>
    </w:p>
    <w:p w:rsidR="0015151C" w:rsidRPr="00D81338" w:rsidRDefault="0015151C" w:rsidP="002200E2">
      <w:pPr>
        <w:spacing w:after="0" w:line="240" w:lineRule="auto"/>
        <w:ind w:firstLine="567"/>
        <w:jc w:val="center"/>
        <w:rPr>
          <w:rFonts w:ascii="Times New Roman" w:hAnsi="Times New Roman" w:cs="Times New Roman"/>
          <w:b/>
          <w:sz w:val="28"/>
          <w:szCs w:val="28"/>
        </w:rPr>
      </w:pPr>
      <w:r w:rsidRPr="00D81338">
        <w:rPr>
          <w:rFonts w:ascii="Times New Roman" w:hAnsi="Times New Roman" w:cs="Times New Roman"/>
          <w:b/>
          <w:sz w:val="28"/>
          <w:szCs w:val="28"/>
        </w:rPr>
        <w:t>Аварии на автомобильном транспорте при перевозке опасных грузов</w:t>
      </w:r>
    </w:p>
    <w:p w:rsidR="0018681E" w:rsidRPr="00D81338" w:rsidRDefault="0018681E" w:rsidP="002200E2">
      <w:pPr>
        <w:tabs>
          <w:tab w:val="right" w:pos="9637"/>
        </w:tabs>
        <w:spacing w:after="0" w:line="240" w:lineRule="auto"/>
        <w:ind w:firstLine="709"/>
        <w:jc w:val="both"/>
        <w:rPr>
          <w:rFonts w:ascii="Times New Roman" w:hAnsi="Times New Roman" w:cs="Times New Roman"/>
          <w:sz w:val="28"/>
          <w:szCs w:val="28"/>
        </w:rPr>
      </w:pPr>
    </w:p>
    <w:p w:rsidR="0015151C" w:rsidRPr="00D81338" w:rsidRDefault="0015151C" w:rsidP="002200E2">
      <w:pPr>
        <w:tabs>
          <w:tab w:val="right" w:pos="9637"/>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Аварии на автомобильном транспорте при перевозке опасных грузов с выбросом (</w:t>
      </w:r>
      <w:proofErr w:type="spellStart"/>
      <w:r w:rsidRPr="00D81338">
        <w:rPr>
          <w:rFonts w:ascii="Times New Roman" w:hAnsi="Times New Roman" w:cs="Times New Roman"/>
          <w:sz w:val="28"/>
          <w:szCs w:val="28"/>
        </w:rPr>
        <w:t>выливом</w:t>
      </w:r>
      <w:proofErr w:type="spellEnd"/>
      <w:r w:rsidRPr="00D81338">
        <w:rPr>
          <w:rFonts w:ascii="Times New Roman" w:hAnsi="Times New Roman" w:cs="Times New Roman"/>
          <w:sz w:val="28"/>
          <w:szCs w:val="28"/>
        </w:rPr>
        <w:t>) опасных химических веществ, взрывом горючих жидкостей и сжиженных газов возможны фактически на всей территории поселения, где проходят автомобильные дороги.</w:t>
      </w:r>
    </w:p>
    <w:p w:rsidR="0015151C" w:rsidRPr="00D81338" w:rsidRDefault="0015151C" w:rsidP="002200E2">
      <w:pPr>
        <w:tabs>
          <w:tab w:val="right" w:pos="9637"/>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Основные причины </w:t>
      </w:r>
      <w:r w:rsidRPr="00D81338">
        <w:rPr>
          <w:rFonts w:ascii="Times New Roman" w:hAnsi="Times New Roman" w:cs="Times New Roman"/>
          <w:iCs/>
          <w:sz w:val="28"/>
          <w:szCs w:val="28"/>
        </w:rPr>
        <w:t>аварий на автомобильных дорогах:</w:t>
      </w:r>
      <w:r w:rsidRPr="00D81338">
        <w:rPr>
          <w:rFonts w:ascii="Times New Roman" w:hAnsi="Times New Roman" w:cs="Times New Roman"/>
          <w:sz w:val="28"/>
          <w:szCs w:val="28"/>
        </w:rPr>
        <w:t xml:space="preserve"> неблагоприятные погодные условия (туман, гололед, снегопад), нарушение правил дорожного движения, превышение скоростного режима и неудовлетворительное качество дорожных покрытий.</w:t>
      </w:r>
    </w:p>
    <w:p w:rsidR="0015151C" w:rsidRPr="00D81338" w:rsidRDefault="0015151C" w:rsidP="002200E2">
      <w:pPr>
        <w:tabs>
          <w:tab w:val="right" w:pos="9637"/>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При разливе (выбросе, взрыве) опасных веществ в результате аварии транспортного средства возможно образование зон химического заражения, зон разрушения и пожаров на территории населенных пунктов поселения.</w:t>
      </w:r>
    </w:p>
    <w:p w:rsidR="00241EC2" w:rsidRPr="00D81338" w:rsidRDefault="00241EC2" w:rsidP="002200E2">
      <w:pPr>
        <w:tabs>
          <w:tab w:val="right" w:pos="9637"/>
        </w:tabs>
        <w:spacing w:after="0" w:line="240" w:lineRule="auto"/>
        <w:ind w:firstLine="709"/>
        <w:jc w:val="both"/>
        <w:rPr>
          <w:rFonts w:ascii="Times New Roman" w:hAnsi="Times New Roman" w:cs="Times New Roman"/>
          <w:sz w:val="28"/>
          <w:szCs w:val="28"/>
        </w:rPr>
      </w:pPr>
    </w:p>
    <w:p w:rsidR="00107B32" w:rsidRPr="00D81338" w:rsidRDefault="00107B32" w:rsidP="002200E2">
      <w:pPr>
        <w:tabs>
          <w:tab w:val="right" w:pos="9637"/>
        </w:tabs>
        <w:spacing w:after="0" w:line="240" w:lineRule="auto"/>
        <w:ind w:firstLine="709"/>
        <w:jc w:val="center"/>
        <w:rPr>
          <w:rFonts w:ascii="Times New Roman" w:hAnsi="Times New Roman" w:cs="Times New Roman"/>
          <w:b/>
          <w:sz w:val="28"/>
          <w:szCs w:val="28"/>
        </w:rPr>
      </w:pPr>
      <w:r w:rsidRPr="00D81338">
        <w:rPr>
          <w:rFonts w:ascii="Times New Roman" w:hAnsi="Times New Roman" w:cs="Times New Roman"/>
          <w:b/>
          <w:sz w:val="28"/>
          <w:szCs w:val="28"/>
        </w:rPr>
        <w:t>Аварии на газовом хозяйстве</w:t>
      </w:r>
    </w:p>
    <w:p w:rsidR="00107B32" w:rsidRPr="00D81338" w:rsidRDefault="00107B32" w:rsidP="002200E2">
      <w:pPr>
        <w:tabs>
          <w:tab w:val="right" w:pos="9637"/>
        </w:tabs>
        <w:spacing w:after="0" w:line="240" w:lineRule="auto"/>
        <w:ind w:firstLine="709"/>
        <w:jc w:val="both"/>
        <w:rPr>
          <w:rFonts w:ascii="Times New Roman" w:hAnsi="Times New Roman" w:cs="Times New Roman"/>
          <w:sz w:val="28"/>
          <w:szCs w:val="28"/>
        </w:rPr>
      </w:pPr>
    </w:p>
    <w:p w:rsidR="00107B32" w:rsidRPr="00D81338" w:rsidRDefault="00107B32" w:rsidP="002200E2">
      <w:pPr>
        <w:tabs>
          <w:tab w:val="left" w:pos="1134"/>
          <w:tab w:val="right" w:pos="9637"/>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Алексеевского сельского поселения отсутствуют объекты газового хозяйства.</w:t>
      </w:r>
    </w:p>
    <w:p w:rsidR="00107B32" w:rsidRPr="00D81338" w:rsidRDefault="00107B32" w:rsidP="002200E2">
      <w:pPr>
        <w:tabs>
          <w:tab w:val="right" w:pos="9637"/>
        </w:tabs>
        <w:spacing w:after="0" w:line="240" w:lineRule="auto"/>
        <w:ind w:firstLine="709"/>
        <w:jc w:val="both"/>
        <w:rPr>
          <w:rFonts w:ascii="Times New Roman" w:hAnsi="Times New Roman" w:cs="Times New Roman"/>
          <w:sz w:val="28"/>
          <w:szCs w:val="28"/>
        </w:rPr>
      </w:pPr>
    </w:p>
    <w:p w:rsidR="00241EC2" w:rsidRPr="00D81338" w:rsidRDefault="00241EC2" w:rsidP="002200E2">
      <w:pPr>
        <w:spacing w:after="0" w:line="240" w:lineRule="auto"/>
        <w:ind w:firstLine="709"/>
        <w:jc w:val="center"/>
        <w:rPr>
          <w:rFonts w:ascii="Times New Roman" w:hAnsi="Times New Roman" w:cs="Times New Roman"/>
          <w:b/>
          <w:sz w:val="28"/>
          <w:szCs w:val="28"/>
        </w:rPr>
      </w:pPr>
      <w:r w:rsidRPr="00D81338">
        <w:rPr>
          <w:rFonts w:ascii="Times New Roman" w:hAnsi="Times New Roman" w:cs="Times New Roman"/>
          <w:b/>
          <w:sz w:val="28"/>
          <w:szCs w:val="28"/>
        </w:rPr>
        <w:t>Аварии на электроэнергетических системах</w:t>
      </w:r>
    </w:p>
    <w:p w:rsidR="00241EC2" w:rsidRPr="00D81338" w:rsidRDefault="00241EC2" w:rsidP="002200E2">
      <w:pPr>
        <w:spacing w:after="0" w:line="240" w:lineRule="auto"/>
        <w:ind w:firstLine="709"/>
        <w:jc w:val="both"/>
        <w:rPr>
          <w:rFonts w:ascii="Times New Roman" w:hAnsi="Times New Roman" w:cs="Times New Roman"/>
          <w:sz w:val="28"/>
          <w:szCs w:val="28"/>
        </w:rPr>
      </w:pPr>
    </w:p>
    <w:p w:rsidR="004E64E0" w:rsidRPr="00D81338" w:rsidRDefault="004E64E0"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Линия электропередачи (ЛЭП) – сооружение, состоящее из проводов и вспомогательных устройств, предназначенное для передачи или распределения электрической энергии. ЛЭП, являясь основным звеном энергосистемы, вместе с электрическими подстанциями образует электрические сети. Различают воздушные </w:t>
      </w:r>
      <w:r w:rsidRPr="00D81338">
        <w:rPr>
          <w:rFonts w:ascii="Times New Roman" w:hAnsi="Times New Roman" w:cs="Times New Roman"/>
          <w:sz w:val="28"/>
          <w:szCs w:val="28"/>
        </w:rPr>
        <w:lastRenderedPageBreak/>
        <w:t xml:space="preserve">ЛЭП, </w:t>
      </w:r>
      <w:proofErr w:type="gramStart"/>
      <w:r w:rsidRPr="00D81338">
        <w:rPr>
          <w:rFonts w:ascii="Times New Roman" w:hAnsi="Times New Roman" w:cs="Times New Roman"/>
          <w:sz w:val="28"/>
          <w:szCs w:val="28"/>
        </w:rPr>
        <w:t>провода</w:t>
      </w:r>
      <w:proofErr w:type="gramEnd"/>
      <w:r w:rsidRPr="00D81338">
        <w:rPr>
          <w:rFonts w:ascii="Times New Roman" w:hAnsi="Times New Roman" w:cs="Times New Roman"/>
          <w:sz w:val="28"/>
          <w:szCs w:val="28"/>
        </w:rPr>
        <w:t xml:space="preserve"> которых подвешены над землёй или над водой, и подземные (подводные) ЛЭП, в которых используются главным образом силовые кабели. </w:t>
      </w:r>
    </w:p>
    <w:p w:rsidR="004E64E0" w:rsidRPr="00D81338" w:rsidRDefault="004E64E0"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соответствии с «Правилами охраны электрических сетей напряжением свыше 1000 вольт « и п. 3.3. СанПиН 2.2.1/2.1.1.1200-03 в целях защиты населения от воздействия электрического поля, создаваемого электрическими сетями, устанавливаются охранные зоны (санитарные разрывы). Это земельные участки вдоль воздушных линий электропередач, ограниченные линиями, отстоящими от крайних проводов в направлении, перпендикулярном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на расстоянии: </w:t>
      </w:r>
    </w:p>
    <w:p w:rsidR="004E64E0" w:rsidRPr="00D81338" w:rsidRDefault="004E64E0"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w:t>
      </w:r>
      <w:r w:rsidRPr="00D81338">
        <w:rPr>
          <w:rFonts w:ascii="Times New Roman" w:hAnsi="Times New Roman" w:cs="Times New Roman"/>
          <w:sz w:val="28"/>
          <w:szCs w:val="28"/>
        </w:rPr>
        <w:tab/>
        <w:t xml:space="preserve">10 м – для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напряжением 10-20 кВ;</w:t>
      </w:r>
    </w:p>
    <w:p w:rsidR="004E64E0" w:rsidRPr="00D81338" w:rsidRDefault="004E64E0"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w:t>
      </w:r>
      <w:r w:rsidRPr="00D81338">
        <w:rPr>
          <w:rFonts w:ascii="Times New Roman" w:hAnsi="Times New Roman" w:cs="Times New Roman"/>
          <w:sz w:val="28"/>
          <w:szCs w:val="28"/>
        </w:rPr>
        <w:tab/>
        <w:t xml:space="preserve">15 м – для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напряжением 35 кВ;</w:t>
      </w:r>
    </w:p>
    <w:p w:rsidR="004E64E0" w:rsidRPr="00D81338" w:rsidRDefault="004E64E0"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w:t>
      </w:r>
      <w:r w:rsidRPr="00D81338">
        <w:rPr>
          <w:rFonts w:ascii="Times New Roman" w:hAnsi="Times New Roman" w:cs="Times New Roman"/>
          <w:sz w:val="28"/>
          <w:szCs w:val="28"/>
        </w:rPr>
        <w:tab/>
        <w:t xml:space="preserve">20 м – для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напряжением 110- 220 кВ;</w:t>
      </w:r>
    </w:p>
    <w:p w:rsidR="004E64E0" w:rsidRPr="00D81338" w:rsidRDefault="004E64E0"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w:t>
      </w:r>
      <w:r w:rsidRPr="00D81338">
        <w:rPr>
          <w:rFonts w:ascii="Times New Roman" w:hAnsi="Times New Roman" w:cs="Times New Roman"/>
          <w:sz w:val="28"/>
          <w:szCs w:val="28"/>
        </w:rPr>
        <w:tab/>
        <w:t xml:space="preserve">25 м – для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напряжением свыше 220-330 кВ;</w:t>
      </w:r>
    </w:p>
    <w:p w:rsidR="004E64E0" w:rsidRPr="00D81338" w:rsidRDefault="004E64E0"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w:t>
      </w:r>
      <w:r w:rsidRPr="00D81338">
        <w:rPr>
          <w:rFonts w:ascii="Times New Roman" w:hAnsi="Times New Roman" w:cs="Times New Roman"/>
          <w:sz w:val="28"/>
          <w:szCs w:val="28"/>
        </w:rPr>
        <w:tab/>
        <w:t xml:space="preserve">30 м – для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напряжением 500 кВ;</w:t>
      </w:r>
    </w:p>
    <w:p w:rsidR="004E64E0" w:rsidRPr="00D81338" w:rsidRDefault="004E64E0" w:rsidP="002200E2">
      <w:pPr>
        <w:tabs>
          <w:tab w:val="left" w:pos="993"/>
        </w:tabs>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w:t>
      </w:r>
      <w:r w:rsidRPr="00D81338">
        <w:rPr>
          <w:rFonts w:ascii="Times New Roman" w:hAnsi="Times New Roman" w:cs="Times New Roman"/>
          <w:sz w:val="28"/>
          <w:szCs w:val="28"/>
        </w:rPr>
        <w:tab/>
        <w:t xml:space="preserve">40 м – для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напряжением 750 кВ.</w:t>
      </w:r>
    </w:p>
    <w:p w:rsidR="004E64E0" w:rsidRPr="00D81338" w:rsidRDefault="004E64E0"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Аварии на воздушных линиях электропередачи могут происходить </w:t>
      </w:r>
      <w:proofErr w:type="gramStart"/>
      <w:r w:rsidRPr="00D81338">
        <w:rPr>
          <w:rFonts w:ascii="Times New Roman" w:hAnsi="Times New Roman" w:cs="Times New Roman"/>
          <w:sz w:val="28"/>
          <w:szCs w:val="28"/>
        </w:rPr>
        <w:t>из-за таких внешних причин</w:t>
      </w:r>
      <w:proofErr w:type="gramEnd"/>
      <w:r w:rsidRPr="00D81338">
        <w:rPr>
          <w:rFonts w:ascii="Times New Roman" w:hAnsi="Times New Roman" w:cs="Times New Roman"/>
          <w:sz w:val="28"/>
          <w:szCs w:val="28"/>
        </w:rPr>
        <w:t xml:space="preserve">, как сильные снегопады (обрыв проводов под тяжестью налипшего снега), сильные метели и экстремально сильные ветры (из-за сильной ветровой нагрузки), сильные грозы, а также </w:t>
      </w:r>
      <w:proofErr w:type="spellStart"/>
      <w:r w:rsidRPr="00D81338">
        <w:rPr>
          <w:rFonts w:ascii="Times New Roman" w:hAnsi="Times New Roman" w:cs="Times New Roman"/>
          <w:sz w:val="28"/>
          <w:szCs w:val="28"/>
        </w:rPr>
        <w:t>гололедно-изморозные</w:t>
      </w:r>
      <w:proofErr w:type="spellEnd"/>
      <w:r w:rsidRPr="00D81338">
        <w:rPr>
          <w:rFonts w:ascii="Times New Roman" w:hAnsi="Times New Roman" w:cs="Times New Roman"/>
          <w:sz w:val="28"/>
          <w:szCs w:val="28"/>
        </w:rPr>
        <w:t xml:space="preserve"> явления. Вредное воздействие гололеда на проводах </w:t>
      </w: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заключается в том, что гололедная муфта, которая образуется на проводах, сама воспринимает нагрузку и при определенных условиях разрывается мгновенно, как хрупкое тело и передает динамическое воздействие на провод, в результате чего рвется весь провод.</w:t>
      </w:r>
    </w:p>
    <w:p w:rsidR="004E64E0" w:rsidRPr="00D81338" w:rsidRDefault="004E64E0"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Последствием аварий на ЛЭП является прекращение подачи электроэнергии в населенные пункты, что может привести к ЧС (при аварийном отключении систем жизнеобеспечения в жилых кварталах на 1 сутки и более).</w:t>
      </w:r>
    </w:p>
    <w:p w:rsidR="004E64E0" w:rsidRPr="00D81338" w:rsidRDefault="004E64E0"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Также при авариях на ЛЭП, связанных с обрывом проводов, возможно поражение людей, оказавшихся в непосредственной близости </w:t>
      </w:r>
      <w:proofErr w:type="gramStart"/>
      <w:r w:rsidRPr="00D81338">
        <w:rPr>
          <w:rFonts w:ascii="Times New Roman" w:hAnsi="Times New Roman" w:cs="Times New Roman"/>
          <w:sz w:val="28"/>
          <w:szCs w:val="28"/>
        </w:rPr>
        <w:t>от</w:t>
      </w:r>
      <w:proofErr w:type="gramEnd"/>
      <w:r w:rsidRPr="00D81338">
        <w:rPr>
          <w:rFonts w:ascii="Times New Roman" w:hAnsi="Times New Roman" w:cs="Times New Roman"/>
          <w:sz w:val="28"/>
          <w:szCs w:val="28"/>
        </w:rPr>
        <w:t xml:space="preserve"> ЛЭП, электрическим током. </w:t>
      </w:r>
    </w:p>
    <w:p w:rsidR="004E64E0" w:rsidRPr="00D81338" w:rsidRDefault="004E64E0" w:rsidP="002200E2">
      <w:pPr>
        <w:pStyle w:val="ConsPlusNormal"/>
        <w:widowControl/>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 территории Алексеевского сельского поселения проходят: </w:t>
      </w:r>
    </w:p>
    <w:p w:rsidR="004E64E0" w:rsidRPr="00D81338" w:rsidRDefault="004E64E0" w:rsidP="002200E2">
      <w:pPr>
        <w:pStyle w:val="ConsPlusNormal"/>
        <w:widowControl/>
        <w:numPr>
          <w:ilvl w:val="0"/>
          <w:numId w:val="124"/>
        </w:numPr>
        <w:tabs>
          <w:tab w:val="left" w:pos="993"/>
        </w:tabs>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110 кВ ПС «НС-356» - ПС «НС-357»;</w:t>
      </w:r>
    </w:p>
    <w:p w:rsidR="004E64E0" w:rsidRPr="00D81338" w:rsidRDefault="004E64E0" w:rsidP="002200E2">
      <w:pPr>
        <w:pStyle w:val="ConsPlusNormal"/>
        <w:widowControl/>
        <w:numPr>
          <w:ilvl w:val="0"/>
          <w:numId w:val="124"/>
        </w:numPr>
        <w:tabs>
          <w:tab w:val="left" w:pos="993"/>
        </w:tabs>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110 кВ ПС «НС-357» - ПС «НС-358»;</w:t>
      </w:r>
    </w:p>
    <w:p w:rsidR="004E64E0" w:rsidRPr="00D81338" w:rsidRDefault="004E64E0" w:rsidP="002200E2">
      <w:pPr>
        <w:pStyle w:val="ConsPlusNormal"/>
        <w:widowControl/>
        <w:numPr>
          <w:ilvl w:val="0"/>
          <w:numId w:val="124"/>
        </w:numPr>
        <w:tabs>
          <w:tab w:val="left" w:pos="993"/>
        </w:tabs>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110 кВ ПС «НС-358» - ПС «</w:t>
      </w:r>
      <w:proofErr w:type="spellStart"/>
      <w:r w:rsidRPr="00D81338">
        <w:rPr>
          <w:rFonts w:ascii="Times New Roman" w:hAnsi="Times New Roman" w:cs="Times New Roman"/>
          <w:sz w:val="28"/>
          <w:szCs w:val="28"/>
        </w:rPr>
        <w:t>Зимино</w:t>
      </w:r>
      <w:proofErr w:type="spellEnd"/>
      <w:r w:rsidRPr="00D81338">
        <w:rPr>
          <w:rFonts w:ascii="Times New Roman" w:hAnsi="Times New Roman" w:cs="Times New Roman"/>
          <w:sz w:val="28"/>
          <w:szCs w:val="28"/>
        </w:rPr>
        <w:t>»;</w:t>
      </w:r>
    </w:p>
    <w:p w:rsidR="004E64E0" w:rsidRPr="00D81338" w:rsidRDefault="004E64E0" w:rsidP="002200E2">
      <w:pPr>
        <w:pStyle w:val="ConsPlusNormal"/>
        <w:widowControl/>
        <w:numPr>
          <w:ilvl w:val="0"/>
          <w:numId w:val="124"/>
        </w:numPr>
        <w:tabs>
          <w:tab w:val="left" w:pos="993"/>
        </w:tabs>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ВЛ</w:t>
      </w:r>
      <w:proofErr w:type="gramEnd"/>
      <w:r w:rsidRPr="00D81338">
        <w:rPr>
          <w:rFonts w:ascii="Times New Roman" w:hAnsi="Times New Roman" w:cs="Times New Roman"/>
          <w:sz w:val="28"/>
          <w:szCs w:val="28"/>
        </w:rPr>
        <w:t xml:space="preserve"> 110 кВ ПС «</w:t>
      </w:r>
      <w:proofErr w:type="spellStart"/>
      <w:r w:rsidRPr="00D81338">
        <w:rPr>
          <w:rFonts w:ascii="Times New Roman" w:hAnsi="Times New Roman" w:cs="Times New Roman"/>
          <w:sz w:val="28"/>
          <w:szCs w:val="28"/>
        </w:rPr>
        <w:t>Зимино</w:t>
      </w:r>
      <w:proofErr w:type="spellEnd"/>
      <w:r w:rsidRPr="00D81338">
        <w:rPr>
          <w:rFonts w:ascii="Times New Roman" w:hAnsi="Times New Roman" w:cs="Times New Roman"/>
          <w:sz w:val="28"/>
          <w:szCs w:val="28"/>
        </w:rPr>
        <w:t>» - ПС «Ковыльное».</w:t>
      </w:r>
    </w:p>
    <w:p w:rsidR="004E64E0" w:rsidRPr="00D81338" w:rsidRDefault="004E64E0"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Аварии на системах электроснабжения влекут прекращение подачи потребителям других коммунальных услуг. Максимальное время для проведения восстановительных работ может составить до 72 часов.</w:t>
      </w:r>
    </w:p>
    <w:p w:rsidR="004E64E0" w:rsidRPr="00D81338" w:rsidRDefault="004E64E0"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Крупные повреждения основных и запасных линий электропитания Алексеевского сельского поселения  в зимний период приведут к остановке работы основных котельных, систем водоснабжения и канализации. Последствия длительного перерыва работы указанных систем непредсказуемы. Такая же ситуация может сложиться при остановке в зимний период котельных из-за отсутствия газа.</w:t>
      </w:r>
    </w:p>
    <w:p w:rsidR="00241EC2" w:rsidRPr="00D81338" w:rsidRDefault="00241EC2" w:rsidP="002200E2">
      <w:pPr>
        <w:spacing w:after="0" w:line="240" w:lineRule="auto"/>
        <w:ind w:firstLine="709"/>
        <w:jc w:val="both"/>
        <w:rPr>
          <w:rFonts w:ascii="Times New Roman" w:hAnsi="Times New Roman" w:cs="Times New Roman"/>
          <w:sz w:val="28"/>
          <w:szCs w:val="28"/>
        </w:rPr>
      </w:pPr>
    </w:p>
    <w:p w:rsidR="00241EC2" w:rsidRPr="00D81338" w:rsidRDefault="00241EC2" w:rsidP="002200E2">
      <w:pPr>
        <w:spacing w:after="0" w:line="240" w:lineRule="auto"/>
        <w:ind w:firstLine="709"/>
        <w:jc w:val="center"/>
        <w:rPr>
          <w:rFonts w:ascii="Times New Roman" w:hAnsi="Times New Roman" w:cs="Times New Roman"/>
          <w:b/>
          <w:sz w:val="28"/>
          <w:szCs w:val="28"/>
        </w:rPr>
      </w:pPr>
      <w:r w:rsidRPr="00D81338">
        <w:rPr>
          <w:rFonts w:ascii="Times New Roman" w:hAnsi="Times New Roman" w:cs="Times New Roman"/>
          <w:b/>
          <w:sz w:val="28"/>
          <w:szCs w:val="28"/>
        </w:rPr>
        <w:t>Аварии на коммунальных системах жизнеобеспечения</w:t>
      </w:r>
    </w:p>
    <w:p w:rsidR="00241EC2" w:rsidRPr="00D81338" w:rsidRDefault="00241EC2" w:rsidP="002200E2">
      <w:pPr>
        <w:spacing w:after="0" w:line="240" w:lineRule="auto"/>
        <w:ind w:firstLine="709"/>
        <w:jc w:val="both"/>
        <w:rPr>
          <w:rFonts w:ascii="Times New Roman" w:hAnsi="Times New Roman" w:cs="Times New Roman"/>
          <w:sz w:val="28"/>
          <w:szCs w:val="28"/>
        </w:rPr>
      </w:pPr>
    </w:p>
    <w:p w:rsidR="00241EC2" w:rsidRPr="00D81338" w:rsidRDefault="00241EC2" w:rsidP="002200E2">
      <w:pPr>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Объекты, на которых возможно возникновение аварий: котельные, водопроводные сети, линии связи, канализационные сети, водопроводные очистные сооружения, канализационные очистные сооружения, понизительная подстанция, трансформаторные подстанции.</w:t>
      </w:r>
      <w:proofErr w:type="gramEnd"/>
    </w:p>
    <w:p w:rsidR="00241EC2" w:rsidRPr="00D81338" w:rsidRDefault="00241EC2"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Аварии на коммунальных системах жизнеобеспечения возможны по причине:</w:t>
      </w:r>
    </w:p>
    <w:p w:rsidR="00241EC2" w:rsidRPr="00D81338" w:rsidRDefault="00241EC2" w:rsidP="002200E2">
      <w:pPr>
        <w:pStyle w:val="ad"/>
        <w:numPr>
          <w:ilvl w:val="0"/>
          <w:numId w:val="10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износа основного и вспомогательного оборудования коммунальных систем жизнеобеспечения;</w:t>
      </w:r>
    </w:p>
    <w:p w:rsidR="00241EC2" w:rsidRPr="00D81338" w:rsidRDefault="00241EC2" w:rsidP="002200E2">
      <w:pPr>
        <w:pStyle w:val="ad"/>
        <w:numPr>
          <w:ilvl w:val="0"/>
          <w:numId w:val="10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халатности персонала, обслуживающего коммунальные системы жизнеобеспечения;</w:t>
      </w:r>
    </w:p>
    <w:p w:rsidR="00241EC2" w:rsidRPr="00D81338" w:rsidRDefault="00241EC2" w:rsidP="002200E2">
      <w:pPr>
        <w:pStyle w:val="ad"/>
        <w:numPr>
          <w:ilvl w:val="0"/>
          <w:numId w:val="108"/>
        </w:numPr>
        <w:tabs>
          <w:tab w:val="left" w:pos="993"/>
        </w:tabs>
        <w:spacing w:after="0" w:line="240" w:lineRule="auto"/>
        <w:ind w:left="0"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низкого</w:t>
      </w:r>
      <w:proofErr w:type="gramEnd"/>
      <w:r w:rsidRPr="00D81338">
        <w:rPr>
          <w:rFonts w:ascii="Times New Roman" w:hAnsi="Times New Roman" w:cs="Times New Roman"/>
          <w:sz w:val="28"/>
          <w:szCs w:val="28"/>
        </w:rPr>
        <w:t xml:space="preserve"> качество ремонтных работ.</w:t>
      </w:r>
    </w:p>
    <w:p w:rsidR="00241EC2" w:rsidRPr="00D81338" w:rsidRDefault="00241EC2"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Выход из строя коммунальных систем может привести к сбою в системах, что значительно ухудшает условия жизнедеятельности особенно в зимний период.</w:t>
      </w:r>
    </w:p>
    <w:p w:rsidR="0015151C" w:rsidRPr="00D81338" w:rsidRDefault="0015151C" w:rsidP="002200E2">
      <w:pPr>
        <w:spacing w:after="0" w:line="240" w:lineRule="auto"/>
        <w:jc w:val="both"/>
        <w:rPr>
          <w:rFonts w:ascii="Times New Roman" w:hAnsi="Times New Roman" w:cs="Times New Roman"/>
          <w:iCs/>
          <w:sz w:val="28"/>
          <w:szCs w:val="28"/>
        </w:rPr>
      </w:pPr>
    </w:p>
    <w:p w:rsidR="0015151C" w:rsidRPr="00D81338" w:rsidRDefault="0015151C" w:rsidP="002200E2">
      <w:pPr>
        <w:spacing w:after="0" w:line="240" w:lineRule="auto"/>
        <w:jc w:val="center"/>
        <w:rPr>
          <w:rFonts w:ascii="Times New Roman" w:hAnsi="Times New Roman" w:cs="Times New Roman"/>
          <w:b/>
          <w:sz w:val="28"/>
          <w:szCs w:val="28"/>
        </w:rPr>
      </w:pPr>
      <w:bookmarkStart w:id="189" w:name="_Toc405155384"/>
      <w:r w:rsidRPr="00D81338">
        <w:rPr>
          <w:rFonts w:ascii="Times New Roman" w:hAnsi="Times New Roman" w:cs="Times New Roman"/>
          <w:b/>
          <w:sz w:val="28"/>
          <w:szCs w:val="28"/>
        </w:rPr>
        <w:t>Мероприятия по предупреждению ЧС техногенного характера</w:t>
      </w:r>
      <w:bookmarkEnd w:id="189"/>
    </w:p>
    <w:p w:rsidR="007F535A" w:rsidRPr="00D81338" w:rsidRDefault="007F535A" w:rsidP="002E5AB1">
      <w:pPr>
        <w:spacing w:after="0" w:line="240" w:lineRule="auto"/>
        <w:ind w:firstLine="709"/>
        <w:jc w:val="both"/>
        <w:rPr>
          <w:rFonts w:ascii="Times New Roman" w:hAnsi="Times New Roman" w:cs="Times New Roman"/>
          <w:bCs/>
          <w:i/>
          <w:sz w:val="28"/>
          <w:szCs w:val="28"/>
        </w:rPr>
      </w:pPr>
    </w:p>
    <w:p w:rsidR="0015151C" w:rsidRPr="00D81338" w:rsidRDefault="0015151C"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bCs/>
          <w:i/>
          <w:sz w:val="28"/>
          <w:szCs w:val="28"/>
        </w:rPr>
        <w:t>Рациональная планировка территории</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стадии разработки проекта генерального плана предупреждение чрезвычайных ситуаций (снижение риска их возникновения) и уменьшение в определенных пределах возможных потерь и ущерба от них (смягчение их последствий) достигается путем рационального размещения потенциально опасных и иных производств, т</w:t>
      </w:r>
      <w:r w:rsidR="007F535A" w:rsidRPr="00D81338">
        <w:rPr>
          <w:rFonts w:ascii="Times New Roman" w:hAnsi="Times New Roman" w:cs="Times New Roman"/>
          <w:sz w:val="28"/>
          <w:szCs w:val="28"/>
        </w:rPr>
        <w:t xml:space="preserve">ранспортных и прочих </w:t>
      </w:r>
      <w:proofErr w:type="spellStart"/>
      <w:r w:rsidR="007F535A" w:rsidRPr="00D81338">
        <w:rPr>
          <w:rFonts w:ascii="Times New Roman" w:hAnsi="Times New Roman" w:cs="Times New Roman"/>
          <w:sz w:val="28"/>
          <w:szCs w:val="28"/>
        </w:rPr>
        <w:t>техногенно-</w:t>
      </w:r>
      <w:r w:rsidRPr="00D81338">
        <w:rPr>
          <w:rFonts w:ascii="Times New Roman" w:hAnsi="Times New Roman" w:cs="Times New Roman"/>
          <w:sz w:val="28"/>
          <w:szCs w:val="28"/>
        </w:rPr>
        <w:t>опасных</w:t>
      </w:r>
      <w:proofErr w:type="spellEnd"/>
      <w:r w:rsidRPr="00D81338">
        <w:rPr>
          <w:rFonts w:ascii="Times New Roman" w:hAnsi="Times New Roman" w:cs="Times New Roman"/>
          <w:sz w:val="28"/>
          <w:szCs w:val="28"/>
        </w:rPr>
        <w:t xml:space="preserve"> и жизненно важных объектов и коммуникаций.</w:t>
      </w:r>
    </w:p>
    <w:p w:rsidR="0015151C" w:rsidRPr="00D81338" w:rsidRDefault="0015151C" w:rsidP="002200E2">
      <w:pPr>
        <w:spacing w:after="0" w:line="240" w:lineRule="auto"/>
        <w:ind w:firstLine="709"/>
        <w:jc w:val="both"/>
        <w:rPr>
          <w:rFonts w:ascii="Times New Roman" w:hAnsi="Times New Roman" w:cs="Times New Roman"/>
          <w:i/>
          <w:iCs/>
          <w:sz w:val="28"/>
          <w:szCs w:val="28"/>
        </w:rPr>
      </w:pPr>
      <w:r w:rsidRPr="00D81338">
        <w:rPr>
          <w:rFonts w:ascii="Times New Roman" w:hAnsi="Times New Roman" w:cs="Times New Roman"/>
          <w:sz w:val="28"/>
          <w:szCs w:val="28"/>
        </w:rPr>
        <w:t>На перспективу развития территории поселения</w:t>
      </w:r>
      <w:r w:rsidRPr="00D81338">
        <w:rPr>
          <w:rFonts w:ascii="Times New Roman" w:hAnsi="Times New Roman" w:cs="Times New Roman"/>
          <w:i/>
          <w:iCs/>
          <w:sz w:val="28"/>
          <w:szCs w:val="28"/>
        </w:rPr>
        <w:t xml:space="preserve"> </w:t>
      </w:r>
      <w:r w:rsidRPr="00D81338">
        <w:rPr>
          <w:rFonts w:ascii="Times New Roman" w:hAnsi="Times New Roman" w:cs="Times New Roman"/>
          <w:sz w:val="28"/>
          <w:szCs w:val="28"/>
        </w:rPr>
        <w:t>целесообразно предусматривать:</w:t>
      </w:r>
    </w:p>
    <w:p w:rsidR="0015151C" w:rsidRPr="00D81338" w:rsidRDefault="0015151C" w:rsidP="002200E2">
      <w:pPr>
        <w:pStyle w:val="ad"/>
        <w:numPr>
          <w:ilvl w:val="0"/>
          <w:numId w:val="6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модернизацию и перепрофилирование существующих объектов экономики;</w:t>
      </w:r>
    </w:p>
    <w:p w:rsidR="0015151C" w:rsidRPr="00D81338" w:rsidRDefault="0015151C" w:rsidP="002200E2">
      <w:pPr>
        <w:pStyle w:val="ad"/>
        <w:numPr>
          <w:ilvl w:val="0"/>
          <w:numId w:val="68"/>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sz w:val="28"/>
          <w:szCs w:val="28"/>
        </w:rPr>
        <w:t>постепенный вывод из населенных пунктов предприятий, баз и складов, перерабатывающих или хранящих значительные количества АХОВ, взрывоопасных, легковоспламеняющихся и других опасных веществ;</w:t>
      </w:r>
      <w:r w:rsidRPr="00D81338">
        <w:rPr>
          <w:rFonts w:ascii="Times New Roman" w:hAnsi="Times New Roman" w:cs="Times New Roman"/>
          <w:bCs/>
          <w:sz w:val="28"/>
          <w:szCs w:val="28"/>
        </w:rPr>
        <w:t xml:space="preserve"> вывод из населенных пунктов  сортировочных железнодорожных станций и узлов;</w:t>
      </w:r>
    </w:p>
    <w:p w:rsidR="0015151C" w:rsidRPr="00D81338" w:rsidRDefault="0015151C" w:rsidP="002200E2">
      <w:pPr>
        <w:pStyle w:val="ad"/>
        <w:numPr>
          <w:ilvl w:val="0"/>
          <w:numId w:val="6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размещение новых производств вне зон природной и техногенной опасности, вывод старых производств из этих мест.</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Проектом генерального плана предлагаются мероприятия по градостроительному преобразованию основных элементов планировочной структуры поселения (в том числе производственных территорий).</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sz w:val="28"/>
          <w:szCs w:val="28"/>
        </w:rPr>
        <w:t>В графической части проекта выделены зоны с особыми условиями использования территории, в том числе</w:t>
      </w:r>
      <w:r w:rsidRPr="00D81338">
        <w:rPr>
          <w:rFonts w:ascii="Times New Roman" w:hAnsi="Times New Roman" w:cs="Times New Roman"/>
          <w:bCs/>
          <w:iCs/>
          <w:sz w:val="28"/>
          <w:szCs w:val="28"/>
        </w:rPr>
        <w:t xml:space="preserve"> санитарно-защитные зоны от промышленных, сельскохозяйственных и коммунальных предприятий, ин</w:t>
      </w:r>
      <w:r w:rsidRPr="00D81338">
        <w:rPr>
          <w:rFonts w:ascii="Times New Roman" w:hAnsi="Times New Roman" w:cs="Times New Roman"/>
          <w:iCs/>
          <w:sz w:val="28"/>
          <w:szCs w:val="28"/>
        </w:rPr>
        <w:t>ых объектов, воздействующих на среду обитания человека.</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Создание новых и преобразование существующих систем расселения должно проводиться с учетом природно-климатических условий, существующей техногенной опасности, а также особенностей сложившейся сети населенных мест. Не должно допускаться размещение зданий и сооружений на земельных участках, загрязненных органическими и радиоактивными отходами, в опасных зонах отвалов </w:t>
      </w:r>
      <w:r w:rsidRPr="00D81338">
        <w:rPr>
          <w:rFonts w:ascii="Times New Roman" w:hAnsi="Times New Roman" w:cs="Times New Roman"/>
          <w:bCs/>
          <w:sz w:val="28"/>
          <w:szCs w:val="28"/>
        </w:rPr>
        <w:lastRenderedPageBreak/>
        <w:t>породы шахт и обогатительных фабрик, оползней, в зонах возможного катастрофического затопления, в сейсмоопасных районах и зонах, непосредственно прилегающих к активным разломам.</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В проектах планировки необходимо предусматривать ограниченное развитие в крупных населенных пунктах потенциально опасных объектов экономики, их постепенный вывод из населенных пунктов, перепрофилирование или модернизацию, обеспечивающие снижение до приемлемого </w:t>
      </w:r>
      <w:proofErr w:type="gramStart"/>
      <w:r w:rsidRPr="00D81338">
        <w:rPr>
          <w:rFonts w:ascii="Times New Roman" w:hAnsi="Times New Roman" w:cs="Times New Roman"/>
          <w:bCs/>
          <w:sz w:val="28"/>
          <w:szCs w:val="28"/>
        </w:rPr>
        <w:t>уровня</w:t>
      </w:r>
      <w:proofErr w:type="gramEnd"/>
      <w:r w:rsidRPr="00D81338">
        <w:rPr>
          <w:rFonts w:ascii="Times New Roman" w:hAnsi="Times New Roman" w:cs="Times New Roman"/>
          <w:bCs/>
          <w:sz w:val="28"/>
          <w:szCs w:val="28"/>
        </w:rPr>
        <w:t xml:space="preserve"> создаваемого функционированием этих объектов риска поражения населения, среды его обитания и объектов экономики.</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При формировании систем населенных мест необходимо обеспечить снижение пожарной опасности застроек и улучшение санитарно-гигиенических условий проживания населения. </w:t>
      </w:r>
      <w:proofErr w:type="spellStart"/>
      <w:r w:rsidRPr="00D81338">
        <w:rPr>
          <w:rFonts w:ascii="Times New Roman" w:hAnsi="Times New Roman" w:cs="Times New Roman"/>
          <w:bCs/>
          <w:sz w:val="28"/>
          <w:szCs w:val="28"/>
        </w:rPr>
        <w:t>Пожар</w:t>
      </w:r>
      <w:proofErr w:type="gramStart"/>
      <w:r w:rsidRPr="00D81338">
        <w:rPr>
          <w:rFonts w:ascii="Times New Roman" w:hAnsi="Times New Roman" w:cs="Times New Roman"/>
          <w:bCs/>
          <w:sz w:val="28"/>
          <w:szCs w:val="28"/>
        </w:rPr>
        <w:t>о</w:t>
      </w:r>
      <w:proofErr w:type="spellEnd"/>
      <w:r w:rsidRPr="00D81338">
        <w:rPr>
          <w:rFonts w:ascii="Times New Roman" w:hAnsi="Times New Roman" w:cs="Times New Roman"/>
          <w:bCs/>
          <w:sz w:val="28"/>
          <w:szCs w:val="28"/>
        </w:rPr>
        <w:t>-</w:t>
      </w:r>
      <w:proofErr w:type="gramEnd"/>
      <w:r w:rsidRPr="00D81338">
        <w:rPr>
          <w:rFonts w:ascii="Times New Roman" w:hAnsi="Times New Roman" w:cs="Times New Roman"/>
          <w:bCs/>
          <w:sz w:val="28"/>
          <w:szCs w:val="28"/>
        </w:rPr>
        <w:t xml:space="preserve"> и взрывоопасные объекты необходимо выносить за пределы населенных пунктов. При размещении и формировании населенных пунктов и систем населенных мест надо также учитывать размещение уже существующих подобных объектов.</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При разработке проектов планировки населенных пунктов необходимо предусматривать безопасное размещение полигонов для утилизации, обезвреживания и захоронения твердых бытовых и токсичных промышленных отходов.</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iCs/>
          <w:sz w:val="28"/>
          <w:szCs w:val="28"/>
        </w:rPr>
        <w:t>При развитии сети автомобильных дорог следует предусматривать строительство автомобильных подъездных путей к пунктам посадки (высадки) эвакуируемого населения.</w:t>
      </w:r>
    </w:p>
    <w:p w:rsidR="0015151C" w:rsidRPr="00D81338" w:rsidRDefault="0015151C" w:rsidP="002200E2">
      <w:pPr>
        <w:spacing w:after="0" w:line="240" w:lineRule="auto"/>
        <w:ind w:firstLine="709"/>
        <w:jc w:val="both"/>
        <w:rPr>
          <w:rFonts w:ascii="Times New Roman" w:hAnsi="Times New Roman" w:cs="Times New Roman"/>
          <w:bCs/>
          <w:sz w:val="28"/>
          <w:szCs w:val="28"/>
        </w:rPr>
      </w:pPr>
    </w:p>
    <w:p w:rsidR="007F535A" w:rsidRPr="00D81338" w:rsidRDefault="0015151C"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Мероприятия по повышению устойчивости в ЧС систем водоснабжения</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К основным мероприятиям по повышению устойчивости системы водоснабжения на проектируемой территории относится кольцевание хозяйственно-питьевого водопровода, что с помощью секционирующих задвижек позволяет отключать поврежденные участки трубопроводов и производить их ремонт без остановки всей сети.</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Для гарантированного обеспечения питьевой водой населения в случае выхода из строя всех головных сооружений или заражения источников водоснабжения, предусматривается размещение резервуаров, в целях создания в них не менее 3-суточного запаса питьевой воды по норме не менее 10л в сутки на одного человека. Резервуары питьевой воды должны быть оборудованы фильтрами-поглотителями для очистки воздуха от РВ и </w:t>
      </w:r>
      <w:proofErr w:type="spellStart"/>
      <w:proofErr w:type="gramStart"/>
      <w:r w:rsidRPr="00D81338">
        <w:rPr>
          <w:rFonts w:ascii="Times New Roman" w:hAnsi="Times New Roman" w:cs="Times New Roman"/>
          <w:bCs/>
          <w:sz w:val="28"/>
          <w:szCs w:val="28"/>
        </w:rPr>
        <w:t>капельно-жидких</w:t>
      </w:r>
      <w:proofErr w:type="spellEnd"/>
      <w:proofErr w:type="gramEnd"/>
      <w:r w:rsidRPr="00D81338">
        <w:rPr>
          <w:rFonts w:ascii="Times New Roman" w:hAnsi="Times New Roman" w:cs="Times New Roman"/>
          <w:bCs/>
          <w:sz w:val="28"/>
          <w:szCs w:val="28"/>
        </w:rPr>
        <w:t xml:space="preserve"> ОВ, а также герметичными люками и приспособлениями для раздачи воды в передвижную тару.</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Минимальное количество воды питьевого качества, для обеспечения людей в режиме ЧС определяется, согласно требованиям п.1.2.2 ВСН ВК4-90 из расчета </w:t>
      </w:r>
      <w:smartTag w:uri="urn:schemas-microsoft-com:office:smarttags" w:element="metricconverter">
        <w:smartTagPr>
          <w:attr w:name="ProductID" w:val="31 л"/>
        </w:smartTagPr>
        <w:r w:rsidRPr="00D81338">
          <w:rPr>
            <w:rFonts w:ascii="Times New Roman" w:hAnsi="Times New Roman" w:cs="Times New Roman"/>
            <w:bCs/>
            <w:sz w:val="28"/>
            <w:szCs w:val="28"/>
          </w:rPr>
          <w:t>31 л</w:t>
        </w:r>
      </w:smartTag>
      <w:r w:rsidRPr="00D81338">
        <w:rPr>
          <w:rFonts w:ascii="Times New Roman" w:hAnsi="Times New Roman" w:cs="Times New Roman"/>
          <w:bCs/>
          <w:sz w:val="28"/>
          <w:szCs w:val="28"/>
        </w:rPr>
        <w:t xml:space="preserve"> на одного человека в сутки.</w:t>
      </w:r>
    </w:p>
    <w:p w:rsidR="0015151C" w:rsidRPr="00D81338" w:rsidRDefault="0015151C" w:rsidP="002200E2">
      <w:pPr>
        <w:spacing w:after="0" w:line="240" w:lineRule="auto"/>
        <w:ind w:firstLine="709"/>
        <w:jc w:val="both"/>
        <w:rPr>
          <w:rFonts w:ascii="Times New Roman" w:hAnsi="Times New Roman" w:cs="Times New Roman"/>
          <w:bCs/>
          <w:iCs/>
          <w:sz w:val="28"/>
          <w:szCs w:val="28"/>
        </w:rPr>
      </w:pPr>
      <w:proofErr w:type="gramStart"/>
      <w:r w:rsidRPr="00D81338">
        <w:rPr>
          <w:rFonts w:ascii="Times New Roman" w:hAnsi="Times New Roman" w:cs="Times New Roman"/>
          <w:bCs/>
          <w:iCs/>
          <w:sz w:val="28"/>
          <w:szCs w:val="28"/>
        </w:rPr>
        <w:t xml:space="preserve">Все существующие водозаборные скважины для водоснабжения сельских поселений и промышленных предприятий, а также для полива сельскохозяйственных угодий должны иметь приспособления, позволяющие подавать воду на хозяйственно-питьевые нужды путем разлива в передвижную тару, </w:t>
      </w:r>
      <w:r w:rsidRPr="00D81338">
        <w:rPr>
          <w:rFonts w:ascii="Times New Roman" w:hAnsi="Times New Roman" w:cs="Times New Roman"/>
          <w:bCs/>
          <w:iCs/>
          <w:sz w:val="28"/>
          <w:szCs w:val="28"/>
        </w:rPr>
        <w:lastRenderedPageBreak/>
        <w:t>а скважины с дебитом 5 л/с и более должны иметь, кроме того, устройства для забора воды из них пожарными автомобилями.</w:t>
      </w:r>
      <w:proofErr w:type="gramEnd"/>
    </w:p>
    <w:p w:rsidR="0015151C" w:rsidRPr="00D81338" w:rsidRDefault="0015151C" w:rsidP="002200E2">
      <w:pPr>
        <w:spacing w:after="0" w:line="240" w:lineRule="auto"/>
        <w:ind w:firstLine="709"/>
        <w:jc w:val="both"/>
        <w:rPr>
          <w:rFonts w:ascii="Times New Roman" w:hAnsi="Times New Roman" w:cs="Times New Roman"/>
          <w:bCs/>
          <w:iCs/>
          <w:sz w:val="28"/>
          <w:szCs w:val="28"/>
        </w:rPr>
      </w:pPr>
      <w:r w:rsidRPr="00D81338">
        <w:rPr>
          <w:rFonts w:ascii="Times New Roman" w:hAnsi="Times New Roman" w:cs="Times New Roman"/>
          <w:bCs/>
          <w:iCs/>
          <w:sz w:val="28"/>
          <w:szCs w:val="28"/>
        </w:rPr>
        <w:t>Для обеспечения животных водой на фермах и комплексах оборудуются защищенные водозаборные скважины. В качестве резервного водоснабжения следует предусматривать использование существующих и вновь устраиваемых шахтных или трубчатых колодцев, а также защищенных резервуаров.</w:t>
      </w:r>
    </w:p>
    <w:p w:rsidR="0015151C" w:rsidRPr="00D81338" w:rsidRDefault="0015151C" w:rsidP="002200E2">
      <w:pPr>
        <w:spacing w:after="0" w:line="240" w:lineRule="auto"/>
        <w:ind w:firstLine="709"/>
        <w:jc w:val="both"/>
        <w:rPr>
          <w:rFonts w:ascii="Times New Roman" w:hAnsi="Times New Roman" w:cs="Times New Roman"/>
          <w:bCs/>
          <w:iCs/>
          <w:sz w:val="28"/>
          <w:szCs w:val="28"/>
        </w:rPr>
      </w:pPr>
      <w:r w:rsidRPr="00D81338">
        <w:rPr>
          <w:rFonts w:ascii="Times New Roman" w:hAnsi="Times New Roman" w:cs="Times New Roman"/>
          <w:bCs/>
          <w:iCs/>
          <w:sz w:val="28"/>
          <w:szCs w:val="28"/>
        </w:rPr>
        <w:t>Для проведения ветеринарной обработки зараженных (загрязненных) животных на фермах и комплексах следует предусматривать оборудование специальных площадок.</w:t>
      </w:r>
    </w:p>
    <w:p w:rsidR="0015151C" w:rsidRPr="00D81338" w:rsidRDefault="0015151C" w:rsidP="002200E2">
      <w:pPr>
        <w:spacing w:after="0" w:line="240" w:lineRule="auto"/>
        <w:ind w:firstLine="567"/>
        <w:rPr>
          <w:rFonts w:ascii="Times New Roman" w:hAnsi="Times New Roman" w:cs="Times New Roman"/>
          <w:bCs/>
          <w:sz w:val="28"/>
          <w:szCs w:val="28"/>
        </w:rPr>
      </w:pPr>
    </w:p>
    <w:p w:rsidR="0015151C" w:rsidRPr="00D81338" w:rsidRDefault="0015151C"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Мероприятия по повышению устойчивости в ЧС систем энергоснабжения</w:t>
      </w:r>
    </w:p>
    <w:p w:rsidR="0015151C" w:rsidRPr="00D81338" w:rsidRDefault="0015151C" w:rsidP="002200E2">
      <w:pPr>
        <w:spacing w:after="0" w:line="240" w:lineRule="auto"/>
        <w:ind w:firstLine="709"/>
        <w:jc w:val="both"/>
        <w:rPr>
          <w:rFonts w:ascii="Times New Roman" w:hAnsi="Times New Roman" w:cs="Times New Roman"/>
          <w:bCs/>
          <w:sz w:val="28"/>
          <w:szCs w:val="28"/>
        </w:rPr>
      </w:pPr>
      <w:proofErr w:type="gramStart"/>
      <w:r w:rsidRPr="00D81338">
        <w:rPr>
          <w:rFonts w:ascii="Times New Roman" w:hAnsi="Times New Roman" w:cs="Times New Roman"/>
          <w:bCs/>
          <w:sz w:val="28"/>
          <w:szCs w:val="28"/>
        </w:rPr>
        <w:t xml:space="preserve">К основным мероприятиям по повышению устойчивости в ЧС систем энергоснабжения относятся: создание резервных автономных источников электроэнергии широкого диапазона мощностей, которые будут работать в районных </w:t>
      </w:r>
      <w:proofErr w:type="spellStart"/>
      <w:r w:rsidRPr="00D81338">
        <w:rPr>
          <w:rFonts w:ascii="Times New Roman" w:hAnsi="Times New Roman" w:cs="Times New Roman"/>
          <w:bCs/>
          <w:sz w:val="28"/>
          <w:szCs w:val="28"/>
        </w:rPr>
        <w:t>электросистемах</w:t>
      </w:r>
      <w:proofErr w:type="spellEnd"/>
      <w:r w:rsidRPr="00D81338">
        <w:rPr>
          <w:rFonts w:ascii="Times New Roman" w:hAnsi="Times New Roman" w:cs="Times New Roman"/>
          <w:bCs/>
          <w:sz w:val="28"/>
          <w:szCs w:val="28"/>
        </w:rPr>
        <w:t xml:space="preserve"> при пиковых режимах; создание на электростанциях необходимого запаса топлива и подготовка электростанций для работы на резервных видах топлива;</w:t>
      </w:r>
      <w:proofErr w:type="gramEnd"/>
      <w:r w:rsidRPr="00D81338">
        <w:rPr>
          <w:rFonts w:ascii="Times New Roman" w:hAnsi="Times New Roman" w:cs="Times New Roman"/>
          <w:bCs/>
          <w:sz w:val="28"/>
          <w:szCs w:val="28"/>
        </w:rPr>
        <w:t xml:space="preserve"> </w:t>
      </w:r>
      <w:proofErr w:type="gramStart"/>
      <w:r w:rsidRPr="00D81338">
        <w:rPr>
          <w:rFonts w:ascii="Times New Roman" w:hAnsi="Times New Roman" w:cs="Times New Roman"/>
          <w:bCs/>
          <w:sz w:val="28"/>
          <w:szCs w:val="28"/>
        </w:rPr>
        <w:t>учет всех имеющихся дополнительных (автономных) источников электроснабжения (объектовые, резервные районные, пиковые и т.п.) в целях обеспечения электроэнергией участков производств, работа на которых по технологическим условиям не может быть прекращена при нарушении централизованного электроснабжения, а также объектов первоочередного жизнеобеспечения пострадавшего населения, изготовление необходимого оборудования и приспособлений для подключения указанных источников к сетям объектов;</w:t>
      </w:r>
      <w:proofErr w:type="gramEnd"/>
      <w:r w:rsidRPr="00D81338">
        <w:rPr>
          <w:rFonts w:ascii="Times New Roman" w:hAnsi="Times New Roman" w:cs="Times New Roman"/>
          <w:bCs/>
          <w:sz w:val="28"/>
          <w:szCs w:val="28"/>
        </w:rPr>
        <w:t xml:space="preserve"> </w:t>
      </w:r>
      <w:proofErr w:type="spellStart"/>
      <w:r w:rsidRPr="00D81338">
        <w:rPr>
          <w:rFonts w:ascii="Times New Roman" w:hAnsi="Times New Roman" w:cs="Times New Roman"/>
          <w:bCs/>
          <w:sz w:val="28"/>
          <w:szCs w:val="28"/>
        </w:rPr>
        <w:t>закольцевание</w:t>
      </w:r>
      <w:proofErr w:type="spellEnd"/>
      <w:r w:rsidRPr="00D81338">
        <w:rPr>
          <w:rFonts w:ascii="Times New Roman" w:hAnsi="Times New Roman" w:cs="Times New Roman"/>
          <w:bCs/>
          <w:sz w:val="28"/>
          <w:szCs w:val="28"/>
        </w:rPr>
        <w:t xml:space="preserve"> распределительной электрической сети и прокладка линий электропередачи по различным трассам с подключением сети к нескольким источникам электроснабжения.</w:t>
      </w:r>
    </w:p>
    <w:p w:rsidR="0015151C" w:rsidRPr="00D81338" w:rsidRDefault="0015151C" w:rsidP="002200E2">
      <w:pPr>
        <w:spacing w:after="0" w:line="240" w:lineRule="auto"/>
        <w:ind w:firstLine="709"/>
        <w:jc w:val="both"/>
        <w:rPr>
          <w:rFonts w:ascii="Times New Roman" w:hAnsi="Times New Roman" w:cs="Times New Roman"/>
          <w:bCs/>
          <w:iCs/>
          <w:sz w:val="28"/>
          <w:szCs w:val="28"/>
        </w:rPr>
      </w:pPr>
      <w:r w:rsidRPr="00D81338">
        <w:rPr>
          <w:rFonts w:ascii="Times New Roman" w:hAnsi="Times New Roman" w:cs="Times New Roman"/>
          <w:bCs/>
          <w:iCs/>
          <w:sz w:val="28"/>
          <w:szCs w:val="28"/>
        </w:rPr>
        <w:t>На животноводческих фермах и комплексах, а также птицефабриках необходимо предусматривать автономные источники электроснабжения.</w:t>
      </w:r>
    </w:p>
    <w:p w:rsidR="0015151C" w:rsidRPr="00D81338" w:rsidRDefault="0015151C" w:rsidP="002200E2">
      <w:pPr>
        <w:spacing w:after="0" w:line="240" w:lineRule="auto"/>
        <w:ind w:firstLine="709"/>
        <w:jc w:val="both"/>
        <w:rPr>
          <w:rFonts w:ascii="Times New Roman" w:hAnsi="Times New Roman" w:cs="Times New Roman"/>
          <w:bCs/>
          <w:sz w:val="28"/>
          <w:szCs w:val="28"/>
        </w:rPr>
      </w:pPr>
    </w:p>
    <w:p w:rsidR="0015151C" w:rsidRPr="00D81338" w:rsidRDefault="0015151C"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Мероприятия по повышению устойчивости в ЧС систем газоснабжения</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sz w:val="28"/>
          <w:szCs w:val="28"/>
        </w:rPr>
        <w:t>Повышение устойчивости в ЧС систем газоснабжения обеспечивается:</w:t>
      </w:r>
      <w:r w:rsidRPr="00D81338">
        <w:rPr>
          <w:rFonts w:ascii="Times New Roman" w:hAnsi="Times New Roman" w:cs="Times New Roman"/>
          <w:bCs/>
          <w:sz w:val="28"/>
          <w:szCs w:val="28"/>
        </w:rPr>
        <w:t xml:space="preserve"> подземной прокладкой и кольцеванием основных распределительных газопроводов высокого и среднего давления; устройством в наземных частях газораспределительных станций обводных газопроводов (байпасов), обеспечивающих газоснабжение при выходе из строя основных газопроводов; установкой в основных узловых точках систем газоснабжения отключающих устройств, срабатывающих от давления ударной волны; подготовкой к транспортировке газа в обход компрессорных и насосных станций в случае их разрушения.</w:t>
      </w:r>
    </w:p>
    <w:p w:rsidR="0015151C" w:rsidRPr="00D81338" w:rsidRDefault="0015151C" w:rsidP="002200E2">
      <w:pPr>
        <w:spacing w:after="0" w:line="240" w:lineRule="auto"/>
        <w:ind w:firstLine="709"/>
        <w:jc w:val="both"/>
        <w:rPr>
          <w:rFonts w:ascii="Times New Roman" w:hAnsi="Times New Roman" w:cs="Times New Roman"/>
          <w:sz w:val="28"/>
          <w:szCs w:val="28"/>
        </w:rPr>
      </w:pPr>
    </w:p>
    <w:p w:rsidR="00E16CF3" w:rsidRPr="00D81338" w:rsidRDefault="00E16CF3" w:rsidP="00E16CF3">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 xml:space="preserve">Мероприятия по уменьшению последствий аварий на </w:t>
      </w:r>
      <w:proofErr w:type="spellStart"/>
      <w:r w:rsidRPr="00D81338">
        <w:rPr>
          <w:rFonts w:ascii="Times New Roman" w:hAnsi="Times New Roman" w:cs="Times New Roman"/>
          <w:i/>
          <w:sz w:val="28"/>
          <w:szCs w:val="28"/>
        </w:rPr>
        <w:t>гидродинамически</w:t>
      </w:r>
      <w:proofErr w:type="spellEnd"/>
      <w:r w:rsidRPr="00D81338">
        <w:rPr>
          <w:rFonts w:ascii="Times New Roman" w:hAnsi="Times New Roman" w:cs="Times New Roman"/>
          <w:i/>
          <w:sz w:val="28"/>
          <w:szCs w:val="28"/>
        </w:rPr>
        <w:t xml:space="preserve"> опасных объектах</w:t>
      </w:r>
    </w:p>
    <w:p w:rsidR="00E16CF3" w:rsidRPr="00D81338" w:rsidRDefault="00E16CF3" w:rsidP="00E16CF3">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Безопасность населения при катастрофическом затоплении обеспечивается заблаговременным осуществлением мер, направленных на его предотвращение или </w:t>
      </w:r>
      <w:r w:rsidRPr="00D81338">
        <w:rPr>
          <w:rFonts w:ascii="Times New Roman" w:hAnsi="Times New Roman" w:cs="Times New Roman"/>
          <w:sz w:val="28"/>
          <w:szCs w:val="28"/>
        </w:rPr>
        <w:lastRenderedPageBreak/>
        <w:t xml:space="preserve">ограничение его масштабов. </w:t>
      </w:r>
      <w:proofErr w:type="gramStart"/>
      <w:r w:rsidRPr="00D81338">
        <w:rPr>
          <w:rFonts w:ascii="Times New Roman" w:hAnsi="Times New Roman" w:cs="Times New Roman"/>
          <w:sz w:val="28"/>
          <w:szCs w:val="28"/>
        </w:rPr>
        <w:t>Эти меры: правильный выбор места размещения плотины и населенных пунктов; ограничение строительства жилых домов и объектов экономики в местах, подверженных действию возможной волны прорыва; обвалование населенных пунктов и сельскохозяйственных угодий; создание надежных дренажных систем; проведение берегоукрепительных работ для предотвращения оползней и обрушений; устройство гидроизоляции и специальных укреплений на зданиях и сооружениях;</w:t>
      </w:r>
      <w:proofErr w:type="gramEnd"/>
      <w:r w:rsidRPr="00D81338">
        <w:rPr>
          <w:rFonts w:ascii="Times New Roman" w:hAnsi="Times New Roman" w:cs="Times New Roman"/>
          <w:sz w:val="28"/>
          <w:szCs w:val="28"/>
        </w:rPr>
        <w:t xml:space="preserve"> насаждение низкоствольных лесов (из тополей, ольхи и березы), способных уменьшить скорость волны прорыва.</w:t>
      </w:r>
    </w:p>
    <w:p w:rsidR="00E16CF3" w:rsidRPr="00D81338" w:rsidRDefault="00E16CF3" w:rsidP="00E16CF3">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случае опасности прорыва искусственных плотин принимают следующие меры:</w:t>
      </w:r>
    </w:p>
    <w:p w:rsidR="00E16CF3" w:rsidRPr="00D81338" w:rsidRDefault="00E16CF3" w:rsidP="00E16CF3">
      <w:pPr>
        <w:pStyle w:val="ad"/>
        <w:numPr>
          <w:ilvl w:val="0"/>
          <w:numId w:val="14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регулирование стока воды; </w:t>
      </w:r>
    </w:p>
    <w:p w:rsidR="00E16CF3" w:rsidRPr="00D81338" w:rsidRDefault="00E16CF3" w:rsidP="00E16CF3">
      <w:pPr>
        <w:pStyle w:val="ad"/>
        <w:numPr>
          <w:ilvl w:val="0"/>
          <w:numId w:val="14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плановый сброс воды в период весеннего паводка;</w:t>
      </w:r>
    </w:p>
    <w:p w:rsidR="00E16CF3" w:rsidRPr="00D81338" w:rsidRDefault="00E16CF3" w:rsidP="00E16CF3">
      <w:pPr>
        <w:pStyle w:val="ad"/>
        <w:numPr>
          <w:ilvl w:val="0"/>
          <w:numId w:val="14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своевременный спуск воды.</w:t>
      </w:r>
    </w:p>
    <w:p w:rsidR="00E16CF3" w:rsidRPr="00D81338" w:rsidRDefault="00E16CF3" w:rsidP="00E16CF3">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Если существует опасность прорыва естественного водохранилища, принимают меры по укреплению стенок плотин.</w:t>
      </w:r>
    </w:p>
    <w:p w:rsidR="00E16CF3" w:rsidRPr="00D81338" w:rsidRDefault="00E16CF3" w:rsidP="00E16CF3">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 целью защитить население при катастрофических затоплениях, предотвратить или максимально уменьшить степень его поражения осуществляют комплекс организационных, инженерно-технических и специальных мер.</w:t>
      </w:r>
    </w:p>
    <w:p w:rsidR="00E16CF3" w:rsidRPr="00D81338" w:rsidRDefault="00E16CF3" w:rsidP="00E16CF3">
      <w:pPr>
        <w:spacing w:after="0" w:line="240" w:lineRule="auto"/>
        <w:ind w:firstLine="709"/>
        <w:jc w:val="both"/>
        <w:rPr>
          <w:rFonts w:ascii="Times New Roman" w:hAnsi="Times New Roman" w:cs="Times New Roman"/>
          <w:i/>
          <w:sz w:val="28"/>
          <w:szCs w:val="28"/>
        </w:rPr>
      </w:pPr>
    </w:p>
    <w:p w:rsidR="00E16CF3" w:rsidRPr="00D81338" w:rsidRDefault="00E16CF3" w:rsidP="00E16CF3">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Мероприятия по защите населения при авариях на гидротехнических сооружениях</w:t>
      </w:r>
    </w:p>
    <w:p w:rsidR="00E16CF3" w:rsidRPr="00D81338" w:rsidRDefault="00E16CF3" w:rsidP="00E16CF3">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 целью защиты населения при катастрофических затоплениях, предотвращения или максимального уменьшения степени его поражения осуществляется комплекс организационных, инженерно-технических и специальных мероприятий.</w:t>
      </w:r>
    </w:p>
    <w:p w:rsidR="00E16CF3" w:rsidRPr="00D81338" w:rsidRDefault="00E16CF3" w:rsidP="00E16CF3">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Основные мероприятия по защите населения: </w:t>
      </w:r>
    </w:p>
    <w:p w:rsidR="00E16CF3" w:rsidRPr="00D81338" w:rsidRDefault="00E16CF3" w:rsidP="00E16CF3">
      <w:pPr>
        <w:pStyle w:val="ad"/>
        <w:numPr>
          <w:ilvl w:val="0"/>
          <w:numId w:val="14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оповещение населения об угрозе катастрофического затопления;</w:t>
      </w:r>
    </w:p>
    <w:p w:rsidR="00E16CF3" w:rsidRPr="00D81338" w:rsidRDefault="00E16CF3" w:rsidP="00E16CF3">
      <w:pPr>
        <w:pStyle w:val="ad"/>
        <w:numPr>
          <w:ilvl w:val="0"/>
          <w:numId w:val="14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самостоятельный выход населения из зоны возможного катастрофического </w:t>
      </w:r>
      <w:proofErr w:type="spellStart"/>
      <w:r w:rsidRPr="00D81338">
        <w:rPr>
          <w:rFonts w:ascii="Times New Roman" w:hAnsi="Times New Roman" w:cs="Times New Roman"/>
          <w:sz w:val="28"/>
          <w:szCs w:val="28"/>
        </w:rPr>
        <w:t>за¬топления</w:t>
      </w:r>
      <w:proofErr w:type="spellEnd"/>
      <w:r w:rsidRPr="00D81338">
        <w:rPr>
          <w:rFonts w:ascii="Times New Roman" w:hAnsi="Times New Roman" w:cs="Times New Roman"/>
          <w:sz w:val="28"/>
          <w:szCs w:val="28"/>
        </w:rPr>
        <w:t xml:space="preserve"> до подхода волны прорыва;</w:t>
      </w:r>
    </w:p>
    <w:p w:rsidR="00E16CF3" w:rsidRPr="00D81338" w:rsidRDefault="00E16CF3" w:rsidP="00E16CF3">
      <w:pPr>
        <w:pStyle w:val="ad"/>
        <w:numPr>
          <w:ilvl w:val="0"/>
          <w:numId w:val="14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организованная эвакуация населения в безопасные районы до подхода волны прорыва;</w:t>
      </w:r>
    </w:p>
    <w:p w:rsidR="00E16CF3" w:rsidRPr="00D81338" w:rsidRDefault="00E16CF3" w:rsidP="00E16CF3">
      <w:pPr>
        <w:pStyle w:val="ad"/>
        <w:numPr>
          <w:ilvl w:val="0"/>
          <w:numId w:val="14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укрытие населения на незатопленных частях зданий и сооружений, а также на возвышенных участках местности;</w:t>
      </w:r>
    </w:p>
    <w:p w:rsidR="00E16CF3" w:rsidRPr="00D81338" w:rsidRDefault="00E16CF3" w:rsidP="00E16CF3">
      <w:pPr>
        <w:pStyle w:val="ad"/>
        <w:numPr>
          <w:ilvl w:val="0"/>
          <w:numId w:val="14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проведение аварийно-спасательных работ;</w:t>
      </w:r>
    </w:p>
    <w:p w:rsidR="00E16CF3" w:rsidRPr="00D81338" w:rsidRDefault="00E16CF3" w:rsidP="00E16CF3">
      <w:pPr>
        <w:pStyle w:val="ad"/>
        <w:numPr>
          <w:ilvl w:val="0"/>
          <w:numId w:val="14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оказание квалифицированной и специализированной помощи пострадавшим;</w:t>
      </w:r>
    </w:p>
    <w:p w:rsidR="00E16CF3" w:rsidRPr="00D81338" w:rsidRDefault="00E16CF3" w:rsidP="00E16CF3">
      <w:pPr>
        <w:pStyle w:val="ad"/>
        <w:numPr>
          <w:ilvl w:val="0"/>
          <w:numId w:val="14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проведение неотложных работ по обеспечению жизнедеятельности населения.</w:t>
      </w:r>
    </w:p>
    <w:p w:rsidR="00E16CF3" w:rsidRPr="00D81338" w:rsidRDefault="00E16CF3" w:rsidP="002200E2">
      <w:pPr>
        <w:spacing w:after="0" w:line="240" w:lineRule="auto"/>
        <w:ind w:firstLine="709"/>
        <w:jc w:val="both"/>
        <w:rPr>
          <w:rFonts w:ascii="Times New Roman" w:hAnsi="Times New Roman" w:cs="Times New Roman"/>
          <w:sz w:val="28"/>
          <w:szCs w:val="28"/>
        </w:rPr>
      </w:pPr>
    </w:p>
    <w:p w:rsidR="0015151C" w:rsidRPr="00D81338" w:rsidRDefault="0015151C" w:rsidP="002200E2">
      <w:pPr>
        <w:pStyle w:val="20"/>
        <w:numPr>
          <w:ilvl w:val="1"/>
          <w:numId w:val="10"/>
        </w:numPr>
        <w:spacing w:before="0" w:line="240" w:lineRule="auto"/>
        <w:ind w:left="0" w:firstLine="0"/>
        <w:jc w:val="center"/>
        <w:rPr>
          <w:rFonts w:ascii="Times New Roman" w:hAnsi="Times New Roman" w:cs="Times New Roman"/>
          <w:color w:val="auto"/>
          <w:sz w:val="28"/>
          <w:szCs w:val="28"/>
        </w:rPr>
      </w:pPr>
      <w:bookmarkStart w:id="190" w:name="_Toc405155385"/>
      <w:bookmarkStart w:id="191" w:name="_Toc407206038"/>
      <w:bookmarkStart w:id="192" w:name="_Toc522015815"/>
      <w:r w:rsidRPr="00D81338">
        <w:rPr>
          <w:rFonts w:ascii="Times New Roman" w:hAnsi="Times New Roman" w:cs="Times New Roman"/>
          <w:color w:val="auto"/>
          <w:sz w:val="28"/>
          <w:szCs w:val="28"/>
        </w:rPr>
        <w:t>Перечень возможных источников ЧС биолого-социального характера на территории поселения</w:t>
      </w:r>
      <w:bookmarkEnd w:id="190"/>
      <w:bookmarkEnd w:id="191"/>
      <w:bookmarkEnd w:id="192"/>
    </w:p>
    <w:p w:rsidR="007F535A" w:rsidRPr="00D81338" w:rsidRDefault="007F535A" w:rsidP="002200E2">
      <w:pPr>
        <w:spacing w:after="0" w:line="240" w:lineRule="auto"/>
        <w:ind w:firstLine="709"/>
        <w:rPr>
          <w:rFonts w:ascii="Times New Roman" w:hAnsi="Times New Roman" w:cs="Times New Roman"/>
          <w:i/>
          <w:sz w:val="28"/>
          <w:szCs w:val="28"/>
        </w:rPr>
      </w:pPr>
    </w:p>
    <w:p w:rsidR="002001F2"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i/>
          <w:sz w:val="28"/>
          <w:szCs w:val="28"/>
        </w:rPr>
        <w:t>И</w:t>
      </w:r>
      <w:r w:rsidRPr="00D81338">
        <w:rPr>
          <w:rFonts w:ascii="Times New Roman" w:hAnsi="Times New Roman" w:cs="Times New Roman"/>
          <w:bCs/>
          <w:i/>
          <w:sz w:val="28"/>
          <w:szCs w:val="28"/>
        </w:rPr>
        <w:t xml:space="preserve">сточник биолого-социальной чрезвычайной ситуации </w:t>
      </w:r>
      <w:r w:rsidRPr="00D81338">
        <w:rPr>
          <w:rFonts w:ascii="Times New Roman" w:hAnsi="Times New Roman" w:cs="Times New Roman"/>
          <w:sz w:val="28"/>
          <w:szCs w:val="28"/>
        </w:rPr>
        <w:t xml:space="preserve">– особо опасная или широко распространенная инфекционная болезнь людей, сельскохозяйственных </w:t>
      </w:r>
      <w:r w:rsidRPr="00D81338">
        <w:rPr>
          <w:rFonts w:ascii="Times New Roman" w:hAnsi="Times New Roman" w:cs="Times New Roman"/>
          <w:sz w:val="28"/>
          <w:szCs w:val="28"/>
        </w:rPr>
        <w:lastRenderedPageBreak/>
        <w:t>животных и растений, в результате которой на определенной территории произошла или может возникнуть биолого-социальная чрезвычайная ситуация.</w:t>
      </w:r>
    </w:p>
    <w:p w:rsidR="0015151C" w:rsidRPr="00D81338" w:rsidRDefault="0015151C"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По заболеваниям людей прогнозируется:</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единичные заболевания людей туляремией, бешенством, бруцеллезом и ГЛПС. Не исключены единичные случаи завоза холеры из неблагополучных территорий;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сохранение мощного резервуара ВИЧ-инфекции за счет циркуляции ее в среде наркоманов;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заболевание людей сальмонеллезом;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заболевание дизентерией;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рост заболеваемости населения ОРВИ и ОРЗ в осенне-зимний период в связи с резкими перепадами температуры и повышенной влажностью воздуха. Возможны единичные случаи заболевания людей </w:t>
      </w:r>
      <w:proofErr w:type="spellStart"/>
      <w:r w:rsidRPr="00D81338">
        <w:rPr>
          <w:rFonts w:ascii="Times New Roman" w:hAnsi="Times New Roman" w:cs="Times New Roman"/>
          <w:sz w:val="28"/>
          <w:szCs w:val="28"/>
        </w:rPr>
        <w:t>высокопатогенным</w:t>
      </w:r>
      <w:proofErr w:type="spellEnd"/>
      <w:r w:rsidRPr="00D81338">
        <w:rPr>
          <w:rFonts w:ascii="Times New Roman" w:hAnsi="Times New Roman" w:cs="Times New Roman"/>
          <w:sz w:val="28"/>
          <w:szCs w:val="28"/>
        </w:rPr>
        <w:t xml:space="preserve"> гриппом A/H1N1;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возникновение в летний период ОКИ;</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заболевание вирусным гепатитом;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заболевание менингококковой инфекцией;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заболевание лептоспирозом;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обострение аллергических заболеваний у людей в период с августа по сентябрь, в связи с цветением амброзии;</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отравление населения ядовитыми и условно съедобными грибами с апреля по май и с сентября по октябрь;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увеличение обострений </w:t>
      </w:r>
      <w:proofErr w:type="spellStart"/>
      <w:proofErr w:type="gramStart"/>
      <w:r w:rsidRPr="00D81338">
        <w:rPr>
          <w:rFonts w:ascii="Times New Roman" w:hAnsi="Times New Roman" w:cs="Times New Roman"/>
          <w:sz w:val="28"/>
          <w:szCs w:val="28"/>
        </w:rPr>
        <w:t>сердечно-сосудистых</w:t>
      </w:r>
      <w:proofErr w:type="spellEnd"/>
      <w:proofErr w:type="gramEnd"/>
      <w:r w:rsidRPr="00D81338">
        <w:rPr>
          <w:rFonts w:ascii="Times New Roman" w:hAnsi="Times New Roman" w:cs="Times New Roman"/>
          <w:sz w:val="28"/>
          <w:szCs w:val="28"/>
        </w:rPr>
        <w:t xml:space="preserve"> заболеваний и тепловые удары у людей с июля по сентябрь, в связи с высокой температурой воздуха;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возможно распространения вируса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свиного гриппа</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 xml:space="preserve">; </w:t>
      </w:r>
    </w:p>
    <w:p w:rsidR="0015151C" w:rsidRPr="00D81338" w:rsidRDefault="0015151C" w:rsidP="002200E2">
      <w:pPr>
        <w:pStyle w:val="ad"/>
        <w:numPr>
          <w:ilvl w:val="0"/>
          <w:numId w:val="6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 период купального сезона с мая по сентябрь возникновение несчастных случаев с гибелью людей, в связи с массовым пребыванием отдыхающих на пляжах водных объектов, нарушением ими правил поведения на воде и купанием в запрещенных местах.</w:t>
      </w:r>
    </w:p>
    <w:p w:rsidR="0015151C" w:rsidRPr="00D81338" w:rsidRDefault="0015151C"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 xml:space="preserve">По заболеваниям животных и птиц прогнозируется: </w:t>
      </w:r>
    </w:p>
    <w:p w:rsidR="0015151C" w:rsidRPr="00D81338" w:rsidRDefault="0015151C" w:rsidP="002200E2">
      <w:pPr>
        <w:pStyle w:val="ad"/>
        <w:numPr>
          <w:ilvl w:val="0"/>
          <w:numId w:val="70"/>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заболевания животных бешенством среди собак, лисиц, кошек, крупного и мелкого рогатого скота; </w:t>
      </w:r>
    </w:p>
    <w:p w:rsidR="0015151C" w:rsidRPr="00D81338" w:rsidRDefault="0015151C" w:rsidP="002200E2">
      <w:pPr>
        <w:pStyle w:val="ad"/>
        <w:numPr>
          <w:ilvl w:val="0"/>
          <w:numId w:val="70"/>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возникновение очагов заболевания африканской чумой свиней на свиноводческих предприятиях и в личных подсобных хозяйствах и сибирской язвой крупного рогатого скота при несоблюдении противоэпизоотических и карантинных мероприятий;</w:t>
      </w:r>
    </w:p>
    <w:p w:rsidR="0015151C" w:rsidRPr="00D81338" w:rsidRDefault="0015151C" w:rsidP="002200E2">
      <w:pPr>
        <w:pStyle w:val="ad"/>
        <w:numPr>
          <w:ilvl w:val="0"/>
          <w:numId w:val="70"/>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эпизоотические вспышки заболевания птичьим гриппом в промышленном и домашнем птицеводстве; </w:t>
      </w:r>
    </w:p>
    <w:p w:rsidR="0015151C" w:rsidRPr="00D81338" w:rsidRDefault="0015151C" w:rsidP="002200E2">
      <w:pPr>
        <w:pStyle w:val="ad"/>
        <w:numPr>
          <w:ilvl w:val="0"/>
          <w:numId w:val="70"/>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случаи заболевания крупного рогатого скота туберкулезом и бруцеллезом в хозяйствах и животноводческих фермах. </w:t>
      </w:r>
    </w:p>
    <w:p w:rsidR="0015151C" w:rsidRPr="00D81338" w:rsidRDefault="0015151C" w:rsidP="002200E2">
      <w:pPr>
        <w:spacing w:after="0" w:line="240" w:lineRule="auto"/>
        <w:ind w:firstLine="709"/>
        <w:jc w:val="both"/>
        <w:rPr>
          <w:rFonts w:ascii="Times New Roman" w:hAnsi="Times New Roman" w:cs="Times New Roman"/>
          <w:i/>
          <w:sz w:val="28"/>
          <w:szCs w:val="28"/>
        </w:rPr>
      </w:pPr>
      <w:r w:rsidRPr="00D81338">
        <w:rPr>
          <w:rFonts w:ascii="Times New Roman" w:hAnsi="Times New Roman" w:cs="Times New Roman"/>
          <w:i/>
          <w:sz w:val="28"/>
          <w:szCs w:val="28"/>
        </w:rPr>
        <w:t xml:space="preserve">По распространению вредителей и заболеваниям растений прогнозируется: </w:t>
      </w:r>
    </w:p>
    <w:p w:rsidR="0015151C" w:rsidRPr="00D81338" w:rsidRDefault="0015151C" w:rsidP="002200E2">
      <w:pPr>
        <w:pStyle w:val="ad"/>
        <w:numPr>
          <w:ilvl w:val="0"/>
          <w:numId w:val="7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увеличение численности мышевидных грызунов во всех стациях обитания при условии мягкой зимы. В случае выпадения снега в зимний период может </w:t>
      </w:r>
      <w:r w:rsidRPr="00D81338">
        <w:rPr>
          <w:rFonts w:ascii="Times New Roman" w:hAnsi="Times New Roman" w:cs="Times New Roman"/>
          <w:sz w:val="28"/>
          <w:szCs w:val="28"/>
        </w:rPr>
        <w:lastRenderedPageBreak/>
        <w:t>начаться подснежное размножение. Популяция будет находиться в фазе подъема численности. При благоприятных погодных условиях летнего периода к осени наступит фаза массового размножения;</w:t>
      </w:r>
    </w:p>
    <w:p w:rsidR="0015151C" w:rsidRPr="00D81338" w:rsidRDefault="0015151C" w:rsidP="002200E2">
      <w:pPr>
        <w:pStyle w:val="ad"/>
        <w:numPr>
          <w:ilvl w:val="0"/>
          <w:numId w:val="7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нарастание численности лугового мотылька. Возможен вылет бабочек лугового мотылька из труднодоступных мест плавневой зоны, а также залет их из сопредельных территорий. </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При благоприятных погодных условиях и обилии цветущей растительности в период формирования </w:t>
      </w:r>
      <w:proofErr w:type="spellStart"/>
      <w:r w:rsidRPr="00D81338">
        <w:rPr>
          <w:rFonts w:ascii="Times New Roman" w:hAnsi="Times New Roman" w:cs="Times New Roman"/>
          <w:sz w:val="28"/>
          <w:szCs w:val="28"/>
        </w:rPr>
        <w:t>яйцепродукции</w:t>
      </w:r>
      <w:proofErr w:type="spellEnd"/>
      <w:r w:rsidRPr="00D81338">
        <w:rPr>
          <w:rFonts w:ascii="Times New Roman" w:hAnsi="Times New Roman" w:cs="Times New Roman"/>
          <w:sz w:val="28"/>
          <w:szCs w:val="28"/>
        </w:rPr>
        <w:t xml:space="preserve"> самок возможно появление очагов заселения; </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увеличение численности </w:t>
      </w:r>
      <w:proofErr w:type="gramStart"/>
      <w:r w:rsidRPr="00D81338">
        <w:rPr>
          <w:rFonts w:ascii="Times New Roman" w:hAnsi="Times New Roman" w:cs="Times New Roman"/>
          <w:sz w:val="28"/>
          <w:szCs w:val="28"/>
        </w:rPr>
        <w:t>стадных</w:t>
      </w:r>
      <w:proofErr w:type="gramEnd"/>
      <w:r w:rsidRPr="00D81338">
        <w:rPr>
          <w:rFonts w:ascii="Times New Roman" w:hAnsi="Times New Roman" w:cs="Times New Roman"/>
          <w:sz w:val="28"/>
          <w:szCs w:val="28"/>
        </w:rPr>
        <w:t xml:space="preserve"> саранчовых (азиатской перелетной саранчи, итальянского пруса). </w:t>
      </w:r>
      <w:proofErr w:type="gramStart"/>
      <w:r w:rsidRPr="00D81338">
        <w:rPr>
          <w:rFonts w:ascii="Times New Roman" w:hAnsi="Times New Roman" w:cs="Times New Roman"/>
          <w:sz w:val="28"/>
          <w:szCs w:val="28"/>
        </w:rPr>
        <w:t>Морфометрические исследования подтверждают высокую плодовитость стадных саранчовых в условиях жаркой сухой погоды второй половины лета.</w:t>
      </w:r>
      <w:proofErr w:type="gramEnd"/>
      <w:r w:rsidRPr="00D81338">
        <w:rPr>
          <w:rFonts w:ascii="Times New Roman" w:hAnsi="Times New Roman" w:cs="Times New Roman"/>
          <w:sz w:val="28"/>
          <w:szCs w:val="28"/>
        </w:rPr>
        <w:t xml:space="preserve"> При благоприятных условиях сохраняется возможность</w:t>
      </w:r>
      <w:r w:rsidR="002001F2" w:rsidRPr="00D81338">
        <w:rPr>
          <w:rFonts w:ascii="Times New Roman" w:hAnsi="Times New Roman" w:cs="Times New Roman"/>
          <w:sz w:val="28"/>
          <w:szCs w:val="28"/>
        </w:rPr>
        <w:t xml:space="preserve"> массовой вспышки численности; </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подъем популяции клопа вредной черепашки при благоприятных условиях перезимовки и объема обработок, т.к. физиологическое состояние популяции имеет высокий биотический потенциал; </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численность колорадского жука - высокая, вредоносность колорадского жука будет зависеть от своевременности обработок;</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проявление бурой ржавчины на озимой пшенице при влажной и теплой весне; </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поражение посевов риса </w:t>
      </w:r>
      <w:proofErr w:type="spellStart"/>
      <w:r w:rsidRPr="00D81338">
        <w:rPr>
          <w:rFonts w:ascii="Times New Roman" w:hAnsi="Times New Roman" w:cs="Times New Roman"/>
          <w:sz w:val="28"/>
          <w:szCs w:val="28"/>
        </w:rPr>
        <w:t>пирикуляриозом</w:t>
      </w:r>
      <w:proofErr w:type="spellEnd"/>
      <w:r w:rsidRPr="00D81338">
        <w:rPr>
          <w:rFonts w:ascii="Times New Roman" w:hAnsi="Times New Roman" w:cs="Times New Roman"/>
          <w:sz w:val="28"/>
          <w:szCs w:val="28"/>
        </w:rPr>
        <w:t xml:space="preserve"> при высокой температуре и влажности воздуха в мае, июне и августе; </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поражение фитофторозом картофеля и томатов в условиях дождливой погоды и при умеренной температуре в летний период; </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распространение вредителей леса: южная можжевеловая моль, непарный шелкопряд, </w:t>
      </w:r>
      <w:proofErr w:type="spellStart"/>
      <w:r w:rsidRPr="00D81338">
        <w:rPr>
          <w:rFonts w:ascii="Times New Roman" w:hAnsi="Times New Roman" w:cs="Times New Roman"/>
          <w:sz w:val="28"/>
          <w:szCs w:val="28"/>
        </w:rPr>
        <w:t>блошак</w:t>
      </w:r>
      <w:proofErr w:type="spellEnd"/>
      <w:r w:rsidRPr="00D81338">
        <w:rPr>
          <w:rFonts w:ascii="Times New Roman" w:hAnsi="Times New Roman" w:cs="Times New Roman"/>
          <w:sz w:val="28"/>
          <w:szCs w:val="28"/>
        </w:rPr>
        <w:t xml:space="preserve"> дубовый, пяденица-шелкопряд тополевая, пилильщик ясеневый черный; </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проявление болезней леса: рак каштана посевного, ржавчина можжевельника, </w:t>
      </w:r>
      <w:proofErr w:type="spellStart"/>
      <w:r w:rsidRPr="00D81338">
        <w:rPr>
          <w:rFonts w:ascii="Times New Roman" w:hAnsi="Times New Roman" w:cs="Times New Roman"/>
          <w:sz w:val="28"/>
          <w:szCs w:val="28"/>
        </w:rPr>
        <w:t>можжевеловоядник</w:t>
      </w:r>
      <w:proofErr w:type="spellEnd"/>
      <w:r w:rsidRPr="00D81338">
        <w:rPr>
          <w:rFonts w:ascii="Times New Roman" w:hAnsi="Times New Roman" w:cs="Times New Roman"/>
          <w:sz w:val="28"/>
          <w:szCs w:val="28"/>
        </w:rPr>
        <w:t xml:space="preserve">, мучнистая роса дуба; </w:t>
      </w:r>
    </w:p>
    <w:p w:rsidR="0015151C" w:rsidRPr="00D81338" w:rsidRDefault="0015151C" w:rsidP="002200E2">
      <w:pPr>
        <w:pStyle w:val="ad"/>
        <w:numPr>
          <w:ilvl w:val="0"/>
          <w:numId w:val="72"/>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распространение </w:t>
      </w:r>
      <w:proofErr w:type="gramStart"/>
      <w:r w:rsidRPr="00D81338">
        <w:rPr>
          <w:rFonts w:ascii="Times New Roman" w:hAnsi="Times New Roman" w:cs="Times New Roman"/>
          <w:sz w:val="28"/>
          <w:szCs w:val="28"/>
        </w:rPr>
        <w:t>саранчовых</w:t>
      </w:r>
      <w:proofErr w:type="gramEnd"/>
      <w:r w:rsidRPr="00D81338">
        <w:rPr>
          <w:rFonts w:ascii="Times New Roman" w:hAnsi="Times New Roman" w:cs="Times New Roman"/>
          <w:sz w:val="28"/>
          <w:szCs w:val="28"/>
        </w:rPr>
        <w:t xml:space="preserve"> и кузнечиковых.</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Основными факторами, способствующими проявлению особо опасных вредителей и болезней на сельскохозяйственных растениях, являются неудовлетворительное финансовое, материально-техническое состояние большинства хозяйств, снижение уровня культуры земледелия.</w:t>
      </w:r>
    </w:p>
    <w:p w:rsidR="0015151C" w:rsidRPr="00D81338" w:rsidRDefault="0015151C" w:rsidP="00D84384">
      <w:pPr>
        <w:spacing w:after="0" w:line="240" w:lineRule="auto"/>
        <w:ind w:firstLine="709"/>
        <w:rPr>
          <w:rFonts w:ascii="Times New Roman" w:hAnsi="Times New Roman" w:cs="Times New Roman"/>
          <w:sz w:val="28"/>
          <w:szCs w:val="28"/>
        </w:rPr>
      </w:pPr>
    </w:p>
    <w:p w:rsidR="00D84384" w:rsidRPr="00D81338" w:rsidRDefault="00D84384" w:rsidP="00D84384">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Источником чрезвычайных ситуаций биолого-социального характера на территории Алексеевского сельского поселения могут служить кладбища:</w:t>
      </w:r>
    </w:p>
    <w:p w:rsidR="00D84384" w:rsidRPr="00D81338" w:rsidRDefault="00D84384" w:rsidP="00D84384">
      <w:pPr>
        <w:pStyle w:val="ad"/>
        <w:numPr>
          <w:ilvl w:val="0"/>
          <w:numId w:val="13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920 м восточнее </w:t>
      </w: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Алексеевка;</w:t>
      </w:r>
    </w:p>
    <w:p w:rsidR="00D84384" w:rsidRPr="00D81338" w:rsidRDefault="00D84384" w:rsidP="00D84384">
      <w:pPr>
        <w:pStyle w:val="ad"/>
        <w:numPr>
          <w:ilvl w:val="0"/>
          <w:numId w:val="131"/>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170 м северо-восточнее с. </w:t>
      </w:r>
      <w:proofErr w:type="gramStart"/>
      <w:r w:rsidRPr="00D81338">
        <w:rPr>
          <w:rFonts w:ascii="Times New Roman" w:hAnsi="Times New Roman" w:cs="Times New Roman"/>
          <w:sz w:val="28"/>
          <w:szCs w:val="28"/>
        </w:rPr>
        <w:t>Привольное</w:t>
      </w:r>
      <w:proofErr w:type="gramEnd"/>
      <w:r w:rsidRPr="00D81338">
        <w:rPr>
          <w:rFonts w:ascii="Times New Roman" w:hAnsi="Times New Roman" w:cs="Times New Roman"/>
          <w:sz w:val="28"/>
          <w:szCs w:val="28"/>
        </w:rPr>
        <w:t xml:space="preserve">. </w:t>
      </w:r>
    </w:p>
    <w:p w:rsidR="00D84384" w:rsidRPr="00D81338" w:rsidRDefault="00D84384" w:rsidP="00D84384">
      <w:pPr>
        <w:pStyle w:val="afe"/>
        <w:spacing w:after="0"/>
        <w:ind w:firstLine="709"/>
        <w:jc w:val="both"/>
        <w:rPr>
          <w:sz w:val="28"/>
          <w:szCs w:val="28"/>
        </w:rPr>
      </w:pPr>
      <w:r w:rsidRPr="00D81338">
        <w:rPr>
          <w:sz w:val="28"/>
          <w:szCs w:val="28"/>
        </w:rPr>
        <w:t>Скотомогильники (биотермические ямы) на территории Алексеевского сельского поселения отсутствуют.</w:t>
      </w:r>
    </w:p>
    <w:p w:rsidR="00D84384" w:rsidRPr="00D81338" w:rsidRDefault="00D84384" w:rsidP="00D84384">
      <w:pPr>
        <w:spacing w:after="0" w:line="240" w:lineRule="auto"/>
        <w:ind w:firstLine="709"/>
        <w:rPr>
          <w:rFonts w:ascii="Times New Roman" w:hAnsi="Times New Roman" w:cs="Times New Roman"/>
          <w:sz w:val="28"/>
          <w:szCs w:val="28"/>
        </w:rPr>
      </w:pPr>
    </w:p>
    <w:p w:rsidR="0015151C" w:rsidRPr="00D81338" w:rsidRDefault="00C73FE2" w:rsidP="002200E2">
      <w:pPr>
        <w:pStyle w:val="20"/>
        <w:numPr>
          <w:ilvl w:val="1"/>
          <w:numId w:val="10"/>
        </w:numPr>
        <w:spacing w:before="0" w:line="240" w:lineRule="auto"/>
        <w:ind w:left="0" w:firstLine="0"/>
        <w:jc w:val="center"/>
        <w:rPr>
          <w:rFonts w:ascii="Times New Roman" w:hAnsi="Times New Roman" w:cs="Times New Roman"/>
          <w:color w:val="auto"/>
          <w:sz w:val="28"/>
          <w:szCs w:val="28"/>
        </w:rPr>
      </w:pPr>
      <w:bookmarkStart w:id="193" w:name="_Toc405155386"/>
      <w:bookmarkStart w:id="194" w:name="_Toc407206039"/>
      <w:bookmarkStart w:id="195" w:name="_Toc522015816"/>
      <w:r w:rsidRPr="00D81338">
        <w:rPr>
          <w:rFonts w:ascii="Times New Roman" w:hAnsi="Times New Roman" w:cs="Times New Roman"/>
          <w:color w:val="auto"/>
          <w:sz w:val="28"/>
          <w:szCs w:val="28"/>
        </w:rPr>
        <w:lastRenderedPageBreak/>
        <w:t>М</w:t>
      </w:r>
      <w:r w:rsidR="0015151C" w:rsidRPr="00D81338">
        <w:rPr>
          <w:rFonts w:ascii="Times New Roman" w:hAnsi="Times New Roman" w:cs="Times New Roman"/>
          <w:color w:val="auto"/>
          <w:sz w:val="28"/>
          <w:szCs w:val="28"/>
        </w:rPr>
        <w:t>ероприяти</w:t>
      </w:r>
      <w:r w:rsidRPr="00D81338">
        <w:rPr>
          <w:rFonts w:ascii="Times New Roman" w:hAnsi="Times New Roman" w:cs="Times New Roman"/>
          <w:color w:val="auto"/>
          <w:sz w:val="28"/>
          <w:szCs w:val="28"/>
        </w:rPr>
        <w:t>я</w:t>
      </w:r>
      <w:r w:rsidR="0015151C" w:rsidRPr="00D81338">
        <w:rPr>
          <w:rFonts w:ascii="Times New Roman" w:hAnsi="Times New Roman" w:cs="Times New Roman"/>
          <w:color w:val="auto"/>
          <w:sz w:val="28"/>
          <w:szCs w:val="28"/>
        </w:rPr>
        <w:t xml:space="preserve"> по обеспечению пожарной безопасности</w:t>
      </w:r>
      <w:bookmarkEnd w:id="193"/>
      <w:bookmarkEnd w:id="194"/>
      <w:bookmarkEnd w:id="195"/>
    </w:p>
    <w:p w:rsidR="002001F2" w:rsidRPr="00D81338" w:rsidRDefault="002001F2" w:rsidP="002200E2">
      <w:pPr>
        <w:spacing w:after="0" w:line="240" w:lineRule="auto"/>
        <w:ind w:firstLine="567"/>
        <w:rPr>
          <w:rFonts w:ascii="Times New Roman" w:hAnsi="Times New Roman" w:cs="Times New Roman"/>
          <w:sz w:val="28"/>
          <w:szCs w:val="28"/>
        </w:rPr>
      </w:pPr>
      <w:bookmarkStart w:id="196" w:name="_Toc405155387"/>
    </w:p>
    <w:p w:rsidR="0015151C" w:rsidRPr="00D81338" w:rsidRDefault="0015151C" w:rsidP="002200E2">
      <w:pPr>
        <w:spacing w:after="0" w:line="240" w:lineRule="auto"/>
        <w:ind w:firstLine="567"/>
        <w:jc w:val="center"/>
        <w:rPr>
          <w:rFonts w:ascii="Times New Roman" w:hAnsi="Times New Roman" w:cs="Times New Roman"/>
          <w:b/>
          <w:sz w:val="28"/>
          <w:szCs w:val="28"/>
        </w:rPr>
      </w:pPr>
      <w:r w:rsidRPr="00D81338">
        <w:rPr>
          <w:rFonts w:ascii="Times New Roman" w:hAnsi="Times New Roman" w:cs="Times New Roman"/>
          <w:b/>
          <w:sz w:val="28"/>
          <w:szCs w:val="28"/>
        </w:rPr>
        <w:t>Состояние системы обеспечения пожарной безопасности на территории поселения</w:t>
      </w:r>
      <w:bookmarkEnd w:id="196"/>
    </w:p>
    <w:p w:rsidR="002001F2" w:rsidRPr="00D81338" w:rsidRDefault="002001F2" w:rsidP="002200E2">
      <w:pPr>
        <w:spacing w:after="0" w:line="240" w:lineRule="auto"/>
        <w:ind w:firstLine="567"/>
        <w:rPr>
          <w:rFonts w:ascii="Times New Roman" w:hAnsi="Times New Roman" w:cs="Times New Roman"/>
          <w:sz w:val="28"/>
          <w:szCs w:val="28"/>
        </w:rPr>
      </w:pP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sz w:val="28"/>
          <w:szCs w:val="28"/>
        </w:rPr>
        <w:t>Водоснабжение населенных пунктов сельского поселения осуществляется из</w:t>
      </w:r>
      <w:r w:rsidRPr="00D81338">
        <w:rPr>
          <w:rFonts w:ascii="Times New Roman" w:hAnsi="Times New Roman" w:cs="Times New Roman"/>
          <w:bCs/>
          <w:sz w:val="28"/>
          <w:szCs w:val="28"/>
        </w:rPr>
        <w:t xml:space="preserve"> централизованной системы водоснабжения, вода в которую поступает из подземных источников.</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Источником наружного противопожарного водоснабжения в населенных пунктах являются водопроводные сети с установленными на них пожарными гидрантами.</w:t>
      </w:r>
    </w:p>
    <w:p w:rsidR="0015151C" w:rsidRPr="00D81338" w:rsidRDefault="0015151C" w:rsidP="002200E2">
      <w:pPr>
        <w:spacing w:after="0" w:line="240" w:lineRule="auto"/>
        <w:ind w:firstLine="567"/>
        <w:rPr>
          <w:rFonts w:ascii="Times New Roman" w:hAnsi="Times New Roman" w:cs="Times New Roman"/>
          <w:sz w:val="28"/>
          <w:szCs w:val="28"/>
        </w:rPr>
      </w:pPr>
    </w:p>
    <w:p w:rsidR="0015151C" w:rsidRPr="00D81338" w:rsidRDefault="0015151C" w:rsidP="002200E2">
      <w:pPr>
        <w:spacing w:after="0" w:line="240" w:lineRule="auto"/>
        <w:ind w:firstLine="709"/>
        <w:jc w:val="both"/>
        <w:rPr>
          <w:rFonts w:ascii="Times New Roman" w:hAnsi="Times New Roman" w:cs="Times New Roman"/>
          <w:i/>
          <w:sz w:val="28"/>
          <w:szCs w:val="28"/>
        </w:rPr>
      </w:pPr>
      <w:bookmarkStart w:id="197" w:name="_Toc405155388"/>
      <w:r w:rsidRPr="00D81338">
        <w:rPr>
          <w:rFonts w:ascii="Times New Roman" w:hAnsi="Times New Roman" w:cs="Times New Roman"/>
          <w:i/>
          <w:sz w:val="28"/>
          <w:szCs w:val="28"/>
        </w:rPr>
        <w:t>Сведения о расположении имеющихся пожарных депо</w:t>
      </w:r>
      <w:bookmarkEnd w:id="197"/>
    </w:p>
    <w:p w:rsidR="00266EBD" w:rsidRPr="00D81338" w:rsidRDefault="00266EBD"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Алексеевское </w:t>
      </w:r>
      <w:r w:rsidRPr="00D81338">
        <w:rPr>
          <w:rFonts w:ascii="Times New Roman" w:hAnsi="Times New Roman" w:cs="Times New Roman"/>
          <w:sz w:val="28"/>
          <w:szCs w:val="28"/>
        </w:rPr>
        <w:t xml:space="preserve">сельское поселение обслуживает пост </w:t>
      </w:r>
      <w:r w:rsidRPr="00D81338">
        <w:rPr>
          <w:rFonts w:ascii="Times New Roman" w:eastAsia="Calibri" w:hAnsi="Times New Roman" w:cs="Times New Roman"/>
          <w:sz w:val="28"/>
          <w:szCs w:val="28"/>
        </w:rPr>
        <w:t xml:space="preserve">Первомайского 7-го </w:t>
      </w:r>
      <w:proofErr w:type="spellStart"/>
      <w:r w:rsidRPr="00D81338">
        <w:rPr>
          <w:rFonts w:ascii="Times New Roman" w:eastAsia="Calibri" w:hAnsi="Times New Roman" w:cs="Times New Roman"/>
          <w:sz w:val="28"/>
          <w:szCs w:val="28"/>
        </w:rPr>
        <w:t>пожарно</w:t>
      </w:r>
      <w:proofErr w:type="spellEnd"/>
      <w:r w:rsidRPr="00D81338">
        <w:rPr>
          <w:rFonts w:ascii="Times New Roman" w:eastAsia="Calibri" w:hAnsi="Times New Roman" w:cs="Times New Roman"/>
          <w:sz w:val="28"/>
          <w:szCs w:val="28"/>
        </w:rPr>
        <w:t>–спасательного отряда Федеральной противопожарной службы по Республике Крым.</w:t>
      </w:r>
      <w:r w:rsidRPr="00D81338">
        <w:rPr>
          <w:rFonts w:ascii="Times New Roman" w:hAnsi="Times New Roman" w:cs="Times New Roman"/>
          <w:bCs/>
          <w:sz w:val="28"/>
          <w:szCs w:val="28"/>
        </w:rPr>
        <w:t xml:space="preserve"> </w:t>
      </w:r>
    </w:p>
    <w:p w:rsidR="00266EBD" w:rsidRPr="00D81338" w:rsidRDefault="00266EBD" w:rsidP="002200E2">
      <w:pPr>
        <w:spacing w:after="0" w:line="240" w:lineRule="auto"/>
        <w:ind w:firstLine="709"/>
        <w:jc w:val="right"/>
        <w:rPr>
          <w:rFonts w:ascii="Times New Roman" w:hAnsi="Times New Roman" w:cs="Times New Roman"/>
          <w:bCs/>
          <w:sz w:val="28"/>
          <w:szCs w:val="28"/>
        </w:rPr>
      </w:pPr>
      <w:r w:rsidRPr="00D81338">
        <w:rPr>
          <w:rFonts w:ascii="Times New Roman" w:hAnsi="Times New Roman" w:cs="Times New Roman"/>
          <w:bCs/>
          <w:sz w:val="28"/>
          <w:szCs w:val="28"/>
        </w:rPr>
        <w:t>Таблица 5</w:t>
      </w:r>
      <w:r w:rsidR="00247BA8" w:rsidRPr="00D81338">
        <w:rPr>
          <w:rFonts w:ascii="Times New Roman" w:hAnsi="Times New Roman" w:cs="Times New Roman"/>
          <w:bCs/>
          <w:sz w:val="28"/>
          <w:szCs w:val="28"/>
        </w:rPr>
        <w:t>2</w:t>
      </w:r>
    </w:p>
    <w:p w:rsidR="00266EBD" w:rsidRPr="00D81338" w:rsidRDefault="00266EB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xml:space="preserve">Характеристика пожарного подразделения, обслуживающего </w:t>
      </w:r>
      <w:r w:rsidRPr="00D81338">
        <w:rPr>
          <w:rFonts w:ascii="Times New Roman" w:hAnsi="Times New Roman" w:cs="Times New Roman"/>
          <w:bCs/>
          <w:sz w:val="28"/>
          <w:szCs w:val="28"/>
        </w:rPr>
        <w:t xml:space="preserve">Алексеевское </w:t>
      </w:r>
      <w:r w:rsidRPr="00D81338">
        <w:rPr>
          <w:rFonts w:ascii="Times New Roman" w:hAnsi="Times New Roman" w:cs="Times New Roman"/>
          <w:sz w:val="28"/>
          <w:szCs w:val="28"/>
        </w:rPr>
        <w:t>сельское поселение</w:t>
      </w:r>
    </w:p>
    <w:tbl>
      <w:tblPr>
        <w:tblW w:w="10048" w:type="dxa"/>
        <w:jc w:val="center"/>
        <w:tblInd w:w="-1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985"/>
        <w:gridCol w:w="3469"/>
      </w:tblGrid>
      <w:tr w:rsidR="00266EBD" w:rsidRPr="00D81338" w:rsidTr="007F6695">
        <w:trPr>
          <w:tblHeader/>
          <w:jc w:val="center"/>
        </w:trPr>
        <w:tc>
          <w:tcPr>
            <w:tcW w:w="489" w:type="dxa"/>
          </w:tcPr>
          <w:p w:rsidR="00266EBD" w:rsidRPr="00D81338" w:rsidRDefault="00266EB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6066" w:type="dxa"/>
          </w:tcPr>
          <w:p w:rsidR="00266EBD" w:rsidRPr="00D81338" w:rsidRDefault="00266EBD" w:rsidP="002200E2">
            <w:pPr>
              <w:spacing w:after="0" w:line="240" w:lineRule="auto"/>
              <w:jc w:val="center"/>
              <w:rPr>
                <w:rFonts w:ascii="Times New Roman" w:hAnsi="Times New Roman" w:cs="Times New Roman"/>
                <w:sz w:val="28"/>
                <w:szCs w:val="28"/>
              </w:rPr>
            </w:pPr>
            <w:r w:rsidRPr="00D81338">
              <w:rPr>
                <w:rFonts w:ascii="Times New Roman" w:eastAsia="Calibri" w:hAnsi="Times New Roman" w:cs="Times New Roman"/>
                <w:sz w:val="28"/>
                <w:szCs w:val="28"/>
              </w:rPr>
              <w:t>Наименование подразделения</w:t>
            </w:r>
          </w:p>
        </w:tc>
        <w:tc>
          <w:tcPr>
            <w:tcW w:w="3493" w:type="dxa"/>
          </w:tcPr>
          <w:p w:rsidR="00266EBD" w:rsidRPr="00D81338" w:rsidRDefault="00266EBD" w:rsidP="002200E2">
            <w:pPr>
              <w:spacing w:after="0" w:line="240" w:lineRule="auto"/>
              <w:jc w:val="center"/>
              <w:rPr>
                <w:rFonts w:ascii="Times New Roman" w:eastAsia="Calibri" w:hAnsi="Times New Roman" w:cs="Times New Roman"/>
                <w:sz w:val="28"/>
                <w:szCs w:val="28"/>
              </w:rPr>
            </w:pPr>
            <w:r w:rsidRPr="00D81338">
              <w:rPr>
                <w:rFonts w:ascii="Times New Roman" w:hAnsi="Times New Roman" w:cs="Times New Roman"/>
                <w:sz w:val="28"/>
                <w:szCs w:val="28"/>
              </w:rPr>
              <w:t>М</w:t>
            </w:r>
            <w:r w:rsidRPr="00D81338">
              <w:rPr>
                <w:rFonts w:ascii="Times New Roman" w:eastAsia="Calibri" w:hAnsi="Times New Roman" w:cs="Times New Roman"/>
                <w:sz w:val="28"/>
                <w:szCs w:val="28"/>
              </w:rPr>
              <w:t>естонахождение</w:t>
            </w:r>
          </w:p>
        </w:tc>
      </w:tr>
      <w:tr w:rsidR="00266EBD" w:rsidRPr="00D81338" w:rsidTr="007F6695">
        <w:trPr>
          <w:jc w:val="center"/>
        </w:trPr>
        <w:tc>
          <w:tcPr>
            <w:tcW w:w="489" w:type="dxa"/>
          </w:tcPr>
          <w:p w:rsidR="00266EBD" w:rsidRPr="00D81338" w:rsidRDefault="00266EB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6066" w:type="dxa"/>
          </w:tcPr>
          <w:p w:rsidR="00266EBD" w:rsidRPr="00D81338" w:rsidRDefault="00266EBD" w:rsidP="002200E2">
            <w:pPr>
              <w:spacing w:after="0" w:line="240" w:lineRule="auto"/>
              <w:jc w:val="both"/>
              <w:rPr>
                <w:rFonts w:ascii="Times New Roman" w:hAnsi="Times New Roman" w:cs="Times New Roman"/>
                <w:sz w:val="28"/>
                <w:szCs w:val="28"/>
              </w:rPr>
            </w:pPr>
            <w:r w:rsidRPr="00D81338">
              <w:rPr>
                <w:rFonts w:ascii="Times New Roman" w:eastAsia="Calibri" w:hAnsi="Times New Roman" w:cs="Times New Roman"/>
                <w:sz w:val="28"/>
                <w:szCs w:val="28"/>
              </w:rPr>
              <w:t xml:space="preserve">ОП Первомайского 7-го </w:t>
            </w:r>
            <w:proofErr w:type="spellStart"/>
            <w:r w:rsidRPr="00D81338">
              <w:rPr>
                <w:rFonts w:ascii="Times New Roman" w:eastAsia="Calibri" w:hAnsi="Times New Roman" w:cs="Times New Roman"/>
                <w:sz w:val="28"/>
                <w:szCs w:val="28"/>
              </w:rPr>
              <w:t>пожарно</w:t>
            </w:r>
            <w:proofErr w:type="spellEnd"/>
            <w:r w:rsidRPr="00D81338">
              <w:rPr>
                <w:rFonts w:ascii="Times New Roman" w:eastAsia="Calibri" w:hAnsi="Times New Roman" w:cs="Times New Roman"/>
                <w:sz w:val="28"/>
                <w:szCs w:val="28"/>
              </w:rPr>
              <w:t xml:space="preserve"> – спасательного отряда Федеральной противопожарной службы по Республике Крым</w:t>
            </w:r>
          </w:p>
        </w:tc>
        <w:tc>
          <w:tcPr>
            <w:tcW w:w="3493" w:type="dxa"/>
          </w:tcPr>
          <w:p w:rsidR="00266EBD" w:rsidRPr="00D81338" w:rsidRDefault="00266EBD" w:rsidP="002200E2">
            <w:pPr>
              <w:spacing w:after="0" w:line="240" w:lineRule="auto"/>
              <w:rPr>
                <w:rFonts w:ascii="Times New Roman" w:eastAsia="Calibri" w:hAnsi="Times New Roman" w:cs="Times New Roman"/>
                <w:sz w:val="28"/>
                <w:szCs w:val="28"/>
              </w:rPr>
            </w:pPr>
            <w:proofErr w:type="spellStart"/>
            <w:r w:rsidRPr="00D81338">
              <w:rPr>
                <w:rFonts w:ascii="Times New Roman" w:eastAsia="Calibri" w:hAnsi="Times New Roman" w:cs="Times New Roman"/>
                <w:sz w:val="28"/>
                <w:szCs w:val="28"/>
              </w:rPr>
              <w:t>пгт</w:t>
            </w:r>
            <w:proofErr w:type="spellEnd"/>
            <w:r w:rsidRPr="00D81338">
              <w:rPr>
                <w:rFonts w:ascii="Times New Roman" w:eastAsia="Calibri" w:hAnsi="Times New Roman" w:cs="Times New Roman"/>
                <w:sz w:val="28"/>
                <w:szCs w:val="28"/>
              </w:rPr>
              <w:t xml:space="preserve">. </w:t>
            </w:r>
            <w:proofErr w:type="gramStart"/>
            <w:r w:rsidRPr="00D81338">
              <w:rPr>
                <w:rFonts w:ascii="Times New Roman" w:eastAsia="Calibri" w:hAnsi="Times New Roman" w:cs="Times New Roman"/>
                <w:sz w:val="28"/>
                <w:szCs w:val="28"/>
              </w:rPr>
              <w:t>Первомайское</w:t>
            </w:r>
            <w:proofErr w:type="gramEnd"/>
            <w:r w:rsidRPr="00D81338">
              <w:rPr>
                <w:rFonts w:ascii="Times New Roman" w:eastAsia="Calibri" w:hAnsi="Times New Roman" w:cs="Times New Roman"/>
                <w:sz w:val="28"/>
                <w:szCs w:val="28"/>
              </w:rPr>
              <w:t>, ул. Богдана Хмельницкого</w:t>
            </w:r>
            <w:r w:rsidRPr="00D81338">
              <w:rPr>
                <w:rFonts w:ascii="Times New Roman" w:hAnsi="Times New Roman" w:cs="Times New Roman"/>
                <w:sz w:val="28"/>
                <w:szCs w:val="28"/>
              </w:rPr>
              <w:t>,</w:t>
            </w:r>
            <w:r w:rsidRPr="00D81338">
              <w:rPr>
                <w:rFonts w:ascii="Times New Roman" w:eastAsia="Calibri" w:hAnsi="Times New Roman" w:cs="Times New Roman"/>
                <w:sz w:val="28"/>
                <w:szCs w:val="28"/>
              </w:rPr>
              <w:t xml:space="preserve"> 5</w:t>
            </w:r>
          </w:p>
        </w:tc>
      </w:tr>
    </w:tbl>
    <w:p w:rsidR="007926DB" w:rsidRPr="00D81338" w:rsidRDefault="007926DB" w:rsidP="002200E2">
      <w:pPr>
        <w:spacing w:after="0" w:line="240" w:lineRule="auto"/>
        <w:ind w:firstLine="709"/>
        <w:jc w:val="both"/>
        <w:rPr>
          <w:rFonts w:ascii="Times New Roman" w:hAnsi="Times New Roman" w:cs="Times New Roman"/>
          <w:bCs/>
          <w:sz w:val="28"/>
          <w:szCs w:val="28"/>
        </w:rPr>
      </w:pPr>
    </w:p>
    <w:p w:rsidR="007D3398" w:rsidRPr="00D81338" w:rsidRDefault="007D3398"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Схемой территориального планирования Республики Крым предусматривается строительство пожарного депо в </w:t>
      </w:r>
      <w:proofErr w:type="gramStart"/>
      <w:r w:rsidRPr="00D81338">
        <w:rPr>
          <w:rFonts w:ascii="Times New Roman" w:eastAsia="Times New Roman" w:hAnsi="Times New Roman" w:cs="Times New Roman"/>
          <w:spacing w:val="-6"/>
          <w:sz w:val="28"/>
          <w:szCs w:val="28"/>
        </w:rPr>
        <w:t>с</w:t>
      </w:r>
      <w:proofErr w:type="gramEnd"/>
      <w:r w:rsidRPr="00D81338">
        <w:rPr>
          <w:rFonts w:ascii="Times New Roman" w:eastAsia="Times New Roman" w:hAnsi="Times New Roman" w:cs="Times New Roman"/>
          <w:spacing w:val="-6"/>
          <w:sz w:val="28"/>
          <w:szCs w:val="28"/>
        </w:rPr>
        <w:t>. Привольное в период 2015 -2030 гг.</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соответствии со ст. 76 Фед</w:t>
      </w:r>
      <w:r w:rsidR="009B1A2A" w:rsidRPr="00D81338">
        <w:rPr>
          <w:rFonts w:ascii="Times New Roman" w:hAnsi="Times New Roman" w:cs="Times New Roman"/>
          <w:sz w:val="28"/>
          <w:szCs w:val="28"/>
        </w:rPr>
        <w:t>ерального закона от 22.07.2008</w:t>
      </w:r>
      <w:r w:rsidRPr="00D81338">
        <w:rPr>
          <w:rFonts w:ascii="Times New Roman" w:hAnsi="Times New Roman" w:cs="Times New Roman"/>
          <w:sz w:val="28"/>
          <w:szCs w:val="28"/>
        </w:rPr>
        <w:t xml:space="preserve"> №</w:t>
      </w:r>
      <w:r w:rsidR="009B1A2A" w:rsidRPr="00D81338">
        <w:rPr>
          <w:rFonts w:ascii="Times New Roman" w:hAnsi="Times New Roman" w:cs="Times New Roman"/>
          <w:sz w:val="28"/>
          <w:szCs w:val="28"/>
        </w:rPr>
        <w:t xml:space="preserve"> </w:t>
      </w:r>
      <w:r w:rsidRPr="00D81338">
        <w:rPr>
          <w:rFonts w:ascii="Times New Roman" w:hAnsi="Times New Roman" w:cs="Times New Roman"/>
          <w:sz w:val="28"/>
          <w:szCs w:val="28"/>
        </w:rPr>
        <w:t xml:space="preserve">123-ФЗ </w:t>
      </w:r>
      <w:r w:rsidR="00C965AB" w:rsidRPr="00D81338">
        <w:rPr>
          <w:rFonts w:ascii="Times New Roman" w:hAnsi="Times New Roman" w:cs="Times New Roman"/>
          <w:sz w:val="28"/>
          <w:szCs w:val="28"/>
        </w:rPr>
        <w:t>«</w:t>
      </w:r>
      <w:r w:rsidRPr="00D81338">
        <w:rPr>
          <w:rFonts w:ascii="Times New Roman" w:hAnsi="Times New Roman" w:cs="Times New Roman"/>
          <w:sz w:val="28"/>
          <w:szCs w:val="28"/>
        </w:rPr>
        <w:t>Технический регламент о требованиях пожарной безопасности</w:t>
      </w:r>
      <w:r w:rsidR="00C965AB" w:rsidRPr="00D81338">
        <w:rPr>
          <w:rFonts w:ascii="Times New Roman" w:hAnsi="Times New Roman" w:cs="Times New Roman"/>
          <w:sz w:val="28"/>
          <w:szCs w:val="28"/>
        </w:rPr>
        <w:t>»</w:t>
      </w:r>
      <w:r w:rsidR="002001F2" w:rsidRPr="00D81338">
        <w:rPr>
          <w:rFonts w:ascii="Times New Roman" w:hAnsi="Times New Roman" w:cs="Times New Roman"/>
          <w:sz w:val="28"/>
          <w:szCs w:val="28"/>
        </w:rPr>
        <w:t xml:space="preserve"> </w:t>
      </w:r>
      <w:r w:rsidRPr="00D81338">
        <w:rPr>
          <w:rFonts w:ascii="Times New Roman" w:hAnsi="Times New Roman" w:cs="Times New Roman"/>
          <w:sz w:val="28"/>
          <w:szCs w:val="28"/>
        </w:rPr>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w:t>
      </w:r>
    </w:p>
    <w:p w:rsidR="0015151C" w:rsidRPr="00D81338" w:rsidRDefault="0015151C" w:rsidP="002200E2">
      <w:pPr>
        <w:spacing w:after="0" w:line="240" w:lineRule="auto"/>
        <w:ind w:firstLine="567"/>
        <w:rPr>
          <w:rFonts w:ascii="Times New Roman" w:hAnsi="Times New Roman" w:cs="Times New Roman"/>
          <w:bCs/>
          <w:sz w:val="28"/>
          <w:szCs w:val="28"/>
        </w:rPr>
      </w:pPr>
    </w:p>
    <w:p w:rsidR="0015151C" w:rsidRPr="00D81338" w:rsidRDefault="0015151C" w:rsidP="002200E2">
      <w:pPr>
        <w:spacing w:after="0" w:line="240" w:lineRule="auto"/>
        <w:ind w:firstLine="709"/>
        <w:jc w:val="both"/>
        <w:rPr>
          <w:rFonts w:ascii="Times New Roman" w:hAnsi="Times New Roman" w:cs="Times New Roman"/>
          <w:i/>
          <w:sz w:val="28"/>
          <w:szCs w:val="28"/>
        </w:rPr>
      </w:pPr>
      <w:bookmarkStart w:id="198" w:name="_Toc405155389"/>
      <w:r w:rsidRPr="00D81338">
        <w:rPr>
          <w:rFonts w:ascii="Times New Roman" w:hAnsi="Times New Roman" w:cs="Times New Roman"/>
          <w:i/>
          <w:sz w:val="28"/>
          <w:szCs w:val="28"/>
        </w:rPr>
        <w:t>Другие практические мероприятия, предусмотренные проектом по обеспечению пожарной безопасности на территории поселения</w:t>
      </w:r>
      <w:bookmarkEnd w:id="198"/>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Проектом предлагаются мероприятия по строительству новых и реконструкции существующих систем водоснабжения в населенных пунктах поселения, в том числе:</w:t>
      </w:r>
    </w:p>
    <w:p w:rsidR="0015151C" w:rsidRPr="00D81338" w:rsidRDefault="0015151C" w:rsidP="002200E2">
      <w:pPr>
        <w:pStyle w:val="ad"/>
        <w:numPr>
          <w:ilvl w:val="0"/>
          <w:numId w:val="7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выполнение работ по реконструкции существующих сетей водопровода, с установкой пожарных гидрантов на уличных водопроводных сетях в соответствии с требованиями нормативно-технических документов;</w:t>
      </w:r>
    </w:p>
    <w:p w:rsidR="0015151C" w:rsidRPr="00D81338" w:rsidRDefault="0015151C" w:rsidP="002200E2">
      <w:pPr>
        <w:pStyle w:val="ad"/>
        <w:numPr>
          <w:ilvl w:val="0"/>
          <w:numId w:val="7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кольцевание сетей, выполнение работ по строительству новых разводящих сетей с устройством вводов в дома;</w:t>
      </w:r>
    </w:p>
    <w:p w:rsidR="0015151C" w:rsidRPr="00D81338" w:rsidRDefault="0015151C" w:rsidP="002200E2">
      <w:pPr>
        <w:pStyle w:val="ad"/>
        <w:numPr>
          <w:ilvl w:val="0"/>
          <w:numId w:val="73"/>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 xml:space="preserve">выполнение работ по замене глубинных насосов в существующих водозаборных скважинах, бурению новых водозаборных скважин, замене насосного оборудования в </w:t>
      </w:r>
      <w:proofErr w:type="spellStart"/>
      <w:r w:rsidRPr="00D81338">
        <w:rPr>
          <w:rFonts w:ascii="Times New Roman" w:hAnsi="Times New Roman" w:cs="Times New Roman"/>
          <w:sz w:val="28"/>
          <w:szCs w:val="28"/>
        </w:rPr>
        <w:t>повысительных</w:t>
      </w:r>
      <w:proofErr w:type="spellEnd"/>
      <w:r w:rsidRPr="00D81338">
        <w:rPr>
          <w:rFonts w:ascii="Times New Roman" w:hAnsi="Times New Roman" w:cs="Times New Roman"/>
          <w:sz w:val="28"/>
          <w:szCs w:val="28"/>
        </w:rPr>
        <w:t xml:space="preserve"> насосных станциях и насосной станции </w:t>
      </w:r>
      <w:r w:rsidRPr="00D81338">
        <w:rPr>
          <w:rFonts w:ascii="Times New Roman" w:hAnsi="Times New Roman" w:cs="Times New Roman"/>
          <w:sz w:val="28"/>
          <w:szCs w:val="28"/>
          <w:lang w:bidi="en-US"/>
        </w:rPr>
        <w:t>II</w:t>
      </w:r>
      <w:r w:rsidRPr="00D81338">
        <w:rPr>
          <w:rFonts w:ascii="Times New Roman" w:hAnsi="Times New Roman" w:cs="Times New Roman"/>
          <w:sz w:val="28"/>
          <w:szCs w:val="28"/>
        </w:rPr>
        <w:t xml:space="preserve"> подъема, установка новых водонапорных башен взамен существующих, имеющих большой процент износа;</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Установку пожарных гидрантов и устройство противопожарных резервуаров необходимо выполнять в соответствии с СП 8.13130.2009.</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Водонапорные башни должны быть приспособлены для отбора воды пожарной техникой в любое время года.</w:t>
      </w:r>
    </w:p>
    <w:p w:rsidR="0015151C" w:rsidRPr="00D81338" w:rsidRDefault="00474BF2" w:rsidP="002200E2">
      <w:pPr>
        <w:spacing w:after="0" w:line="240" w:lineRule="auto"/>
        <w:ind w:firstLine="709"/>
        <w:jc w:val="both"/>
        <w:rPr>
          <w:rFonts w:ascii="Times New Roman" w:hAnsi="Times New Roman" w:cs="Times New Roman"/>
          <w:bCs/>
          <w:iCs/>
          <w:sz w:val="28"/>
          <w:szCs w:val="28"/>
        </w:rPr>
      </w:pPr>
      <w:r w:rsidRPr="00D81338">
        <w:rPr>
          <w:rFonts w:ascii="Times New Roman" w:hAnsi="Times New Roman" w:cs="Times New Roman"/>
          <w:bCs/>
          <w:iCs/>
          <w:sz w:val="28"/>
          <w:szCs w:val="28"/>
        </w:rPr>
        <w:t xml:space="preserve">В </w:t>
      </w:r>
      <w:r w:rsidR="0015151C" w:rsidRPr="00D81338">
        <w:rPr>
          <w:rFonts w:ascii="Times New Roman" w:hAnsi="Times New Roman" w:cs="Times New Roman"/>
          <w:bCs/>
          <w:iCs/>
          <w:sz w:val="28"/>
          <w:szCs w:val="28"/>
        </w:rPr>
        <w:t>соответствии с п.9 статьи 14 Феде</w:t>
      </w:r>
      <w:r w:rsidRPr="00D81338">
        <w:rPr>
          <w:rFonts w:ascii="Times New Roman" w:hAnsi="Times New Roman" w:cs="Times New Roman"/>
          <w:bCs/>
          <w:iCs/>
          <w:sz w:val="28"/>
          <w:szCs w:val="28"/>
        </w:rPr>
        <w:t xml:space="preserve">рального закона от 06.10.2003 </w:t>
      </w:r>
      <w:r w:rsidR="0015151C" w:rsidRPr="00D81338">
        <w:rPr>
          <w:rFonts w:ascii="Times New Roman" w:hAnsi="Times New Roman" w:cs="Times New Roman"/>
          <w:bCs/>
          <w:iCs/>
          <w:sz w:val="28"/>
          <w:szCs w:val="28"/>
        </w:rPr>
        <w:t xml:space="preserve">№131-ФЗ </w:t>
      </w:r>
      <w:r w:rsidR="00C965AB" w:rsidRPr="00D81338">
        <w:rPr>
          <w:rFonts w:ascii="Times New Roman" w:hAnsi="Times New Roman" w:cs="Times New Roman"/>
          <w:bCs/>
          <w:iCs/>
          <w:sz w:val="28"/>
          <w:szCs w:val="28"/>
        </w:rPr>
        <w:t>«</w:t>
      </w:r>
      <w:r w:rsidR="0015151C" w:rsidRPr="00D81338">
        <w:rPr>
          <w:rFonts w:ascii="Times New Roman" w:hAnsi="Times New Roman" w:cs="Times New Roman"/>
          <w:bCs/>
          <w:iCs/>
          <w:sz w:val="28"/>
          <w:szCs w:val="28"/>
        </w:rPr>
        <w:t>Об общих принципах организации местного самоуправления в Российской Федерации</w:t>
      </w:r>
      <w:r w:rsidR="00C965AB" w:rsidRPr="00D81338">
        <w:rPr>
          <w:rFonts w:ascii="Times New Roman" w:hAnsi="Times New Roman" w:cs="Times New Roman"/>
          <w:bCs/>
          <w:iCs/>
          <w:sz w:val="28"/>
          <w:szCs w:val="28"/>
        </w:rPr>
        <w:t>»</w:t>
      </w:r>
      <w:r w:rsidR="0015151C" w:rsidRPr="00D81338">
        <w:rPr>
          <w:rFonts w:ascii="Times New Roman" w:hAnsi="Times New Roman" w:cs="Times New Roman"/>
          <w:bCs/>
          <w:iCs/>
          <w:sz w:val="28"/>
          <w:szCs w:val="28"/>
        </w:rPr>
        <w:t>, к вопросам местного значения поселения относится обеспечение первичных мер пожарной безопасности в границах населенных пунктов поселения.</w:t>
      </w:r>
    </w:p>
    <w:p w:rsidR="0015151C" w:rsidRPr="00D81338" w:rsidRDefault="0015151C" w:rsidP="002200E2">
      <w:pPr>
        <w:spacing w:after="0" w:line="240" w:lineRule="auto"/>
        <w:ind w:firstLine="709"/>
        <w:jc w:val="both"/>
        <w:rPr>
          <w:rFonts w:ascii="Times New Roman" w:hAnsi="Times New Roman" w:cs="Times New Roman"/>
          <w:bCs/>
          <w:iCs/>
          <w:sz w:val="28"/>
          <w:szCs w:val="28"/>
        </w:rPr>
      </w:pPr>
      <w:r w:rsidRPr="00D81338">
        <w:rPr>
          <w:rFonts w:ascii="Times New Roman" w:hAnsi="Times New Roman" w:cs="Times New Roman"/>
          <w:bCs/>
          <w:iCs/>
          <w:sz w:val="28"/>
          <w:szCs w:val="28"/>
        </w:rPr>
        <w:t>Согласно ст.63 Фед</w:t>
      </w:r>
      <w:r w:rsidR="00474BF2" w:rsidRPr="00D81338">
        <w:rPr>
          <w:rFonts w:ascii="Times New Roman" w:hAnsi="Times New Roman" w:cs="Times New Roman"/>
          <w:bCs/>
          <w:iCs/>
          <w:sz w:val="28"/>
          <w:szCs w:val="28"/>
        </w:rPr>
        <w:t>ерального закона от 22.07.2008</w:t>
      </w:r>
      <w:r w:rsidRPr="00D81338">
        <w:rPr>
          <w:rFonts w:ascii="Times New Roman" w:hAnsi="Times New Roman" w:cs="Times New Roman"/>
          <w:bCs/>
          <w:iCs/>
          <w:sz w:val="28"/>
          <w:szCs w:val="28"/>
        </w:rPr>
        <w:t xml:space="preserve"> №123-ФЗ </w:t>
      </w:r>
      <w:r w:rsidR="00C965AB" w:rsidRPr="00D81338">
        <w:rPr>
          <w:rFonts w:ascii="Times New Roman" w:hAnsi="Times New Roman" w:cs="Times New Roman"/>
          <w:bCs/>
          <w:iCs/>
          <w:sz w:val="28"/>
          <w:szCs w:val="28"/>
        </w:rPr>
        <w:t>«</w:t>
      </w:r>
      <w:r w:rsidRPr="00D81338">
        <w:rPr>
          <w:rFonts w:ascii="Times New Roman" w:hAnsi="Times New Roman" w:cs="Times New Roman"/>
          <w:bCs/>
          <w:iCs/>
          <w:sz w:val="28"/>
          <w:szCs w:val="28"/>
        </w:rPr>
        <w:t>Технический регламент о требованиях пожарной безопасности</w:t>
      </w:r>
      <w:r w:rsidR="00C965AB" w:rsidRPr="00D81338">
        <w:rPr>
          <w:rFonts w:ascii="Times New Roman" w:hAnsi="Times New Roman" w:cs="Times New Roman"/>
          <w:bCs/>
          <w:iCs/>
          <w:sz w:val="28"/>
          <w:szCs w:val="28"/>
        </w:rPr>
        <w:t>»</w:t>
      </w:r>
      <w:r w:rsidRPr="00D81338">
        <w:rPr>
          <w:rFonts w:ascii="Times New Roman" w:hAnsi="Times New Roman" w:cs="Times New Roman"/>
          <w:bCs/>
          <w:iCs/>
          <w:sz w:val="28"/>
          <w:szCs w:val="28"/>
        </w:rPr>
        <w:t>, первичные меры пожарной безопасности включают в себя:</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iCs/>
          <w:sz w:val="28"/>
          <w:szCs w:val="28"/>
        </w:rPr>
        <w:t>реализацию полномочий органов местного самоуправления по решению вопросов организационно-</w:t>
      </w:r>
      <w:r w:rsidRPr="00D81338">
        <w:rPr>
          <w:rFonts w:ascii="Times New Roman" w:hAnsi="Times New Roman" w:cs="Times New Roman"/>
          <w:bCs/>
          <w:sz w:val="28"/>
          <w:szCs w:val="28"/>
        </w:rPr>
        <w:t>правового, финансового, материально-технического обеспечения пожарной безопасности муниципального образования;</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разработку и организацию выполнения муниципальных целевых программ по вопросам обеспечения пожарной безопасности;</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разработку плана привлечения сил и сре</w:t>
      </w:r>
      <w:proofErr w:type="gramStart"/>
      <w:r w:rsidRPr="00D81338">
        <w:rPr>
          <w:rFonts w:ascii="Times New Roman" w:hAnsi="Times New Roman" w:cs="Times New Roman"/>
          <w:bCs/>
          <w:sz w:val="28"/>
          <w:szCs w:val="28"/>
        </w:rPr>
        <w:t>дств дл</w:t>
      </w:r>
      <w:proofErr w:type="gramEnd"/>
      <w:r w:rsidRPr="00D81338">
        <w:rPr>
          <w:rFonts w:ascii="Times New Roman" w:hAnsi="Times New Roman" w:cs="Times New Roman"/>
          <w:bCs/>
          <w:sz w:val="28"/>
          <w:szCs w:val="28"/>
        </w:rPr>
        <w:t>я тушения пожаров и проведения аварийно-спасательных работ на территории муниципального образования и контроль за его выполнением;</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обеспечение беспрепятственного проезда пожарной техники к месту пожара;</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обеспечение связи и оповещения населения о пожаре;</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15151C" w:rsidRPr="00D81338" w:rsidRDefault="0015151C" w:rsidP="002200E2">
      <w:pPr>
        <w:pStyle w:val="ad"/>
        <w:numPr>
          <w:ilvl w:val="1"/>
          <w:numId w:val="74"/>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iCs/>
          <w:sz w:val="28"/>
          <w:szCs w:val="28"/>
        </w:rPr>
        <w:lastRenderedPageBreak/>
        <w:t xml:space="preserve">Согласно статье 19 </w:t>
      </w:r>
      <w:r w:rsidRPr="00D81338">
        <w:rPr>
          <w:rFonts w:ascii="Times New Roman" w:hAnsi="Times New Roman" w:cs="Times New Roman"/>
          <w:bCs/>
          <w:sz w:val="28"/>
          <w:szCs w:val="28"/>
        </w:rPr>
        <w:t>Фе</w:t>
      </w:r>
      <w:r w:rsidR="00474BF2" w:rsidRPr="00D81338">
        <w:rPr>
          <w:rFonts w:ascii="Times New Roman" w:hAnsi="Times New Roman" w:cs="Times New Roman"/>
          <w:bCs/>
          <w:sz w:val="28"/>
          <w:szCs w:val="28"/>
        </w:rPr>
        <w:t>дерального закона от 21.12.1994</w:t>
      </w:r>
      <w:r w:rsidRPr="00D81338">
        <w:rPr>
          <w:rFonts w:ascii="Times New Roman" w:hAnsi="Times New Roman" w:cs="Times New Roman"/>
          <w:bCs/>
          <w:sz w:val="28"/>
          <w:szCs w:val="28"/>
        </w:rPr>
        <w:t xml:space="preserve"> №69-ФЗ </w:t>
      </w:r>
      <w:r w:rsidR="00C965AB" w:rsidRPr="00D81338">
        <w:rPr>
          <w:rFonts w:ascii="Times New Roman" w:hAnsi="Times New Roman" w:cs="Times New Roman"/>
          <w:bCs/>
          <w:sz w:val="28"/>
          <w:szCs w:val="28"/>
        </w:rPr>
        <w:t>«</w:t>
      </w:r>
      <w:r w:rsidRPr="00D81338">
        <w:rPr>
          <w:rFonts w:ascii="Times New Roman" w:hAnsi="Times New Roman" w:cs="Times New Roman"/>
          <w:bCs/>
          <w:sz w:val="28"/>
          <w:szCs w:val="28"/>
        </w:rPr>
        <w:t>О пожарной безопасности</w:t>
      </w:r>
      <w:r w:rsidR="00C965AB" w:rsidRPr="00D81338">
        <w:rPr>
          <w:rFonts w:ascii="Times New Roman" w:hAnsi="Times New Roman" w:cs="Times New Roman"/>
          <w:bCs/>
          <w:sz w:val="28"/>
          <w:szCs w:val="28"/>
        </w:rPr>
        <w:t>»</w:t>
      </w:r>
      <w:r w:rsidRPr="00D81338">
        <w:rPr>
          <w:rFonts w:ascii="Times New Roman" w:hAnsi="Times New Roman" w:cs="Times New Roman"/>
          <w:bCs/>
          <w:sz w:val="28"/>
          <w:szCs w:val="28"/>
        </w:rPr>
        <w:t>, к полномочиям органов местного самоуправления поселений по обеспечению первичных мер пожарной безопасности в границах сельских населенных пунктов относятся:</w:t>
      </w:r>
    </w:p>
    <w:p w:rsidR="0015151C" w:rsidRPr="00D81338" w:rsidRDefault="0015151C" w:rsidP="002200E2">
      <w:pPr>
        <w:pStyle w:val="ad"/>
        <w:numPr>
          <w:ilvl w:val="0"/>
          <w:numId w:val="75"/>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15151C" w:rsidRPr="00D81338" w:rsidRDefault="0015151C" w:rsidP="002200E2">
      <w:pPr>
        <w:pStyle w:val="ad"/>
        <w:numPr>
          <w:ilvl w:val="0"/>
          <w:numId w:val="75"/>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15151C" w:rsidRPr="00D81338" w:rsidRDefault="0015151C" w:rsidP="002200E2">
      <w:pPr>
        <w:pStyle w:val="ad"/>
        <w:numPr>
          <w:ilvl w:val="0"/>
          <w:numId w:val="75"/>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оснащение территорий общего пользования первичными средствами тушения пожаров и противопожарным инвентарем;</w:t>
      </w:r>
    </w:p>
    <w:p w:rsidR="0015151C" w:rsidRPr="00D81338" w:rsidRDefault="0015151C" w:rsidP="002200E2">
      <w:pPr>
        <w:pStyle w:val="ad"/>
        <w:numPr>
          <w:ilvl w:val="0"/>
          <w:numId w:val="75"/>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организация и принятие мер по оповещению населения и подразделений Государственной противопожарной службы о пожаре;</w:t>
      </w:r>
    </w:p>
    <w:p w:rsidR="0015151C" w:rsidRPr="00D81338" w:rsidRDefault="0015151C" w:rsidP="002200E2">
      <w:pPr>
        <w:pStyle w:val="ad"/>
        <w:numPr>
          <w:ilvl w:val="0"/>
          <w:numId w:val="75"/>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принятие мер по локализации пожара и спасению людей и имущества до прибытия подразделений Государственной противопожарной службы;</w:t>
      </w:r>
    </w:p>
    <w:p w:rsidR="0015151C" w:rsidRPr="00D81338" w:rsidRDefault="0015151C" w:rsidP="002200E2">
      <w:pPr>
        <w:pStyle w:val="ad"/>
        <w:numPr>
          <w:ilvl w:val="0"/>
          <w:numId w:val="75"/>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включение мероприятий по обеспечению пожарной безопасности в планы, схемы и программы развития территорий поселений и городских округов;</w:t>
      </w:r>
    </w:p>
    <w:p w:rsidR="0015151C" w:rsidRPr="00D81338" w:rsidRDefault="0015151C" w:rsidP="002200E2">
      <w:pPr>
        <w:pStyle w:val="ad"/>
        <w:numPr>
          <w:ilvl w:val="0"/>
          <w:numId w:val="75"/>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15151C" w:rsidRPr="00D81338" w:rsidRDefault="0015151C" w:rsidP="002200E2">
      <w:pPr>
        <w:pStyle w:val="ad"/>
        <w:numPr>
          <w:ilvl w:val="0"/>
          <w:numId w:val="75"/>
        </w:numPr>
        <w:tabs>
          <w:tab w:val="left" w:pos="993"/>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установление особого противопожарного режима в случае повышения пожарной опасности.</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Вопросы организационно-правового, финансового, материально-технического обеспечения первичных мер пожарной безопасности в границах населенных пунктов поселений устанавливаются нормативными актами органов местного самоуправления.</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Размещение взрывопожароопасных объектов на территориях поселений предусматривается в соответствии со ст. 66 Федерального з</w:t>
      </w:r>
      <w:r w:rsidR="00474BF2" w:rsidRPr="00D81338">
        <w:rPr>
          <w:rFonts w:ascii="Times New Roman" w:hAnsi="Times New Roman" w:cs="Times New Roman"/>
          <w:bCs/>
          <w:sz w:val="28"/>
          <w:szCs w:val="28"/>
        </w:rPr>
        <w:t>акона от 22.07.2008</w:t>
      </w:r>
      <w:r w:rsidRPr="00D81338">
        <w:rPr>
          <w:rFonts w:ascii="Times New Roman" w:hAnsi="Times New Roman" w:cs="Times New Roman"/>
          <w:bCs/>
          <w:sz w:val="28"/>
          <w:szCs w:val="28"/>
        </w:rPr>
        <w:t xml:space="preserve"> №</w:t>
      </w:r>
      <w:r w:rsidR="00474BF2" w:rsidRPr="00D81338">
        <w:rPr>
          <w:rFonts w:ascii="Times New Roman" w:hAnsi="Times New Roman" w:cs="Times New Roman"/>
          <w:bCs/>
          <w:sz w:val="28"/>
          <w:szCs w:val="28"/>
        </w:rPr>
        <w:t xml:space="preserve"> </w:t>
      </w:r>
      <w:r w:rsidRPr="00D81338">
        <w:rPr>
          <w:rFonts w:ascii="Times New Roman" w:hAnsi="Times New Roman" w:cs="Times New Roman"/>
          <w:bCs/>
          <w:sz w:val="28"/>
          <w:szCs w:val="28"/>
        </w:rPr>
        <w:t>123-ФЗ.</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Противопожарные расстояния от жилых домов и общественных зданий до складов нефти и нефтепродуктов</w:t>
      </w:r>
      <w:r w:rsidR="00474BF2" w:rsidRPr="00D81338">
        <w:rPr>
          <w:rFonts w:ascii="Times New Roman" w:hAnsi="Times New Roman" w:cs="Times New Roman"/>
          <w:bCs/>
          <w:sz w:val="28"/>
          <w:szCs w:val="28"/>
        </w:rPr>
        <w:t xml:space="preserve"> общей вместимостью до 2000 </w:t>
      </w:r>
      <w:r w:rsidRPr="00D81338">
        <w:rPr>
          <w:rFonts w:ascii="Times New Roman" w:hAnsi="Times New Roman" w:cs="Times New Roman"/>
          <w:bCs/>
          <w:sz w:val="28"/>
          <w:szCs w:val="28"/>
        </w:rPr>
        <w:t>м</w:t>
      </w:r>
      <w:r w:rsidR="00474BF2" w:rsidRPr="00D81338">
        <w:rPr>
          <w:rFonts w:ascii="Times New Roman" w:hAnsi="Times New Roman" w:cs="Times New Roman"/>
          <w:bCs/>
          <w:sz w:val="28"/>
          <w:szCs w:val="28"/>
          <w:vertAlign w:val="superscript"/>
        </w:rPr>
        <w:t>3</w:t>
      </w:r>
      <w:r w:rsidRPr="00D81338">
        <w:rPr>
          <w:rFonts w:ascii="Times New Roman" w:hAnsi="Times New Roman" w:cs="Times New Roman"/>
          <w:bCs/>
          <w:sz w:val="28"/>
          <w:szCs w:val="28"/>
        </w:rPr>
        <w:t xml:space="preserve">, находящихся в котельных, на дизельных электростанциях и других </w:t>
      </w:r>
      <w:proofErr w:type="spellStart"/>
      <w:r w:rsidRPr="00D81338">
        <w:rPr>
          <w:rFonts w:ascii="Times New Roman" w:hAnsi="Times New Roman" w:cs="Times New Roman"/>
          <w:bCs/>
          <w:sz w:val="28"/>
          <w:szCs w:val="28"/>
        </w:rPr>
        <w:t>энергообъектах</w:t>
      </w:r>
      <w:proofErr w:type="spellEnd"/>
      <w:r w:rsidRPr="00D81338">
        <w:rPr>
          <w:rFonts w:ascii="Times New Roman" w:hAnsi="Times New Roman" w:cs="Times New Roman"/>
          <w:bCs/>
          <w:sz w:val="28"/>
          <w:szCs w:val="28"/>
        </w:rPr>
        <w:t xml:space="preserve">, обслуживающих жилые и общественные здания и сооружения, должны составлять не менее расстояний, приведенных в таблице 13 приложения к </w:t>
      </w:r>
      <w:r w:rsidRPr="00D81338">
        <w:rPr>
          <w:rFonts w:ascii="Times New Roman" w:hAnsi="Times New Roman" w:cs="Times New Roman"/>
          <w:bCs/>
          <w:iCs/>
          <w:sz w:val="28"/>
          <w:szCs w:val="28"/>
        </w:rPr>
        <w:t xml:space="preserve">Федеральному </w:t>
      </w:r>
      <w:r w:rsidR="00474BF2" w:rsidRPr="00D81338">
        <w:rPr>
          <w:rFonts w:ascii="Times New Roman" w:hAnsi="Times New Roman" w:cs="Times New Roman"/>
          <w:bCs/>
          <w:sz w:val="28"/>
          <w:szCs w:val="28"/>
        </w:rPr>
        <w:t>закону от 22.07.2008</w:t>
      </w:r>
      <w:r w:rsidRPr="00D81338">
        <w:rPr>
          <w:rFonts w:ascii="Times New Roman" w:hAnsi="Times New Roman" w:cs="Times New Roman"/>
          <w:bCs/>
          <w:sz w:val="28"/>
          <w:szCs w:val="28"/>
        </w:rPr>
        <w:t xml:space="preserve"> №123-ФЗ.</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Противопожарные расстояния от автозаправочных станций моторного топлива до соседних объектов должны соответствовать требованиям, установленным в таблице 15 приложения к </w:t>
      </w:r>
      <w:r w:rsidRPr="00D81338">
        <w:rPr>
          <w:rFonts w:ascii="Times New Roman" w:hAnsi="Times New Roman" w:cs="Times New Roman"/>
          <w:bCs/>
          <w:iCs/>
          <w:sz w:val="28"/>
          <w:szCs w:val="28"/>
        </w:rPr>
        <w:t xml:space="preserve">Федеральному </w:t>
      </w:r>
      <w:r w:rsidR="00474BF2" w:rsidRPr="00D81338">
        <w:rPr>
          <w:rFonts w:ascii="Times New Roman" w:hAnsi="Times New Roman" w:cs="Times New Roman"/>
          <w:bCs/>
          <w:sz w:val="28"/>
          <w:szCs w:val="28"/>
        </w:rPr>
        <w:t>закону от 22.07.2008</w:t>
      </w:r>
      <w:r w:rsidRPr="00D81338">
        <w:rPr>
          <w:rFonts w:ascii="Times New Roman" w:hAnsi="Times New Roman" w:cs="Times New Roman"/>
          <w:bCs/>
          <w:sz w:val="28"/>
          <w:szCs w:val="28"/>
        </w:rPr>
        <w:t xml:space="preserve"> №</w:t>
      </w:r>
      <w:r w:rsidR="00474BF2" w:rsidRPr="00D81338">
        <w:rPr>
          <w:rFonts w:ascii="Times New Roman" w:hAnsi="Times New Roman" w:cs="Times New Roman"/>
          <w:bCs/>
          <w:sz w:val="28"/>
          <w:szCs w:val="28"/>
        </w:rPr>
        <w:t> </w:t>
      </w:r>
      <w:r w:rsidRPr="00D81338">
        <w:rPr>
          <w:rFonts w:ascii="Times New Roman" w:hAnsi="Times New Roman" w:cs="Times New Roman"/>
          <w:bCs/>
          <w:sz w:val="28"/>
          <w:szCs w:val="28"/>
        </w:rPr>
        <w:t>123-ФЗ. Общая вместимость надземных резервуаров автозаправочных станций, размещаемых на территориях населенных пунктов, не должна превышать 40</w:t>
      </w:r>
      <w:r w:rsidR="00474BF2" w:rsidRPr="00D81338">
        <w:rPr>
          <w:rFonts w:ascii="Times New Roman" w:hAnsi="Times New Roman" w:cs="Times New Roman"/>
          <w:bCs/>
          <w:sz w:val="28"/>
          <w:szCs w:val="28"/>
        </w:rPr>
        <w:t xml:space="preserve"> </w:t>
      </w:r>
      <w:r w:rsidRPr="00D81338">
        <w:rPr>
          <w:rFonts w:ascii="Times New Roman" w:hAnsi="Times New Roman" w:cs="Times New Roman"/>
          <w:bCs/>
          <w:sz w:val="28"/>
          <w:szCs w:val="28"/>
        </w:rPr>
        <w:t>м</w:t>
      </w:r>
      <w:r w:rsidR="00474BF2" w:rsidRPr="00D81338">
        <w:rPr>
          <w:rFonts w:ascii="Times New Roman" w:hAnsi="Times New Roman" w:cs="Times New Roman"/>
          <w:bCs/>
          <w:sz w:val="28"/>
          <w:szCs w:val="28"/>
          <w:vertAlign w:val="superscript"/>
        </w:rPr>
        <w:t>3</w:t>
      </w:r>
      <w:r w:rsidRPr="00D81338">
        <w:rPr>
          <w:rFonts w:ascii="Times New Roman" w:hAnsi="Times New Roman" w:cs="Times New Roman"/>
          <w:bCs/>
          <w:sz w:val="28"/>
          <w:szCs w:val="28"/>
        </w:rPr>
        <w:t>.</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w:t>
      </w:r>
      <w:r w:rsidRPr="00D81338">
        <w:rPr>
          <w:rFonts w:ascii="Times New Roman" w:hAnsi="Times New Roman" w:cs="Times New Roman"/>
          <w:bCs/>
          <w:sz w:val="28"/>
          <w:szCs w:val="28"/>
        </w:rPr>
        <w:lastRenderedPageBreak/>
        <w:t xml:space="preserve">образовательных учреждений </w:t>
      </w:r>
      <w:proofErr w:type="spellStart"/>
      <w:r w:rsidRPr="00D81338">
        <w:rPr>
          <w:rFonts w:ascii="Times New Roman" w:hAnsi="Times New Roman" w:cs="Times New Roman"/>
          <w:bCs/>
          <w:sz w:val="28"/>
          <w:szCs w:val="28"/>
        </w:rPr>
        <w:t>интернатного</w:t>
      </w:r>
      <w:proofErr w:type="spellEnd"/>
      <w:r w:rsidRPr="00D81338">
        <w:rPr>
          <w:rFonts w:ascii="Times New Roman" w:hAnsi="Times New Roman" w:cs="Times New Roman"/>
          <w:bCs/>
          <w:sz w:val="28"/>
          <w:szCs w:val="28"/>
        </w:rPr>
        <w:t xml:space="preserve"> типа, лечебных учреждений стационарного типа должны составлять не менее 50 м.</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Противопожарное водоснабжение поселений предусматривается в соответствии со статьей 68 Федерального закона от 22.07.2008 № 123-ФЗ и СП 8.13130.2009.</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На территориях поселений должны быть источники наружного противопожарного водоснабжения.</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К источникам наружного противопожарного водоснабжения относятся:</w:t>
      </w:r>
    </w:p>
    <w:p w:rsidR="00762EC2" w:rsidRPr="00D81338" w:rsidRDefault="00762EC2" w:rsidP="002200E2">
      <w:pPr>
        <w:pStyle w:val="ad"/>
        <w:numPr>
          <w:ilvl w:val="1"/>
          <w:numId w:val="76"/>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наружные водопроводные сети с пожарными гидрантами;</w:t>
      </w:r>
    </w:p>
    <w:p w:rsidR="00762EC2" w:rsidRPr="00D81338" w:rsidRDefault="00762EC2" w:rsidP="002200E2">
      <w:pPr>
        <w:pStyle w:val="ad"/>
        <w:numPr>
          <w:ilvl w:val="1"/>
          <w:numId w:val="76"/>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водные объекты, используемые для целей пожаротушения в соответствии с законодательством Российской Федерации;</w:t>
      </w:r>
    </w:p>
    <w:p w:rsidR="00762EC2" w:rsidRPr="00D81338" w:rsidRDefault="00762EC2" w:rsidP="002200E2">
      <w:pPr>
        <w:pStyle w:val="ad"/>
        <w:numPr>
          <w:ilvl w:val="1"/>
          <w:numId w:val="76"/>
        </w:numPr>
        <w:tabs>
          <w:tab w:val="left" w:pos="1134"/>
        </w:tabs>
        <w:spacing w:after="0" w:line="240" w:lineRule="auto"/>
        <w:ind w:left="0" w:firstLine="709"/>
        <w:jc w:val="both"/>
        <w:rPr>
          <w:rFonts w:ascii="Times New Roman" w:hAnsi="Times New Roman" w:cs="Times New Roman"/>
          <w:bCs/>
          <w:sz w:val="28"/>
          <w:szCs w:val="28"/>
        </w:rPr>
      </w:pPr>
      <w:r w:rsidRPr="00D81338">
        <w:rPr>
          <w:rFonts w:ascii="Times New Roman" w:hAnsi="Times New Roman" w:cs="Times New Roman"/>
          <w:bCs/>
          <w:sz w:val="28"/>
          <w:szCs w:val="28"/>
        </w:rPr>
        <w:t>противопожарные резервуары.</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Противопожарный водопровод допускается объединять с хозяйственно-питьевым или производственным водопроводом.</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Пожарные гидранты следует устанавливать на кольцевых участках водопроводных линий.</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w:t>
      </w:r>
      <w:proofErr w:type="gramStart"/>
      <w:r w:rsidRPr="00D81338">
        <w:rPr>
          <w:rFonts w:ascii="Times New Roman" w:hAnsi="Times New Roman" w:cs="Times New Roman"/>
          <w:bCs/>
          <w:sz w:val="28"/>
          <w:szCs w:val="28"/>
        </w:rPr>
        <w:t>с</w:t>
      </w:r>
      <w:proofErr w:type="gramEnd"/>
      <w:r w:rsidRPr="00D81338">
        <w:rPr>
          <w:rFonts w:ascii="Times New Roman" w:hAnsi="Times New Roman" w:cs="Times New Roman"/>
          <w:bCs/>
          <w:sz w:val="28"/>
          <w:szCs w:val="28"/>
        </w:rPr>
        <w:t>.</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Пожарные гидранты должны находиться в исправном состоянии, а в зимнее время должны быть утеплены и очищаться от снега и льда. Дороги и подъезды к источникам противопожарного водоснабжения должны обеспечивать проезд пожарной техники к ним в любое время года.</w:t>
      </w:r>
    </w:p>
    <w:p w:rsidR="00762EC2" w:rsidRPr="00D81338" w:rsidRDefault="00762EC2"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bCs/>
          <w:sz w:val="28"/>
          <w:szCs w:val="28"/>
        </w:rPr>
        <w:t>У гидрантов, а также по направлению движения к ним должны быть установлены соответствующие указатели (объемные со светильником или плоские, выполненные с использованием светоотражающих покрытий, стойких к воздействию атмосферных осадков и солнечной радиации). На них должны быть четко нанесены цифры, указывающие расстояние до гидранта.</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К рекам и водоемам следует предусматривать подъезды для забора воды пожарными машинами.</w:t>
      </w:r>
    </w:p>
    <w:p w:rsidR="00762EC2" w:rsidRPr="00D81338" w:rsidRDefault="00762EC2"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Алексеевское сельское поселение </w:t>
      </w:r>
      <w:r w:rsidR="001D6CA0" w:rsidRPr="00D81338">
        <w:rPr>
          <w:rFonts w:ascii="Times New Roman" w:hAnsi="Times New Roman" w:cs="Times New Roman"/>
          <w:bCs/>
          <w:sz w:val="28"/>
          <w:szCs w:val="28"/>
        </w:rPr>
        <w:t xml:space="preserve">в целях противопожарного водоснабжения </w:t>
      </w:r>
      <w:r w:rsidRPr="00D81338">
        <w:rPr>
          <w:rFonts w:ascii="Times New Roman" w:hAnsi="Times New Roman" w:cs="Times New Roman"/>
          <w:bCs/>
          <w:sz w:val="28"/>
          <w:szCs w:val="28"/>
        </w:rPr>
        <w:t xml:space="preserve">оборудовано 4 пожарными гидрантами </w:t>
      </w:r>
      <w:proofErr w:type="gramStart"/>
      <w:r w:rsidRPr="00D81338">
        <w:rPr>
          <w:rFonts w:ascii="Times New Roman" w:hAnsi="Times New Roman" w:cs="Times New Roman"/>
          <w:bCs/>
          <w:sz w:val="28"/>
          <w:szCs w:val="28"/>
        </w:rPr>
        <w:t>в</w:t>
      </w:r>
      <w:proofErr w:type="gramEnd"/>
      <w:r w:rsidRPr="00D81338">
        <w:rPr>
          <w:rFonts w:ascii="Times New Roman" w:hAnsi="Times New Roman" w:cs="Times New Roman"/>
          <w:bCs/>
          <w:sz w:val="28"/>
          <w:szCs w:val="28"/>
        </w:rPr>
        <w:t xml:space="preserve"> с. Алексеевка</w:t>
      </w:r>
      <w:r w:rsidR="001D6CA0" w:rsidRPr="00D81338">
        <w:rPr>
          <w:rFonts w:ascii="Times New Roman" w:hAnsi="Times New Roman" w:cs="Times New Roman"/>
          <w:bCs/>
          <w:sz w:val="28"/>
          <w:szCs w:val="28"/>
        </w:rPr>
        <w:t xml:space="preserve"> и 1 водонапорной башней в с. Алексеевка.</w:t>
      </w:r>
    </w:p>
    <w:p w:rsidR="00762EC2" w:rsidRPr="00D81338" w:rsidRDefault="00762EC2" w:rsidP="002200E2">
      <w:pPr>
        <w:spacing w:after="0" w:line="240" w:lineRule="auto"/>
        <w:ind w:firstLine="709"/>
        <w:jc w:val="right"/>
        <w:rPr>
          <w:rFonts w:ascii="Times New Roman" w:hAnsi="Times New Roman" w:cs="Times New Roman"/>
          <w:bCs/>
          <w:sz w:val="28"/>
          <w:szCs w:val="28"/>
        </w:rPr>
      </w:pPr>
      <w:r w:rsidRPr="00D81338">
        <w:rPr>
          <w:rFonts w:ascii="Times New Roman" w:hAnsi="Times New Roman" w:cs="Times New Roman"/>
          <w:bCs/>
          <w:sz w:val="28"/>
          <w:szCs w:val="28"/>
        </w:rPr>
        <w:t xml:space="preserve">Таблица </w:t>
      </w:r>
      <w:r w:rsidR="00247BA8" w:rsidRPr="00D81338">
        <w:rPr>
          <w:rFonts w:ascii="Times New Roman" w:hAnsi="Times New Roman" w:cs="Times New Roman"/>
          <w:bCs/>
          <w:sz w:val="28"/>
          <w:szCs w:val="28"/>
        </w:rPr>
        <w:t>53</w:t>
      </w:r>
    </w:p>
    <w:p w:rsidR="00762EC2" w:rsidRPr="00D81338" w:rsidRDefault="00F42AA3" w:rsidP="002200E2">
      <w:pPr>
        <w:spacing w:after="0" w:line="240" w:lineRule="auto"/>
        <w:ind w:firstLine="709"/>
        <w:jc w:val="center"/>
        <w:rPr>
          <w:rFonts w:ascii="Times New Roman" w:hAnsi="Times New Roman" w:cs="Times New Roman"/>
          <w:bCs/>
          <w:sz w:val="28"/>
          <w:szCs w:val="28"/>
        </w:rPr>
      </w:pPr>
      <w:r w:rsidRPr="00D81338">
        <w:rPr>
          <w:rFonts w:ascii="Times New Roman" w:hAnsi="Times New Roman" w:cs="Times New Roman"/>
          <w:bCs/>
          <w:sz w:val="28"/>
          <w:szCs w:val="28"/>
        </w:rPr>
        <w:t>Перечень объектов противопожарного водоснабжения</w:t>
      </w:r>
    </w:p>
    <w:tbl>
      <w:tblPr>
        <w:tblW w:w="10171" w:type="dxa"/>
        <w:jc w:val="center"/>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4253"/>
        <w:gridCol w:w="4500"/>
      </w:tblGrid>
      <w:tr w:rsidR="00762EC2" w:rsidRPr="00D81338" w:rsidTr="007F6695">
        <w:trPr>
          <w:cantSplit/>
          <w:tblHeader/>
          <w:jc w:val="center"/>
        </w:trPr>
        <w:tc>
          <w:tcPr>
            <w:tcW w:w="1418" w:type="dxa"/>
          </w:tcPr>
          <w:p w:rsidR="00762EC2" w:rsidRPr="00D81338" w:rsidRDefault="00762EC2" w:rsidP="002200E2">
            <w:pPr>
              <w:spacing w:after="0" w:line="240" w:lineRule="auto"/>
              <w:jc w:val="center"/>
              <w:rPr>
                <w:rFonts w:ascii="Times New Roman" w:hAnsi="Times New Roman" w:cs="Times New Roman"/>
                <w:sz w:val="28"/>
                <w:szCs w:val="28"/>
                <w:lang w:val="uk-UA"/>
              </w:rPr>
            </w:pPr>
            <w:r w:rsidRPr="00D81338">
              <w:rPr>
                <w:rFonts w:ascii="Times New Roman" w:hAnsi="Times New Roman" w:cs="Times New Roman"/>
                <w:sz w:val="28"/>
                <w:szCs w:val="28"/>
                <w:lang w:val="uk-UA"/>
              </w:rPr>
              <w:t xml:space="preserve">Вид </w:t>
            </w:r>
            <w:proofErr w:type="spellStart"/>
            <w:r w:rsidRPr="00D81338">
              <w:rPr>
                <w:rFonts w:ascii="Times New Roman" w:hAnsi="Times New Roman" w:cs="Times New Roman"/>
                <w:sz w:val="28"/>
                <w:szCs w:val="28"/>
                <w:lang w:val="uk-UA"/>
              </w:rPr>
              <w:t>водоисточника</w:t>
            </w:r>
            <w:proofErr w:type="spellEnd"/>
            <w:r w:rsidRPr="00D81338">
              <w:rPr>
                <w:rFonts w:ascii="Times New Roman" w:hAnsi="Times New Roman" w:cs="Times New Roman"/>
                <w:sz w:val="28"/>
                <w:szCs w:val="28"/>
                <w:lang w:val="uk-UA"/>
              </w:rPr>
              <w:t xml:space="preserve"> и №</w:t>
            </w:r>
          </w:p>
        </w:tc>
        <w:tc>
          <w:tcPr>
            <w:tcW w:w="4253" w:type="dxa"/>
          </w:tcPr>
          <w:p w:rsidR="00762EC2" w:rsidRPr="00D81338" w:rsidRDefault="00762EC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lang w:val="uk-UA"/>
              </w:rPr>
              <w:t>А</w:t>
            </w:r>
            <w:proofErr w:type="spellStart"/>
            <w:r w:rsidRPr="00D81338">
              <w:rPr>
                <w:rFonts w:ascii="Times New Roman" w:hAnsi="Times New Roman" w:cs="Times New Roman"/>
                <w:sz w:val="28"/>
                <w:szCs w:val="28"/>
              </w:rPr>
              <w:t>дрес</w:t>
            </w:r>
            <w:proofErr w:type="spellEnd"/>
            <w:r w:rsidRPr="00D81338">
              <w:rPr>
                <w:rFonts w:ascii="Times New Roman" w:hAnsi="Times New Roman" w:cs="Times New Roman"/>
                <w:sz w:val="28"/>
                <w:szCs w:val="28"/>
              </w:rPr>
              <w:t xml:space="preserve"> </w:t>
            </w:r>
            <w:proofErr w:type="spellStart"/>
            <w:r w:rsidRPr="00D81338">
              <w:rPr>
                <w:rFonts w:ascii="Times New Roman" w:hAnsi="Times New Roman" w:cs="Times New Roman"/>
                <w:sz w:val="28"/>
                <w:szCs w:val="28"/>
              </w:rPr>
              <w:t>водоисточника</w:t>
            </w:r>
            <w:proofErr w:type="spellEnd"/>
          </w:p>
        </w:tc>
        <w:tc>
          <w:tcPr>
            <w:tcW w:w="4500" w:type="dxa"/>
          </w:tcPr>
          <w:p w:rsidR="00762EC2" w:rsidRPr="00D81338" w:rsidRDefault="00762EC2" w:rsidP="002200E2">
            <w:pPr>
              <w:spacing w:after="0" w:line="240" w:lineRule="auto"/>
              <w:jc w:val="center"/>
              <w:rPr>
                <w:rFonts w:ascii="Times New Roman" w:hAnsi="Times New Roman" w:cs="Times New Roman"/>
                <w:sz w:val="28"/>
                <w:szCs w:val="28"/>
                <w:lang w:val="uk-UA"/>
              </w:rPr>
            </w:pPr>
            <w:proofErr w:type="spellStart"/>
            <w:r w:rsidRPr="00D81338">
              <w:rPr>
                <w:rFonts w:ascii="Times New Roman" w:hAnsi="Times New Roman" w:cs="Times New Roman"/>
                <w:sz w:val="28"/>
                <w:szCs w:val="28"/>
                <w:lang w:val="uk-UA"/>
              </w:rPr>
              <w:t>Ведомственная</w:t>
            </w:r>
            <w:proofErr w:type="spellEnd"/>
            <w:r w:rsidRPr="00D81338">
              <w:rPr>
                <w:rFonts w:ascii="Times New Roman" w:hAnsi="Times New Roman" w:cs="Times New Roman"/>
                <w:sz w:val="28"/>
                <w:szCs w:val="28"/>
                <w:lang w:val="uk-UA"/>
              </w:rPr>
              <w:t xml:space="preserve"> </w:t>
            </w:r>
            <w:proofErr w:type="spellStart"/>
            <w:r w:rsidRPr="00D81338">
              <w:rPr>
                <w:rFonts w:ascii="Times New Roman" w:hAnsi="Times New Roman" w:cs="Times New Roman"/>
                <w:sz w:val="28"/>
                <w:szCs w:val="28"/>
                <w:lang w:val="uk-UA"/>
              </w:rPr>
              <w:t>принадлежность</w:t>
            </w:r>
            <w:proofErr w:type="spellEnd"/>
          </w:p>
        </w:tc>
      </w:tr>
      <w:tr w:rsidR="00762EC2" w:rsidRPr="00D81338" w:rsidTr="007F6695">
        <w:trPr>
          <w:cantSplit/>
          <w:jc w:val="center"/>
        </w:trPr>
        <w:tc>
          <w:tcPr>
            <w:tcW w:w="10171" w:type="dxa"/>
            <w:gridSpan w:val="3"/>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ind w:firstLine="17"/>
              <w:jc w:val="center"/>
              <w:rPr>
                <w:rFonts w:ascii="Times New Roman" w:hAnsi="Times New Roman" w:cs="Times New Roman"/>
                <w:sz w:val="28"/>
                <w:szCs w:val="28"/>
              </w:rPr>
            </w:pPr>
            <w:r w:rsidRPr="00D81338">
              <w:rPr>
                <w:rFonts w:ascii="Times New Roman" w:hAnsi="Times New Roman" w:cs="Times New Roman"/>
                <w:sz w:val="28"/>
                <w:szCs w:val="28"/>
              </w:rPr>
              <w:t>Алексеевск</w:t>
            </w:r>
            <w:r w:rsidR="00C82BC9" w:rsidRPr="00D81338">
              <w:rPr>
                <w:rFonts w:ascii="Times New Roman" w:hAnsi="Times New Roman" w:cs="Times New Roman"/>
                <w:sz w:val="28"/>
                <w:szCs w:val="28"/>
              </w:rPr>
              <w:t xml:space="preserve">ое сельское поселение </w:t>
            </w:r>
            <w:r w:rsidRPr="00D81338">
              <w:rPr>
                <w:rFonts w:ascii="Times New Roman" w:hAnsi="Times New Roman" w:cs="Times New Roman"/>
                <w:sz w:val="28"/>
                <w:szCs w:val="28"/>
              </w:rPr>
              <w:t>ПВ-0 ПГ-4 ВБ-1</w:t>
            </w:r>
          </w:p>
        </w:tc>
      </w:tr>
      <w:tr w:rsidR="00762EC2" w:rsidRPr="00D81338" w:rsidTr="007F6695">
        <w:trPr>
          <w:cantSplit/>
          <w:jc w:val="center"/>
        </w:trPr>
        <w:tc>
          <w:tcPr>
            <w:tcW w:w="1418"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lastRenderedPageBreak/>
              <w:t>ПГ-1</w:t>
            </w:r>
          </w:p>
        </w:tc>
        <w:tc>
          <w:tcPr>
            <w:tcW w:w="4253"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Алексеевка</w:t>
            </w:r>
            <w:proofErr w:type="gramEnd"/>
            <w:r w:rsidRPr="00D81338">
              <w:rPr>
                <w:rFonts w:ascii="Times New Roman" w:hAnsi="Times New Roman" w:cs="Times New Roman"/>
                <w:sz w:val="28"/>
                <w:szCs w:val="28"/>
              </w:rPr>
              <w:t xml:space="preserve"> ул. Ленина 1 </w:t>
            </w:r>
          </w:p>
        </w:tc>
        <w:tc>
          <w:tcPr>
            <w:tcW w:w="4500"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Администрация </w:t>
            </w:r>
            <w:proofErr w:type="gramStart"/>
            <w:r w:rsidRPr="00D81338">
              <w:rPr>
                <w:rFonts w:ascii="Times New Roman" w:hAnsi="Times New Roman" w:cs="Times New Roman"/>
                <w:sz w:val="28"/>
                <w:szCs w:val="28"/>
              </w:rPr>
              <w:t>Алексеевского</w:t>
            </w:r>
            <w:proofErr w:type="gramEnd"/>
            <w:r w:rsidRPr="00D81338">
              <w:rPr>
                <w:rFonts w:ascii="Times New Roman" w:hAnsi="Times New Roman" w:cs="Times New Roman"/>
                <w:sz w:val="28"/>
                <w:szCs w:val="28"/>
              </w:rPr>
              <w:t xml:space="preserve"> с/п</w:t>
            </w:r>
          </w:p>
        </w:tc>
      </w:tr>
      <w:tr w:rsidR="00762EC2" w:rsidRPr="00D81338" w:rsidTr="007F6695">
        <w:trPr>
          <w:cantSplit/>
          <w:jc w:val="center"/>
        </w:trPr>
        <w:tc>
          <w:tcPr>
            <w:tcW w:w="1418"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ПГ-2</w:t>
            </w:r>
          </w:p>
        </w:tc>
        <w:tc>
          <w:tcPr>
            <w:tcW w:w="4253"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xml:space="preserve">. Алексеевка ул. </w:t>
            </w:r>
            <w:proofErr w:type="spellStart"/>
            <w:r w:rsidRPr="00D81338">
              <w:rPr>
                <w:rFonts w:ascii="Times New Roman" w:hAnsi="Times New Roman" w:cs="Times New Roman"/>
                <w:sz w:val="28"/>
                <w:szCs w:val="28"/>
              </w:rPr>
              <w:t>Дзюбана</w:t>
            </w:r>
            <w:proofErr w:type="spellEnd"/>
            <w:r w:rsidRPr="00D81338">
              <w:rPr>
                <w:rFonts w:ascii="Times New Roman" w:hAnsi="Times New Roman" w:cs="Times New Roman"/>
                <w:sz w:val="28"/>
                <w:szCs w:val="28"/>
              </w:rPr>
              <w:t xml:space="preserve"> 48 школа</w:t>
            </w:r>
          </w:p>
        </w:tc>
        <w:tc>
          <w:tcPr>
            <w:tcW w:w="4500"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proofErr w:type="spellStart"/>
            <w:r w:rsidRPr="00D81338">
              <w:rPr>
                <w:rFonts w:ascii="Times New Roman" w:hAnsi="Times New Roman" w:cs="Times New Roman"/>
                <w:sz w:val="28"/>
                <w:szCs w:val="28"/>
                <w:lang w:val="uk-UA"/>
              </w:rPr>
              <w:t>Алексеевская</w:t>
            </w:r>
            <w:proofErr w:type="spellEnd"/>
            <w:r w:rsidRPr="00D81338">
              <w:rPr>
                <w:rFonts w:ascii="Times New Roman" w:hAnsi="Times New Roman" w:cs="Times New Roman"/>
                <w:sz w:val="28"/>
                <w:szCs w:val="28"/>
                <w:lang w:val="uk-UA"/>
              </w:rPr>
              <w:t xml:space="preserve"> ОШ</w:t>
            </w:r>
          </w:p>
        </w:tc>
      </w:tr>
      <w:tr w:rsidR="00762EC2" w:rsidRPr="00D81338" w:rsidTr="007F6695">
        <w:trPr>
          <w:cantSplit/>
          <w:jc w:val="center"/>
        </w:trPr>
        <w:tc>
          <w:tcPr>
            <w:tcW w:w="1418"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ПГ-3</w:t>
            </w:r>
          </w:p>
        </w:tc>
        <w:tc>
          <w:tcPr>
            <w:tcW w:w="4253"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Алексеевка</w:t>
            </w:r>
            <w:proofErr w:type="gramEnd"/>
            <w:r w:rsidRPr="00D81338">
              <w:rPr>
                <w:rFonts w:ascii="Times New Roman" w:hAnsi="Times New Roman" w:cs="Times New Roman"/>
                <w:sz w:val="28"/>
                <w:szCs w:val="28"/>
              </w:rPr>
              <w:t xml:space="preserve"> ул. Калинина 9</w:t>
            </w:r>
          </w:p>
        </w:tc>
        <w:tc>
          <w:tcPr>
            <w:tcW w:w="4500"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Администрация </w:t>
            </w:r>
            <w:proofErr w:type="gramStart"/>
            <w:r w:rsidRPr="00D81338">
              <w:rPr>
                <w:rFonts w:ascii="Times New Roman" w:hAnsi="Times New Roman" w:cs="Times New Roman"/>
                <w:sz w:val="28"/>
                <w:szCs w:val="28"/>
              </w:rPr>
              <w:t>Алексеевского</w:t>
            </w:r>
            <w:proofErr w:type="gramEnd"/>
            <w:r w:rsidRPr="00D81338">
              <w:rPr>
                <w:rFonts w:ascii="Times New Roman" w:hAnsi="Times New Roman" w:cs="Times New Roman"/>
                <w:sz w:val="28"/>
                <w:szCs w:val="28"/>
              </w:rPr>
              <w:t xml:space="preserve"> с/п</w:t>
            </w:r>
          </w:p>
        </w:tc>
      </w:tr>
      <w:tr w:rsidR="00762EC2" w:rsidRPr="00D81338" w:rsidTr="007F6695">
        <w:trPr>
          <w:cantSplit/>
          <w:jc w:val="center"/>
        </w:trPr>
        <w:tc>
          <w:tcPr>
            <w:tcW w:w="1418"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ПГ-4</w:t>
            </w:r>
          </w:p>
        </w:tc>
        <w:tc>
          <w:tcPr>
            <w:tcW w:w="4253"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Алексеевка ул. Октябрьская</w:t>
            </w:r>
          </w:p>
        </w:tc>
        <w:tc>
          <w:tcPr>
            <w:tcW w:w="4500"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Администрация </w:t>
            </w:r>
            <w:proofErr w:type="gramStart"/>
            <w:r w:rsidRPr="00D81338">
              <w:rPr>
                <w:rFonts w:ascii="Times New Roman" w:hAnsi="Times New Roman" w:cs="Times New Roman"/>
                <w:sz w:val="28"/>
                <w:szCs w:val="28"/>
              </w:rPr>
              <w:t>Алексеевского</w:t>
            </w:r>
            <w:proofErr w:type="gramEnd"/>
            <w:r w:rsidRPr="00D81338">
              <w:rPr>
                <w:rFonts w:ascii="Times New Roman" w:hAnsi="Times New Roman" w:cs="Times New Roman"/>
                <w:sz w:val="28"/>
                <w:szCs w:val="28"/>
              </w:rPr>
              <w:t xml:space="preserve"> с/п</w:t>
            </w:r>
          </w:p>
        </w:tc>
      </w:tr>
      <w:tr w:rsidR="00762EC2" w:rsidRPr="00D81338" w:rsidTr="007F6695">
        <w:trPr>
          <w:cantSplit/>
          <w:jc w:val="center"/>
        </w:trPr>
        <w:tc>
          <w:tcPr>
            <w:tcW w:w="1418"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ВБ-1</w:t>
            </w:r>
          </w:p>
        </w:tc>
        <w:tc>
          <w:tcPr>
            <w:tcW w:w="4253"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xml:space="preserve">. </w:t>
            </w:r>
            <w:proofErr w:type="gramStart"/>
            <w:r w:rsidRPr="00D81338">
              <w:rPr>
                <w:rFonts w:ascii="Times New Roman" w:hAnsi="Times New Roman" w:cs="Times New Roman"/>
                <w:sz w:val="28"/>
                <w:szCs w:val="28"/>
              </w:rPr>
              <w:t>Алексеевка</w:t>
            </w:r>
            <w:proofErr w:type="gramEnd"/>
            <w:r w:rsidRPr="00D81338">
              <w:rPr>
                <w:rFonts w:ascii="Times New Roman" w:hAnsi="Times New Roman" w:cs="Times New Roman"/>
                <w:sz w:val="28"/>
                <w:szCs w:val="28"/>
              </w:rPr>
              <w:t xml:space="preserve"> ул. Гагарина</w:t>
            </w:r>
          </w:p>
        </w:tc>
        <w:tc>
          <w:tcPr>
            <w:tcW w:w="4500" w:type="dxa"/>
            <w:tcBorders>
              <w:top w:val="single" w:sz="4" w:space="0" w:color="auto"/>
              <w:left w:val="single" w:sz="4" w:space="0" w:color="auto"/>
              <w:bottom w:val="single" w:sz="4" w:space="0" w:color="auto"/>
              <w:right w:val="single" w:sz="4" w:space="0" w:color="auto"/>
            </w:tcBorders>
          </w:tcPr>
          <w:p w:rsidR="00762EC2" w:rsidRPr="00D81338" w:rsidRDefault="00762EC2"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Администрация </w:t>
            </w:r>
            <w:proofErr w:type="gramStart"/>
            <w:r w:rsidRPr="00D81338">
              <w:rPr>
                <w:rFonts w:ascii="Times New Roman" w:hAnsi="Times New Roman" w:cs="Times New Roman"/>
                <w:sz w:val="28"/>
                <w:szCs w:val="28"/>
              </w:rPr>
              <w:t>Алексеевского</w:t>
            </w:r>
            <w:proofErr w:type="gramEnd"/>
            <w:r w:rsidRPr="00D81338">
              <w:rPr>
                <w:rFonts w:ascii="Times New Roman" w:hAnsi="Times New Roman" w:cs="Times New Roman"/>
                <w:sz w:val="28"/>
                <w:szCs w:val="28"/>
              </w:rPr>
              <w:t xml:space="preserve"> с/п</w:t>
            </w:r>
          </w:p>
        </w:tc>
      </w:tr>
    </w:tbl>
    <w:p w:rsidR="00762EC2" w:rsidRPr="00D81338" w:rsidRDefault="00762EC2" w:rsidP="002200E2">
      <w:pPr>
        <w:spacing w:after="0" w:line="240" w:lineRule="auto"/>
        <w:ind w:firstLine="709"/>
        <w:jc w:val="both"/>
        <w:rPr>
          <w:rFonts w:ascii="Times New Roman" w:hAnsi="Times New Roman" w:cs="Times New Roman"/>
          <w:bCs/>
          <w:sz w:val="28"/>
          <w:szCs w:val="28"/>
        </w:rPr>
      </w:pP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При разработке планировочной и проектной документации на застройку территории </w:t>
      </w:r>
      <w:r w:rsidR="00524675" w:rsidRPr="00D81338">
        <w:rPr>
          <w:rFonts w:ascii="Times New Roman" w:hAnsi="Times New Roman" w:cs="Times New Roman"/>
          <w:bCs/>
          <w:sz w:val="28"/>
          <w:szCs w:val="28"/>
        </w:rPr>
        <w:t>А</w:t>
      </w:r>
      <w:r w:rsidR="009B1A2A" w:rsidRPr="00D81338">
        <w:rPr>
          <w:rFonts w:ascii="Times New Roman" w:hAnsi="Times New Roman" w:cs="Times New Roman"/>
          <w:bCs/>
          <w:sz w:val="28"/>
          <w:szCs w:val="28"/>
        </w:rPr>
        <w:t>лексеевского</w:t>
      </w:r>
      <w:r w:rsidRPr="00D81338">
        <w:rPr>
          <w:rFonts w:ascii="Times New Roman" w:hAnsi="Times New Roman" w:cs="Times New Roman"/>
          <w:bCs/>
          <w:sz w:val="28"/>
          <w:szCs w:val="28"/>
        </w:rPr>
        <w:t xml:space="preserve"> сельского поселения необходимо предусмотреть устройство проездов и подъездов к зданиям и сооружениям</w:t>
      </w:r>
      <w:r w:rsidR="00DA4AAD" w:rsidRPr="00D81338">
        <w:rPr>
          <w:rFonts w:ascii="Times New Roman" w:hAnsi="Times New Roman" w:cs="Times New Roman"/>
          <w:bCs/>
          <w:sz w:val="28"/>
          <w:szCs w:val="28"/>
        </w:rPr>
        <w:t xml:space="preserve"> в соответствии с требованиями </w:t>
      </w:r>
      <w:r w:rsidRPr="00D81338">
        <w:rPr>
          <w:rFonts w:ascii="Times New Roman" w:hAnsi="Times New Roman" w:cs="Times New Roman"/>
          <w:bCs/>
          <w:sz w:val="28"/>
          <w:szCs w:val="28"/>
        </w:rPr>
        <w:t>раздела 8 СП</w:t>
      </w:r>
      <w:r w:rsidR="00DA4AAD" w:rsidRPr="00D81338">
        <w:rPr>
          <w:rFonts w:ascii="Times New Roman" w:hAnsi="Times New Roman" w:cs="Times New Roman"/>
          <w:bCs/>
          <w:sz w:val="28"/>
          <w:szCs w:val="28"/>
        </w:rPr>
        <w:t xml:space="preserve"> </w:t>
      </w:r>
      <w:r w:rsidRPr="00D81338">
        <w:rPr>
          <w:rFonts w:ascii="Times New Roman" w:hAnsi="Times New Roman" w:cs="Times New Roman"/>
          <w:bCs/>
          <w:sz w:val="28"/>
          <w:szCs w:val="28"/>
        </w:rPr>
        <w:t xml:space="preserve">4.13130.2013 </w:t>
      </w:r>
      <w:r w:rsidR="00C965AB" w:rsidRPr="00D81338">
        <w:rPr>
          <w:rFonts w:ascii="Times New Roman" w:hAnsi="Times New Roman" w:cs="Times New Roman"/>
          <w:bCs/>
          <w:sz w:val="28"/>
          <w:szCs w:val="28"/>
        </w:rPr>
        <w:t>«</w:t>
      </w:r>
      <w:r w:rsidRPr="00D81338">
        <w:rPr>
          <w:rFonts w:ascii="Times New Roman" w:hAnsi="Times New Roman" w:cs="Times New Roman"/>
          <w:bCs/>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C965AB" w:rsidRPr="00D81338">
        <w:rPr>
          <w:rFonts w:ascii="Times New Roman" w:hAnsi="Times New Roman" w:cs="Times New Roman"/>
          <w:bCs/>
          <w:sz w:val="28"/>
          <w:szCs w:val="28"/>
        </w:rPr>
        <w:t>»</w:t>
      </w:r>
      <w:r w:rsidRPr="00D81338">
        <w:rPr>
          <w:rFonts w:ascii="Times New Roman" w:hAnsi="Times New Roman" w:cs="Times New Roman"/>
          <w:bCs/>
          <w:sz w:val="28"/>
          <w:szCs w:val="28"/>
        </w:rPr>
        <w:t>.</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Ширина проездов для пожарной техники в зависимости от высоты зданий или сооружений должна составлять не менее:</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3,5 м – при высоте здания до 13,0 м включительно;</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4,2 м – при высоте здания от 13,0 м до 46,0 м включительно.</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Расстояние от внутреннего края проезда до стены здания составляет 5-8 м для зданий высотой до 28 м включительно и 8-10 м для зданий высотой более 28 м.</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Конструкция дорожной одежды проездов для пожарной техники должна быть рассчитана на нагрузку от пожарных автомобилей (не менее 16 т на ось).</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В замкнутых и полузамкнутых дворах должны быть предусмотрены проезды для пожарных автомобилей.</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Тупиковые проезды должны заканчиваться площадками для разворота пожарной техники размером не менее чем 15x15 м. Максимальная протяженность тупикового проезда не превышает 150 м.</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iCs/>
          <w:sz w:val="28"/>
          <w:szCs w:val="28"/>
        </w:rPr>
        <w:t xml:space="preserve">Противопожарные расстояния между жилыми и общественными зданиями принимаются в зависимости от степени огнестойкости и класса их конструктивной пожарной опасности в соответствии </w:t>
      </w:r>
      <w:r w:rsidRPr="00D81338">
        <w:rPr>
          <w:rFonts w:ascii="Times New Roman" w:hAnsi="Times New Roman" w:cs="Times New Roman"/>
          <w:bCs/>
          <w:sz w:val="28"/>
          <w:szCs w:val="28"/>
        </w:rPr>
        <w:t>с таблицей 1, п.4.3, СП 4.13130.2013.</w:t>
      </w:r>
    </w:p>
    <w:p w:rsidR="0015151C" w:rsidRPr="00D81338" w:rsidRDefault="0015151C"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Противопожарные расстояния от жилых и общественных зданий до границ открытых площадок для хранения легковых автомобилей должны соответствовать требованиям п.6.11.2 СП 4.13130.2013.</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Отдельно стоящие газорегуляторные пункты в поселениях должны располагаться от зданий и сооружений на расстояниях, не </w:t>
      </w:r>
      <w:proofErr w:type="gramStart"/>
      <w:r w:rsidRPr="00D81338">
        <w:rPr>
          <w:rFonts w:ascii="Times New Roman" w:hAnsi="Times New Roman" w:cs="Times New Roman"/>
          <w:sz w:val="28"/>
          <w:szCs w:val="28"/>
        </w:rPr>
        <w:t>менее указанных</w:t>
      </w:r>
      <w:proofErr w:type="gramEnd"/>
      <w:r w:rsidRPr="00D81338">
        <w:rPr>
          <w:rFonts w:ascii="Times New Roman" w:hAnsi="Times New Roman" w:cs="Times New Roman"/>
          <w:sz w:val="28"/>
          <w:szCs w:val="28"/>
        </w:rPr>
        <w:t xml:space="preserve"> в таблице 30</w:t>
      </w:r>
      <w:r w:rsidRPr="00D81338">
        <w:rPr>
          <w:rFonts w:ascii="Times New Roman" w:hAnsi="Times New Roman" w:cs="Times New Roman"/>
          <w:bCs/>
          <w:sz w:val="28"/>
          <w:szCs w:val="28"/>
        </w:rPr>
        <w:t xml:space="preserve"> СП 4.13130.2013</w:t>
      </w:r>
      <w:r w:rsidRPr="00D81338">
        <w:rPr>
          <w:rFonts w:ascii="Times New Roman" w:hAnsi="Times New Roman" w:cs="Times New Roman"/>
          <w:sz w:val="28"/>
          <w:szCs w:val="28"/>
        </w:rPr>
        <w:t>, в зависимости от давления газа на вводе в ГРП, ШРП.</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Расстояние от отдельно стоящего ШРП при давлении газа на вводе до 0,3 МПа до зданий и сооружений не нормируется.</w:t>
      </w:r>
    </w:p>
    <w:p w:rsidR="0015151C" w:rsidRPr="00D81338" w:rsidRDefault="0015151C" w:rsidP="002200E2">
      <w:pPr>
        <w:spacing w:after="0" w:line="240" w:lineRule="auto"/>
        <w:ind w:firstLine="709"/>
        <w:jc w:val="both"/>
        <w:rPr>
          <w:rFonts w:ascii="Times New Roman" w:hAnsi="Times New Roman" w:cs="Times New Roman"/>
          <w:sz w:val="28"/>
          <w:szCs w:val="28"/>
        </w:rPr>
      </w:pPr>
      <w:bookmarkStart w:id="199" w:name="_Toc248546557"/>
      <w:bookmarkStart w:id="200" w:name="_Toc248562610"/>
      <w:bookmarkStart w:id="201" w:name="_Toc248562668"/>
    </w:p>
    <w:p w:rsidR="004256D4" w:rsidRPr="00D81338" w:rsidRDefault="004256D4" w:rsidP="002200E2">
      <w:pPr>
        <w:pStyle w:val="20"/>
        <w:numPr>
          <w:ilvl w:val="1"/>
          <w:numId w:val="10"/>
        </w:numPr>
        <w:spacing w:before="0" w:line="240" w:lineRule="auto"/>
        <w:ind w:left="0" w:firstLine="0"/>
        <w:jc w:val="center"/>
        <w:rPr>
          <w:rFonts w:ascii="Times New Roman" w:hAnsi="Times New Roman" w:cs="Times New Roman"/>
          <w:color w:val="auto"/>
          <w:sz w:val="28"/>
          <w:szCs w:val="28"/>
        </w:rPr>
      </w:pPr>
      <w:bookmarkStart w:id="202" w:name="_Toc511829212"/>
      <w:bookmarkStart w:id="203" w:name="_Toc522015817"/>
      <w:r w:rsidRPr="00D81338">
        <w:rPr>
          <w:rFonts w:ascii="Times New Roman" w:hAnsi="Times New Roman" w:cs="Times New Roman"/>
          <w:color w:val="auto"/>
          <w:sz w:val="28"/>
          <w:szCs w:val="28"/>
        </w:rPr>
        <w:t>Мероприятия гражданской обороны</w:t>
      </w:r>
      <w:bookmarkEnd w:id="202"/>
      <w:bookmarkEnd w:id="203"/>
    </w:p>
    <w:p w:rsidR="004256D4" w:rsidRPr="00D81338" w:rsidRDefault="004256D4" w:rsidP="002200E2">
      <w:pPr>
        <w:spacing w:after="0" w:line="240" w:lineRule="auto"/>
        <w:ind w:firstLine="709"/>
        <w:jc w:val="both"/>
        <w:rPr>
          <w:rFonts w:ascii="Times New Roman" w:hAnsi="Times New Roman" w:cs="Times New Roman"/>
          <w:b/>
          <w:sz w:val="28"/>
          <w:szCs w:val="28"/>
        </w:rPr>
      </w:pP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Основными задачами в области гражданской обороны являются:</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подготовка населения в области гражданской обороны;</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эвакуация населения, материальных и культурных ценностей в безопасные районы;</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предоставление населению средств индивидуальной и коллективной защиты;</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проведение мероприятий по световой маскировке и другим видам маскировки;</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проведение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первоочередное жизнеобеспечение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борьба с пожарами, возникшими при военных конфликтах или вследствие этих конфликтов;</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обнаружение и обозначение районов, подвергшихся радиоактивному, химическому, биологическому или иному заражению;</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санитарная обработка населения, обеззараживание зданий и сооружений, специальная обработка техники и территорий;</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восстановление и поддержание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срочное восстановление функционирования необходимых коммунальных служб в военное время;</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срочное захоронение трупов в военное время;</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обеспечение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4256D4" w:rsidRPr="00D81338" w:rsidRDefault="004256D4" w:rsidP="002200E2">
      <w:pPr>
        <w:pStyle w:val="ad"/>
        <w:numPr>
          <w:ilvl w:val="0"/>
          <w:numId w:val="13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обеспечение постоянной готовности сил и сре</w:t>
      </w:r>
      <w:proofErr w:type="gramStart"/>
      <w:r w:rsidRPr="00D81338">
        <w:rPr>
          <w:rFonts w:ascii="Times New Roman" w:hAnsi="Times New Roman" w:cs="Times New Roman"/>
          <w:sz w:val="28"/>
          <w:szCs w:val="28"/>
        </w:rPr>
        <w:t>дств гр</w:t>
      </w:r>
      <w:proofErr w:type="gramEnd"/>
      <w:r w:rsidRPr="00D81338">
        <w:rPr>
          <w:rFonts w:ascii="Times New Roman" w:hAnsi="Times New Roman" w:cs="Times New Roman"/>
          <w:sz w:val="28"/>
          <w:szCs w:val="28"/>
        </w:rPr>
        <w:t>ажданской обороны.</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территории Алексеевского сельского поселения размещение объектов атомной энергии, опасных производственных объектов, особо опасных, технически сложных и уникальных объектов федерального и регионального значения не планируется.</w:t>
      </w:r>
    </w:p>
    <w:p w:rsidR="004256D4" w:rsidRPr="00D81338" w:rsidRDefault="004256D4" w:rsidP="002200E2">
      <w:pPr>
        <w:spacing w:after="0" w:line="240" w:lineRule="auto"/>
        <w:ind w:firstLine="709"/>
        <w:jc w:val="both"/>
        <w:rPr>
          <w:rFonts w:ascii="Times New Roman" w:hAnsi="Times New Roman" w:cs="Times New Roman"/>
          <w:sz w:val="28"/>
          <w:szCs w:val="28"/>
        </w:rPr>
      </w:pPr>
    </w:p>
    <w:p w:rsidR="004256D4" w:rsidRPr="00D81338" w:rsidRDefault="004256D4" w:rsidP="002200E2">
      <w:pPr>
        <w:spacing w:after="0" w:line="240" w:lineRule="auto"/>
        <w:ind w:firstLine="709"/>
        <w:jc w:val="center"/>
        <w:rPr>
          <w:rFonts w:ascii="Times New Roman" w:hAnsi="Times New Roman" w:cs="Times New Roman"/>
          <w:b/>
          <w:sz w:val="28"/>
          <w:szCs w:val="28"/>
        </w:rPr>
      </w:pPr>
      <w:r w:rsidRPr="00D81338">
        <w:rPr>
          <w:rFonts w:ascii="Times New Roman" w:hAnsi="Times New Roman" w:cs="Times New Roman"/>
          <w:b/>
          <w:sz w:val="28"/>
          <w:szCs w:val="28"/>
        </w:rPr>
        <w:lastRenderedPageBreak/>
        <w:t>Система оповещения населения</w:t>
      </w:r>
    </w:p>
    <w:p w:rsidR="004256D4" w:rsidRPr="00D81338" w:rsidRDefault="004256D4" w:rsidP="002200E2">
      <w:pPr>
        <w:spacing w:after="0" w:line="240" w:lineRule="auto"/>
        <w:ind w:firstLine="709"/>
        <w:jc w:val="both"/>
        <w:rPr>
          <w:rFonts w:ascii="Times New Roman" w:hAnsi="Times New Roman" w:cs="Times New Roman"/>
          <w:sz w:val="28"/>
          <w:szCs w:val="28"/>
        </w:rPr>
      </w:pP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Одним из главных мероприятий по защите населения от чрезвычайных ситуаций природного и техногенного характера является его своевременное оповещение и информирование о возникновении или угрозе возникновения какой-либо опасности.</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Система оповещения представляет собой организационно-техническое объединение сил, сре</w:t>
      </w:r>
      <w:proofErr w:type="gramStart"/>
      <w:r w:rsidRPr="00D81338">
        <w:rPr>
          <w:rFonts w:ascii="Times New Roman" w:hAnsi="Times New Roman" w:cs="Times New Roman"/>
          <w:sz w:val="28"/>
          <w:szCs w:val="28"/>
        </w:rPr>
        <w:t>дств св</w:t>
      </w:r>
      <w:proofErr w:type="gramEnd"/>
      <w:r w:rsidRPr="00D81338">
        <w:rPr>
          <w:rFonts w:ascii="Times New Roman" w:hAnsi="Times New Roman" w:cs="Times New Roman"/>
          <w:sz w:val="28"/>
          <w:szCs w:val="28"/>
        </w:rPr>
        <w:t>язи и оповещения, сетей вещания, каналов сети связи общего пользования, обеспечивающих доведение информации и сигналов оповещения до органов управления, сил единой государственной системы предупреждения и ликвидации чрезвычайных ситуаций (РСЧС) и населения.</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соответствии с «Положением о системах оповещения населения» (введено в действие совместным приказом МЧС России, </w:t>
      </w:r>
      <w:proofErr w:type="spellStart"/>
      <w:r w:rsidRPr="00D81338">
        <w:rPr>
          <w:rFonts w:ascii="Times New Roman" w:hAnsi="Times New Roman" w:cs="Times New Roman"/>
          <w:sz w:val="28"/>
          <w:szCs w:val="28"/>
        </w:rPr>
        <w:t>Мининформсвязи</w:t>
      </w:r>
      <w:proofErr w:type="spellEnd"/>
      <w:r w:rsidRPr="00D81338">
        <w:rPr>
          <w:rFonts w:ascii="Times New Roman" w:hAnsi="Times New Roman" w:cs="Times New Roman"/>
          <w:sz w:val="28"/>
          <w:szCs w:val="28"/>
        </w:rPr>
        <w:t xml:space="preserve"> России и Минкультуры России от 25.07.2006 № 422/90/376), системы оповещения включают в себя </w:t>
      </w:r>
      <w:r w:rsidRPr="00D81338">
        <w:rPr>
          <w:rFonts w:ascii="Times New Roman" w:hAnsi="Times New Roman" w:cs="Times New Roman"/>
          <w:bCs/>
          <w:i/>
          <w:sz w:val="28"/>
          <w:szCs w:val="28"/>
        </w:rPr>
        <w:t>федеральную,</w:t>
      </w:r>
      <w:r w:rsidRPr="00D81338">
        <w:rPr>
          <w:rFonts w:ascii="Times New Roman" w:hAnsi="Times New Roman" w:cs="Times New Roman"/>
          <w:bCs/>
          <w:sz w:val="28"/>
          <w:szCs w:val="28"/>
        </w:rPr>
        <w:t xml:space="preserve"> </w:t>
      </w:r>
      <w:r w:rsidRPr="00D81338">
        <w:rPr>
          <w:rFonts w:ascii="Times New Roman" w:hAnsi="Times New Roman" w:cs="Times New Roman"/>
          <w:bCs/>
          <w:i/>
          <w:sz w:val="28"/>
          <w:szCs w:val="28"/>
        </w:rPr>
        <w:t>межрегиональные, региональные, местные</w:t>
      </w:r>
      <w:r w:rsidRPr="00D81338">
        <w:rPr>
          <w:rFonts w:ascii="Times New Roman" w:hAnsi="Times New Roman" w:cs="Times New Roman"/>
          <w:bCs/>
          <w:sz w:val="28"/>
          <w:szCs w:val="28"/>
        </w:rPr>
        <w:t xml:space="preserve"> (на территории муниципального образования) </w:t>
      </w:r>
      <w:r w:rsidRPr="00D81338">
        <w:rPr>
          <w:rFonts w:ascii="Times New Roman" w:hAnsi="Times New Roman" w:cs="Times New Roman"/>
          <w:bCs/>
          <w:i/>
          <w:sz w:val="28"/>
          <w:szCs w:val="28"/>
        </w:rPr>
        <w:t>и локальные</w:t>
      </w:r>
      <w:r w:rsidRPr="00D81338">
        <w:rPr>
          <w:rFonts w:ascii="Times New Roman" w:hAnsi="Times New Roman" w:cs="Times New Roman"/>
          <w:sz w:val="28"/>
          <w:szCs w:val="28"/>
        </w:rPr>
        <w:t xml:space="preserve"> (в районе размещения потенциально опасного объекта) системы оповещения. Системы оповещения всех уровней должны технически и программно сопрягаться.</w:t>
      </w:r>
    </w:p>
    <w:p w:rsidR="004256D4" w:rsidRPr="00D81338" w:rsidRDefault="004256D4" w:rsidP="002200E2">
      <w:pPr>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Создание и поддержание в постоянной готовности к </w:t>
      </w:r>
      <w:proofErr w:type="spellStart"/>
      <w:r w:rsidRPr="00D81338">
        <w:rPr>
          <w:rFonts w:ascii="Times New Roman" w:hAnsi="Times New Roman" w:cs="Times New Roman"/>
          <w:sz w:val="28"/>
          <w:szCs w:val="28"/>
        </w:rPr>
        <w:t>задействованию</w:t>
      </w:r>
      <w:proofErr w:type="spellEnd"/>
      <w:r w:rsidRPr="00D81338">
        <w:rPr>
          <w:rFonts w:ascii="Times New Roman" w:hAnsi="Times New Roman" w:cs="Times New Roman"/>
          <w:sz w:val="28"/>
          <w:szCs w:val="28"/>
        </w:rPr>
        <w:t xml:space="preserve"> систем оповещения является составной частью комплекса мероприятий, проводимых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пределах своих полномочий на соответствующих территориях (объектах), по подготовке и ведению гражданской обороны, предупреждению и ликвидации чрезвычайных ситуаций природного и техногенного характера.</w:t>
      </w:r>
      <w:proofErr w:type="gramEnd"/>
      <w:r w:rsidRPr="00D81338">
        <w:rPr>
          <w:rFonts w:ascii="Times New Roman" w:hAnsi="Times New Roman" w:cs="Times New Roman"/>
          <w:sz w:val="28"/>
          <w:szCs w:val="28"/>
        </w:rPr>
        <w:t xml:space="preserve"> Системы оповещения могут быть задействованы как в мирное, так и в военное время.</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Системы оповещения предназначены для обеспечения своевременного доведения информации и сигналов оповещения до органов управления, сил и сре</w:t>
      </w:r>
      <w:proofErr w:type="gramStart"/>
      <w:r w:rsidRPr="00D81338">
        <w:rPr>
          <w:rFonts w:ascii="Times New Roman" w:hAnsi="Times New Roman" w:cs="Times New Roman"/>
          <w:sz w:val="28"/>
          <w:szCs w:val="28"/>
        </w:rPr>
        <w:t>дств гр</w:t>
      </w:r>
      <w:proofErr w:type="gramEnd"/>
      <w:r w:rsidRPr="00D81338">
        <w:rPr>
          <w:rFonts w:ascii="Times New Roman" w:hAnsi="Times New Roman" w:cs="Times New Roman"/>
          <w:sz w:val="28"/>
          <w:szCs w:val="28"/>
        </w:rPr>
        <w:t>ажданской обороны, РСЧС и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w:t>
      </w:r>
    </w:p>
    <w:p w:rsidR="004256D4" w:rsidRPr="00D81338" w:rsidRDefault="004256D4" w:rsidP="002200E2">
      <w:pPr>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Передача информации и сигналов оповещения осуществляется органами повседневного управления РСЧС с разрешения руководителей постоянно действующих органов управления РСЧС по сетям связи для распространения программ телевизионного вещания и 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 возникающих при ведении военных действий или вследствие этих действий, а</w:t>
      </w:r>
      <w:proofErr w:type="gramEnd"/>
      <w:r w:rsidRPr="00D81338">
        <w:rPr>
          <w:rFonts w:ascii="Times New Roman" w:hAnsi="Times New Roman" w:cs="Times New Roman"/>
          <w:sz w:val="28"/>
          <w:szCs w:val="28"/>
        </w:rPr>
        <w:t xml:space="preserve"> также об угрозе возникновения или при возникновении чрезвычайных ситуаций.</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Основной способ оповещения населения – передача информации и сигналов оповещения по сетям связи для распространения программ телевизионного вещания и радиовещания.</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Передача информации или сигналов оповещения может осуществляться как в автоматизированном, так и в неавтоматизированном режиме.</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Основной режим – автоматизированный, который обеспечивает циркулярное, групповое или выборочное доведение информации и сигналов оповещения до органов управления, сил и сре</w:t>
      </w:r>
      <w:proofErr w:type="gramStart"/>
      <w:r w:rsidRPr="00D81338">
        <w:rPr>
          <w:rFonts w:ascii="Times New Roman" w:hAnsi="Times New Roman" w:cs="Times New Roman"/>
          <w:sz w:val="28"/>
          <w:szCs w:val="28"/>
        </w:rPr>
        <w:t>дств гр</w:t>
      </w:r>
      <w:proofErr w:type="gramEnd"/>
      <w:r w:rsidRPr="00D81338">
        <w:rPr>
          <w:rFonts w:ascii="Times New Roman" w:hAnsi="Times New Roman" w:cs="Times New Roman"/>
          <w:sz w:val="28"/>
          <w:szCs w:val="28"/>
        </w:rPr>
        <w:t>ажданской обороны и РСЧС, населения.</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В неавтоматизированном режиме доведение информации и сигналов оповещения до органов управления, сил и средств гражданской обороны и РСЧС, населения осуществляется избирательно, выборочным подключением объектов оповещения на время передачи к каналам </w:t>
      </w:r>
      <w:proofErr w:type="gramStart"/>
      <w:r w:rsidRPr="00D81338">
        <w:rPr>
          <w:rFonts w:ascii="Times New Roman" w:hAnsi="Times New Roman" w:cs="Times New Roman"/>
          <w:sz w:val="28"/>
          <w:szCs w:val="28"/>
        </w:rPr>
        <w:t>связи сети связи общего пользования Российской Федерации</w:t>
      </w:r>
      <w:proofErr w:type="gramEnd"/>
      <w:r w:rsidRPr="00D81338">
        <w:rPr>
          <w:rFonts w:ascii="Times New Roman" w:hAnsi="Times New Roman" w:cs="Times New Roman"/>
          <w:sz w:val="28"/>
          <w:szCs w:val="28"/>
        </w:rPr>
        <w:t>.</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целях обеспечения устойчивого функционирования систем оповещения при их создании предусматривается:</w:t>
      </w:r>
    </w:p>
    <w:p w:rsidR="004256D4" w:rsidRPr="00D81338" w:rsidRDefault="004256D4" w:rsidP="002200E2">
      <w:pPr>
        <w:pStyle w:val="ad"/>
        <w:numPr>
          <w:ilvl w:val="0"/>
          <w:numId w:val="7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доведение информации оповещения с нескольких территориально разнесенных пунктов управления;</w:t>
      </w:r>
    </w:p>
    <w:p w:rsidR="004256D4" w:rsidRPr="00D81338" w:rsidRDefault="004256D4" w:rsidP="002200E2">
      <w:pPr>
        <w:pStyle w:val="ad"/>
        <w:numPr>
          <w:ilvl w:val="0"/>
          <w:numId w:val="7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размещение используемых в интересах оповещения центров (студий) радиовещания, сре</w:t>
      </w:r>
      <w:proofErr w:type="gramStart"/>
      <w:r w:rsidRPr="00D81338">
        <w:rPr>
          <w:rFonts w:ascii="Times New Roman" w:hAnsi="Times New Roman" w:cs="Times New Roman"/>
          <w:sz w:val="28"/>
          <w:szCs w:val="28"/>
        </w:rPr>
        <w:t>дств св</w:t>
      </w:r>
      <w:proofErr w:type="gramEnd"/>
      <w:r w:rsidRPr="00D81338">
        <w:rPr>
          <w:rFonts w:ascii="Times New Roman" w:hAnsi="Times New Roman" w:cs="Times New Roman"/>
          <w:sz w:val="28"/>
          <w:szCs w:val="28"/>
        </w:rPr>
        <w:t>язи и аппаратуры оповещения на запасных пунктах управления;</w:t>
      </w:r>
    </w:p>
    <w:p w:rsidR="004256D4" w:rsidRPr="00D81338" w:rsidRDefault="004256D4" w:rsidP="002200E2">
      <w:pPr>
        <w:pStyle w:val="ad"/>
        <w:numPr>
          <w:ilvl w:val="0"/>
          <w:numId w:val="7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создание органами местного самоуправления запасов мобильных (перевозимых и переносных) технических средств оповещения населения; </w:t>
      </w:r>
    </w:p>
    <w:p w:rsidR="004256D4" w:rsidRPr="00D81338" w:rsidRDefault="004256D4" w:rsidP="002200E2">
      <w:pPr>
        <w:pStyle w:val="ad"/>
        <w:numPr>
          <w:ilvl w:val="0"/>
          <w:numId w:val="77"/>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установка на объектах телерадиовещания специальной аппаратуры для ввода сигналов оповещения и речевой информации в программы вещания.</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Для привлечения внимания населения перед передачей речевой информации проводится включение </w:t>
      </w:r>
      <w:proofErr w:type="spellStart"/>
      <w:r w:rsidRPr="00D81338">
        <w:rPr>
          <w:rFonts w:ascii="Times New Roman" w:hAnsi="Times New Roman" w:cs="Times New Roman"/>
          <w:sz w:val="28"/>
          <w:szCs w:val="28"/>
        </w:rPr>
        <w:t>электросирен</w:t>
      </w:r>
      <w:proofErr w:type="spellEnd"/>
      <w:r w:rsidRPr="00D81338">
        <w:rPr>
          <w:rFonts w:ascii="Times New Roman" w:hAnsi="Times New Roman" w:cs="Times New Roman"/>
          <w:sz w:val="28"/>
          <w:szCs w:val="28"/>
        </w:rPr>
        <w:t>, производственных гудков и других сигнальных средств, что означает подачу сигнала «Внимание! Всем!». По этому сигналу население, рабочие и служащие объектов экономики обязаны включить радио- и телевизионные приемники для прослушивания экстренного сообщения Главного управления МЧС России по Республике Крым.</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Для оповещения населения по сигналам оповещения ГО и ЧС предусматривается: </w:t>
      </w:r>
    </w:p>
    <w:p w:rsidR="004256D4" w:rsidRPr="00D81338" w:rsidRDefault="004256D4" w:rsidP="002200E2">
      <w:pPr>
        <w:pStyle w:val="ad"/>
        <w:numPr>
          <w:ilvl w:val="0"/>
          <w:numId w:val="7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установка тел</w:t>
      </w:r>
      <w:proofErr w:type="gramStart"/>
      <w:r w:rsidRPr="00D81338">
        <w:rPr>
          <w:rFonts w:ascii="Times New Roman" w:hAnsi="Times New Roman" w:cs="Times New Roman"/>
          <w:sz w:val="28"/>
          <w:szCs w:val="28"/>
        </w:rPr>
        <w:t>е-</w:t>
      </w:r>
      <w:proofErr w:type="gramEnd"/>
      <w:r w:rsidRPr="00D81338">
        <w:rPr>
          <w:rFonts w:ascii="Times New Roman" w:hAnsi="Times New Roman" w:cs="Times New Roman"/>
          <w:sz w:val="28"/>
          <w:szCs w:val="28"/>
        </w:rPr>
        <w:t xml:space="preserve"> радиотрансляционных устройств проводного/беспроводного вещания в местах проживания и временного нахождения населения, и местах расположения персонала зданий культурно-бытового назначения и работающих на объектах людей; </w:t>
      </w:r>
    </w:p>
    <w:p w:rsidR="004256D4" w:rsidRPr="00D81338" w:rsidRDefault="004256D4" w:rsidP="002200E2">
      <w:pPr>
        <w:pStyle w:val="ad"/>
        <w:numPr>
          <w:ilvl w:val="0"/>
          <w:numId w:val="7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установка громкоговорителей на проектируемой территории с учетом требуемых условий оповещения (100% оповещения) населения, персонала объектов, находящегося вне служебных зданий, с подключением громкоговорителей к сети проводного вещания через специализированный усилитель;</w:t>
      </w:r>
    </w:p>
    <w:p w:rsidR="004256D4" w:rsidRPr="00D81338" w:rsidRDefault="004256D4" w:rsidP="002200E2">
      <w:pPr>
        <w:pStyle w:val="ad"/>
        <w:numPr>
          <w:ilvl w:val="0"/>
          <w:numId w:val="7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установка сирен С-40 с ПУ П-164А (100% оповещения) с дистанционным включением с подключением к территориальной автоматизированной системе централизованного оповещения.</w:t>
      </w:r>
    </w:p>
    <w:p w:rsidR="004256D4" w:rsidRPr="00D81338" w:rsidRDefault="004256D4" w:rsidP="002200E2">
      <w:pPr>
        <w:spacing w:after="0" w:line="240" w:lineRule="auto"/>
        <w:ind w:firstLine="709"/>
        <w:jc w:val="both"/>
        <w:rPr>
          <w:rFonts w:ascii="Times New Roman" w:hAnsi="Times New Roman" w:cs="Times New Roman"/>
          <w:bCs/>
          <w:iCs/>
          <w:sz w:val="28"/>
          <w:szCs w:val="28"/>
        </w:rPr>
      </w:pPr>
      <w:r w:rsidRPr="00D81338">
        <w:rPr>
          <w:rFonts w:ascii="Times New Roman" w:hAnsi="Times New Roman" w:cs="Times New Roman"/>
          <w:sz w:val="28"/>
          <w:szCs w:val="28"/>
        </w:rPr>
        <w:lastRenderedPageBreak/>
        <w:t xml:space="preserve">Согласно Постановлению Правительства РФ от 01.03.1993 №178 «О создании локальных систем оповещения в районах размещения потенциально опасных объектов», на потенциально опасных объектах, последствия аварий на которых могут выходить за пределы этих объектов и создавать угрозу жизни и здоровью людей, необходимо проектирование и строительство </w:t>
      </w:r>
      <w:r w:rsidRPr="00D81338">
        <w:rPr>
          <w:rFonts w:ascii="Times New Roman" w:hAnsi="Times New Roman" w:cs="Times New Roman"/>
          <w:bCs/>
          <w:sz w:val="28"/>
          <w:szCs w:val="28"/>
        </w:rPr>
        <w:t>локальных систем оповещения.</w:t>
      </w:r>
    </w:p>
    <w:p w:rsidR="004256D4" w:rsidRPr="00D81338" w:rsidRDefault="004256D4" w:rsidP="002200E2">
      <w:pPr>
        <w:spacing w:after="0" w:line="240" w:lineRule="auto"/>
        <w:jc w:val="both"/>
        <w:rPr>
          <w:rFonts w:ascii="Times New Roman" w:hAnsi="Times New Roman" w:cs="Times New Roman"/>
          <w:sz w:val="28"/>
          <w:szCs w:val="28"/>
        </w:rPr>
      </w:pPr>
    </w:p>
    <w:p w:rsidR="004256D4" w:rsidRPr="00D81338" w:rsidRDefault="004256D4" w:rsidP="002200E2">
      <w:pPr>
        <w:spacing w:after="0" w:line="240" w:lineRule="auto"/>
        <w:jc w:val="center"/>
        <w:rPr>
          <w:rFonts w:ascii="Times New Roman" w:hAnsi="Times New Roman" w:cs="Times New Roman"/>
          <w:b/>
          <w:sz w:val="28"/>
          <w:szCs w:val="28"/>
        </w:rPr>
      </w:pPr>
      <w:r w:rsidRPr="00D81338">
        <w:rPr>
          <w:rFonts w:ascii="Times New Roman" w:hAnsi="Times New Roman" w:cs="Times New Roman"/>
          <w:b/>
          <w:sz w:val="28"/>
          <w:szCs w:val="28"/>
        </w:rPr>
        <w:t>Светомаскировка</w:t>
      </w:r>
    </w:p>
    <w:p w:rsidR="004256D4" w:rsidRPr="00D81338" w:rsidRDefault="004256D4" w:rsidP="002200E2">
      <w:pPr>
        <w:spacing w:after="0" w:line="240" w:lineRule="auto"/>
        <w:jc w:val="both"/>
        <w:rPr>
          <w:rFonts w:ascii="Times New Roman" w:hAnsi="Times New Roman" w:cs="Times New Roman"/>
          <w:sz w:val="28"/>
          <w:szCs w:val="28"/>
        </w:rPr>
      </w:pP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Светомаскировка территории муниципального образования включена в светомаскировку Республики Крым.</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Проектирование мероприятий световой маскировки населенных пунктов и объектов организаций осуществляется заблаговременно в мирное время в ходе выполнения ИТМ ГО.</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Ведение мероприятий по световой маскировке осуществляется:</w:t>
      </w:r>
    </w:p>
    <w:p w:rsidR="004256D4" w:rsidRPr="00D81338" w:rsidRDefault="004256D4" w:rsidP="002200E2">
      <w:pPr>
        <w:pStyle w:val="ad"/>
        <w:numPr>
          <w:ilvl w:val="0"/>
          <w:numId w:val="13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в полном объеме - при внезапном нападении противника и при выполнении первоочередных мероприятий по ГО третьей очереди;</w:t>
      </w:r>
    </w:p>
    <w:p w:rsidR="004256D4" w:rsidRPr="00D81338" w:rsidRDefault="004256D4" w:rsidP="002200E2">
      <w:pPr>
        <w:pStyle w:val="ad"/>
        <w:numPr>
          <w:ilvl w:val="0"/>
          <w:numId w:val="138"/>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частично - при выполнении первоочередных мероприятий по ГО первой и второй очередей или в условиях локального военного конфликта </w:t>
      </w:r>
      <w:proofErr w:type="gramStart"/>
      <w:r w:rsidRPr="00D81338">
        <w:rPr>
          <w:rFonts w:ascii="Times New Roman" w:hAnsi="Times New Roman" w:cs="Times New Roman"/>
          <w:sz w:val="28"/>
          <w:szCs w:val="28"/>
        </w:rPr>
        <w:t>на части территории</w:t>
      </w:r>
      <w:proofErr w:type="gramEnd"/>
      <w:r w:rsidRPr="00D81338">
        <w:rPr>
          <w:rFonts w:ascii="Times New Roman" w:hAnsi="Times New Roman" w:cs="Times New Roman"/>
          <w:sz w:val="28"/>
          <w:szCs w:val="28"/>
        </w:rPr>
        <w:t xml:space="preserve"> страны.</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Световую маскировку населенных пунктов следует осуществлять электрическим, светотехническим, технологическим и механическим способами. Способ или сочетание способов световой маскировки должен выбираться в каждом конкретном случае на основе технико-экономического сравнения разрабатываемых вариантов (по критерию «стоимость-эффективность») и согласовываться со структурными подразделениями органов местного самоуправления, уполномоченных на решение задач в области гражданской обороны, с учетом достижения нормативных показателей освещенности участков ведения работ при маскировке, указанных в приложении</w:t>
      </w:r>
      <w:proofErr w:type="gramStart"/>
      <w:r w:rsidRPr="00D81338">
        <w:rPr>
          <w:rFonts w:ascii="Times New Roman" w:hAnsi="Times New Roman" w:cs="Times New Roman"/>
          <w:sz w:val="28"/>
          <w:szCs w:val="28"/>
        </w:rPr>
        <w:t xml:space="preserve"> А</w:t>
      </w:r>
      <w:proofErr w:type="gramEnd"/>
      <w:r w:rsidRPr="00D81338">
        <w:rPr>
          <w:rFonts w:ascii="Times New Roman" w:hAnsi="Times New Roman" w:cs="Times New Roman"/>
          <w:sz w:val="28"/>
          <w:szCs w:val="28"/>
        </w:rPr>
        <w:t xml:space="preserve"> СП 264.1325800.2016 «Световая маскировка населенных пунктов и объектов народного хозяйства» (Актуализированная редакция СНиП 2.01.53-84).</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Реконструкцию систем электроосвещения и электроснабжения населенных пунктов и объектов организаций, обусловленную мероприятиями световой маскировки, необходимо предусматривать с минимальными затратами. При этом</w:t>
      </w:r>
      <w:proofErr w:type="gramStart"/>
      <w:r w:rsidRPr="00D81338">
        <w:rPr>
          <w:rFonts w:ascii="Times New Roman" w:hAnsi="Times New Roman" w:cs="Times New Roman"/>
          <w:sz w:val="28"/>
          <w:szCs w:val="28"/>
        </w:rPr>
        <w:t>,</w:t>
      </w:r>
      <w:proofErr w:type="gramEnd"/>
      <w:r w:rsidRPr="00D81338">
        <w:rPr>
          <w:rFonts w:ascii="Times New Roman" w:hAnsi="Times New Roman" w:cs="Times New Roman"/>
          <w:sz w:val="28"/>
          <w:szCs w:val="28"/>
        </w:rPr>
        <w:t xml:space="preserve"> проектирование реконструкции электрических сетей необходимо выполнять комплексно для всего населенного пункта или объекта организации, разделяя электрические сети на питающие потребителей, продолжающих работу и прекращающих ее в режиме ложного освещения, путем оптимальной группировки подключения зданий и сооружений к электросетям и следует предусматривать максимальное применение существующих электрических сетей.</w:t>
      </w:r>
    </w:p>
    <w:p w:rsidR="004256D4" w:rsidRPr="00D81338" w:rsidRDefault="004256D4" w:rsidP="002200E2">
      <w:pPr>
        <w:spacing w:after="0" w:line="240" w:lineRule="auto"/>
        <w:jc w:val="both"/>
        <w:rPr>
          <w:rFonts w:ascii="Times New Roman" w:hAnsi="Times New Roman" w:cs="Times New Roman"/>
          <w:sz w:val="28"/>
          <w:szCs w:val="28"/>
        </w:rPr>
      </w:pPr>
    </w:p>
    <w:p w:rsidR="004256D4" w:rsidRPr="00D81338" w:rsidRDefault="004256D4" w:rsidP="002200E2">
      <w:pPr>
        <w:spacing w:after="0" w:line="240" w:lineRule="auto"/>
        <w:jc w:val="center"/>
        <w:rPr>
          <w:rFonts w:ascii="Times New Roman" w:hAnsi="Times New Roman" w:cs="Times New Roman"/>
          <w:b/>
          <w:sz w:val="28"/>
          <w:szCs w:val="28"/>
        </w:rPr>
      </w:pPr>
      <w:r w:rsidRPr="00D81338">
        <w:rPr>
          <w:rFonts w:ascii="Times New Roman" w:hAnsi="Times New Roman" w:cs="Times New Roman"/>
          <w:b/>
          <w:sz w:val="28"/>
          <w:szCs w:val="28"/>
        </w:rPr>
        <w:t>Обеспечение укрытия населения в защитных сооружениях</w:t>
      </w:r>
    </w:p>
    <w:p w:rsidR="004256D4" w:rsidRPr="00D81338" w:rsidRDefault="004256D4" w:rsidP="002200E2">
      <w:pPr>
        <w:spacing w:after="0" w:line="240" w:lineRule="auto"/>
        <w:ind w:firstLine="709"/>
        <w:jc w:val="both"/>
        <w:rPr>
          <w:rFonts w:ascii="Times New Roman" w:hAnsi="Times New Roman" w:cs="Times New Roman"/>
          <w:sz w:val="28"/>
          <w:szCs w:val="28"/>
        </w:rPr>
      </w:pP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Основным способом защиты населения от современных средств поражения является укрытие его в защитных сооружениях. С этой целью осуществляется </w:t>
      </w:r>
      <w:r w:rsidRPr="00D81338">
        <w:rPr>
          <w:rFonts w:ascii="Times New Roman" w:hAnsi="Times New Roman" w:cs="Times New Roman"/>
          <w:sz w:val="28"/>
          <w:szCs w:val="28"/>
        </w:rPr>
        <w:lastRenderedPageBreak/>
        <w:t>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Защитные сооружения должны приводиться в готовность для приема укрываемых в сроки, не превышающие 12 часов, а на химически опасных объектах должны содержаться в готовности к немедленному приему укрываемых.</w:t>
      </w:r>
    </w:p>
    <w:p w:rsidR="004256D4" w:rsidRPr="00D81338" w:rsidRDefault="004256D4" w:rsidP="002200E2">
      <w:pPr>
        <w:spacing w:after="0" w:line="240" w:lineRule="auto"/>
        <w:ind w:firstLine="709"/>
        <w:jc w:val="both"/>
        <w:rPr>
          <w:rFonts w:ascii="Times New Roman" w:hAnsi="Times New Roman" w:cs="Times New Roman"/>
          <w:sz w:val="28"/>
          <w:szCs w:val="28"/>
        </w:rPr>
      </w:pPr>
      <w:proofErr w:type="gramStart"/>
      <w:r w:rsidRPr="00D81338">
        <w:rPr>
          <w:rFonts w:ascii="Times New Roman" w:hAnsi="Times New Roman" w:cs="Times New Roman"/>
          <w:sz w:val="28"/>
          <w:szCs w:val="28"/>
        </w:rPr>
        <w:t xml:space="preserve">Защита рабочих и служащих (наибольшей работающей смены) объектов первой и второй категории по гражданской обороне и других объектов народного хозяйства, расположенных за пределами зон возможных сильных разрушений, а также населения, проживающего в </w:t>
      </w:r>
      <w:proofErr w:type="spellStart"/>
      <w:r w:rsidRPr="00D81338">
        <w:rPr>
          <w:rFonts w:ascii="Times New Roman" w:hAnsi="Times New Roman" w:cs="Times New Roman"/>
          <w:sz w:val="28"/>
          <w:szCs w:val="28"/>
        </w:rPr>
        <w:t>некатегорированных</w:t>
      </w:r>
      <w:proofErr w:type="spellEnd"/>
      <w:r w:rsidRPr="00D81338">
        <w:rPr>
          <w:rFonts w:ascii="Times New Roman" w:hAnsi="Times New Roman" w:cs="Times New Roman"/>
          <w:sz w:val="28"/>
          <w:szCs w:val="28"/>
        </w:rPr>
        <w:t xml:space="preserve"> городах, поселках и сельских населенных пунктах, и населения, эвакуируемого в указанные городские и сельские поселения, должна предусматриваться в противорадиационных укрытиях (ПРУ).</w:t>
      </w:r>
      <w:proofErr w:type="gramEnd"/>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В местах размещения убежищ для личного состава боевых расчетов пожарной охраны следует предусматривать строительство защитных укрытий для пожарной техники из расчета на 30% основных пожарных автомобилей дежурной смены гарнизона пожарной охраны категорированного города, дежурного караула, пожарной части по охране объекта особой важности.</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Создание фонда защитных сооружений осуществляется заблаговременно, в мирное время, путем:</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а)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4256D4" w:rsidRPr="00D81338" w:rsidRDefault="004256D4" w:rsidP="002200E2">
      <w:pPr>
        <w:pStyle w:val="ad"/>
        <w:numPr>
          <w:ilvl w:val="0"/>
          <w:numId w:val="80"/>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приспособления под защитные сооружения подвальных помещений во вновь строящихся и существующих зданиях и сооружениях различного назначения;</w:t>
      </w:r>
    </w:p>
    <w:p w:rsidR="004256D4" w:rsidRPr="00D81338" w:rsidRDefault="004256D4" w:rsidP="002200E2">
      <w:pPr>
        <w:pStyle w:val="ad"/>
        <w:numPr>
          <w:ilvl w:val="0"/>
          <w:numId w:val="80"/>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приспособления под защитные сооружения вновь строящихся и существующих отдельно стоящих заглубленных сооружений различного назначения;</w:t>
      </w:r>
    </w:p>
    <w:p w:rsidR="004256D4" w:rsidRPr="00D81338" w:rsidRDefault="004256D4" w:rsidP="002200E2">
      <w:pPr>
        <w:pStyle w:val="ad"/>
        <w:numPr>
          <w:ilvl w:val="0"/>
          <w:numId w:val="80"/>
        </w:num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приспособления для защиты населения подземных горных выработок, пещер и других подземных полостей;</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б)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w:t>
      </w:r>
    </w:p>
    <w:p w:rsidR="004256D4" w:rsidRPr="00D81338" w:rsidRDefault="004256D4"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На объектах народного хозяйства и в жилой застройке населенных пунктов в одном из защитных сооружений должен быть оборудован пункт управления объекта, населенного пункта.</w:t>
      </w:r>
    </w:p>
    <w:p w:rsidR="004256D4" w:rsidRPr="00D81338" w:rsidRDefault="004256D4" w:rsidP="002200E2">
      <w:pPr>
        <w:pStyle w:val="ConsPlusNormal"/>
        <w:widowControl/>
        <w:tabs>
          <w:tab w:val="left" w:pos="2694"/>
        </w:tabs>
        <w:ind w:firstLine="0"/>
        <w:jc w:val="both"/>
        <w:rPr>
          <w:rFonts w:ascii="Times New Roman" w:hAnsi="Times New Roman" w:cs="Times New Roman"/>
          <w:sz w:val="28"/>
          <w:szCs w:val="28"/>
        </w:rPr>
      </w:pPr>
    </w:p>
    <w:p w:rsidR="004256D4" w:rsidRPr="00D81338" w:rsidRDefault="004256D4" w:rsidP="002200E2">
      <w:pPr>
        <w:pStyle w:val="ConsPlusNormal"/>
        <w:widowControl/>
        <w:tabs>
          <w:tab w:val="left" w:pos="2694"/>
        </w:tabs>
        <w:ind w:firstLine="0"/>
        <w:jc w:val="center"/>
        <w:rPr>
          <w:rFonts w:ascii="Times New Roman" w:hAnsi="Times New Roman" w:cs="Times New Roman"/>
          <w:b/>
          <w:sz w:val="28"/>
          <w:szCs w:val="28"/>
        </w:rPr>
      </w:pPr>
      <w:r w:rsidRPr="00D81338">
        <w:rPr>
          <w:rFonts w:ascii="Times New Roman" w:hAnsi="Times New Roman" w:cs="Times New Roman"/>
          <w:b/>
          <w:sz w:val="28"/>
          <w:szCs w:val="28"/>
        </w:rPr>
        <w:t>Приемные (сборные) эвакуационные пункты</w:t>
      </w:r>
    </w:p>
    <w:p w:rsidR="004256D4" w:rsidRPr="00D81338" w:rsidRDefault="004256D4" w:rsidP="002200E2">
      <w:pPr>
        <w:pStyle w:val="ConsPlusNormal"/>
        <w:widowControl/>
        <w:tabs>
          <w:tab w:val="left" w:pos="2694"/>
        </w:tabs>
        <w:ind w:firstLine="0"/>
        <w:jc w:val="both"/>
        <w:rPr>
          <w:rFonts w:ascii="Times New Roman" w:hAnsi="Times New Roman" w:cs="Times New Roman"/>
          <w:sz w:val="28"/>
          <w:szCs w:val="28"/>
        </w:rPr>
      </w:pPr>
    </w:p>
    <w:p w:rsidR="004256D4" w:rsidRPr="00D81338" w:rsidRDefault="004256D4" w:rsidP="002200E2">
      <w:pPr>
        <w:pStyle w:val="ConsPlusNormal"/>
        <w:tabs>
          <w:tab w:val="left" w:pos="2694"/>
        </w:tabs>
        <w:jc w:val="both"/>
        <w:rPr>
          <w:rFonts w:ascii="Times New Roman" w:hAnsi="Times New Roman" w:cs="Times New Roman"/>
          <w:sz w:val="28"/>
          <w:szCs w:val="28"/>
        </w:rPr>
      </w:pPr>
      <w:r w:rsidRPr="00D81338">
        <w:rPr>
          <w:rFonts w:ascii="Times New Roman" w:hAnsi="Times New Roman" w:cs="Times New Roman"/>
          <w:sz w:val="28"/>
          <w:szCs w:val="28"/>
        </w:rPr>
        <w:t xml:space="preserve">При эвакуации населения в случае возникновения ЧС природного и </w:t>
      </w:r>
      <w:r w:rsidRPr="00D81338">
        <w:rPr>
          <w:rFonts w:ascii="Times New Roman" w:hAnsi="Times New Roman" w:cs="Times New Roman"/>
          <w:sz w:val="28"/>
          <w:szCs w:val="28"/>
        </w:rPr>
        <w:lastRenderedPageBreak/>
        <w:t>техногенного характера максимальная численность населения, подлежащего эвакуации (экстренному выводу, вывозу) в безопасные районы, составит 875 человек.</w:t>
      </w:r>
    </w:p>
    <w:p w:rsidR="004256D4" w:rsidRPr="00D81338" w:rsidRDefault="004256D4" w:rsidP="002200E2">
      <w:pPr>
        <w:pStyle w:val="ConsPlusNormal"/>
        <w:tabs>
          <w:tab w:val="left" w:pos="2694"/>
        </w:tabs>
        <w:jc w:val="both"/>
        <w:rPr>
          <w:rFonts w:ascii="Times New Roman" w:hAnsi="Times New Roman" w:cs="Times New Roman"/>
          <w:sz w:val="28"/>
          <w:szCs w:val="28"/>
        </w:rPr>
      </w:pPr>
      <w:r w:rsidRPr="00D81338">
        <w:rPr>
          <w:rFonts w:ascii="Times New Roman" w:hAnsi="Times New Roman" w:cs="Times New Roman"/>
          <w:sz w:val="28"/>
          <w:szCs w:val="28"/>
        </w:rPr>
        <w:t>Порядок проведения эвакуации определяется решением районной эвакуационной комиссии. Эвакуация организуется со сборных эвакуационных пунктов. Сборные эвакуационные пункты располагаются в зданиях общественного назначения вблизи пунктов посадки на транспорт и в исходных пунктах маршрутов пешей эвакуации. Сборные эвакуационные пункты должны быть обеспечены проводными средствами связи, а также автомобильным транспортом. Эвакуация детей из дошкольных учреждений производится транспортом, подаваемым непосредственно к детским дошкольным учреждениям, в сопровождении обслуживающего персонала.</w:t>
      </w:r>
    </w:p>
    <w:p w:rsidR="004256D4" w:rsidRPr="00D81338" w:rsidRDefault="004256D4" w:rsidP="002200E2">
      <w:pPr>
        <w:pStyle w:val="ConsPlusNormal"/>
        <w:widowControl/>
        <w:tabs>
          <w:tab w:val="left" w:pos="2694"/>
        </w:tabs>
        <w:jc w:val="both"/>
        <w:rPr>
          <w:rFonts w:ascii="Times New Roman" w:hAnsi="Times New Roman" w:cs="Times New Roman"/>
          <w:sz w:val="28"/>
          <w:szCs w:val="28"/>
        </w:rPr>
      </w:pPr>
      <w:r w:rsidRPr="00D81338">
        <w:rPr>
          <w:rFonts w:ascii="Times New Roman" w:hAnsi="Times New Roman" w:cs="Times New Roman"/>
          <w:sz w:val="28"/>
          <w:szCs w:val="28"/>
        </w:rPr>
        <w:t>Сборные эвакуационные пункты (СЭП) создаются на основании решения органа местного самоуправления муниципального образования и разворачиваются, как правило, в школах, клубах, детских садах, медицинских учреждениях и др. зданиях общественного назначения по секторам.</w:t>
      </w:r>
    </w:p>
    <w:p w:rsidR="004256D4" w:rsidRPr="00D81338" w:rsidRDefault="004256D4" w:rsidP="002200E2">
      <w:pPr>
        <w:pStyle w:val="ConsPlusNormal"/>
        <w:widowControl/>
        <w:tabs>
          <w:tab w:val="left" w:pos="2694"/>
        </w:tabs>
        <w:jc w:val="both"/>
        <w:rPr>
          <w:rFonts w:ascii="Times New Roman" w:hAnsi="Times New Roman" w:cs="Times New Roman"/>
          <w:sz w:val="28"/>
          <w:szCs w:val="28"/>
        </w:rPr>
      </w:pPr>
    </w:p>
    <w:p w:rsidR="004256D4" w:rsidRPr="00D81338" w:rsidRDefault="004256D4" w:rsidP="002200E2">
      <w:pPr>
        <w:pStyle w:val="ConsPlusNormal"/>
        <w:widowControl/>
        <w:tabs>
          <w:tab w:val="left" w:pos="2694"/>
        </w:tabs>
        <w:jc w:val="center"/>
        <w:rPr>
          <w:rFonts w:ascii="Times New Roman" w:hAnsi="Times New Roman"/>
          <w:b/>
          <w:spacing w:val="2"/>
          <w:sz w:val="28"/>
          <w:szCs w:val="28"/>
          <w:shd w:val="clear" w:color="auto" w:fill="FFFFFF"/>
        </w:rPr>
      </w:pPr>
      <w:r w:rsidRPr="00D81338">
        <w:rPr>
          <w:rFonts w:ascii="Times New Roman" w:hAnsi="Times New Roman"/>
          <w:b/>
          <w:spacing w:val="2"/>
          <w:sz w:val="28"/>
          <w:szCs w:val="28"/>
          <w:shd w:val="clear" w:color="auto" w:fill="FFFFFF"/>
        </w:rPr>
        <w:t>Санитарно-обмывочные пункты и станции обеззараживания одежды и транспорта</w:t>
      </w:r>
    </w:p>
    <w:p w:rsidR="004256D4" w:rsidRPr="00D81338" w:rsidRDefault="004256D4" w:rsidP="002200E2">
      <w:pPr>
        <w:pStyle w:val="ConsPlusNormal"/>
        <w:widowControl/>
        <w:tabs>
          <w:tab w:val="left" w:pos="2694"/>
        </w:tabs>
        <w:jc w:val="both"/>
        <w:rPr>
          <w:rFonts w:ascii="Times New Roman" w:hAnsi="Times New Roman" w:cs="Times New Roman"/>
          <w:sz w:val="28"/>
          <w:szCs w:val="28"/>
        </w:rPr>
      </w:pPr>
    </w:p>
    <w:p w:rsidR="004256D4" w:rsidRPr="00D81338" w:rsidRDefault="004256D4" w:rsidP="002200E2">
      <w:pPr>
        <w:pStyle w:val="formattext"/>
        <w:shd w:val="clear" w:color="auto" w:fill="FFFFFF"/>
        <w:spacing w:before="0" w:beforeAutospacing="0" w:after="0" w:afterAutospacing="0"/>
        <w:ind w:firstLine="567"/>
        <w:jc w:val="both"/>
        <w:textAlignment w:val="baseline"/>
        <w:rPr>
          <w:spacing w:val="2"/>
          <w:sz w:val="28"/>
          <w:szCs w:val="28"/>
        </w:rPr>
      </w:pPr>
      <w:r w:rsidRPr="00D81338">
        <w:rPr>
          <w:spacing w:val="2"/>
          <w:sz w:val="28"/>
          <w:szCs w:val="28"/>
        </w:rPr>
        <w:t>Основными мероприятиями, осуществляемыми с целью проведения санитарной обработки населения и специальной обработки техники, являются:</w:t>
      </w:r>
    </w:p>
    <w:p w:rsidR="004256D4" w:rsidRPr="00D81338" w:rsidRDefault="004256D4" w:rsidP="002200E2">
      <w:pPr>
        <w:pStyle w:val="formattext"/>
        <w:numPr>
          <w:ilvl w:val="0"/>
          <w:numId w:val="139"/>
        </w:numPr>
        <w:shd w:val="clear" w:color="auto" w:fill="FFFFFF"/>
        <w:tabs>
          <w:tab w:val="left" w:pos="993"/>
        </w:tabs>
        <w:spacing w:before="0" w:beforeAutospacing="0" w:after="0" w:afterAutospacing="0"/>
        <w:ind w:left="0" w:firstLine="709"/>
        <w:jc w:val="both"/>
        <w:textAlignment w:val="baseline"/>
        <w:rPr>
          <w:spacing w:val="2"/>
          <w:sz w:val="28"/>
          <w:szCs w:val="28"/>
        </w:rPr>
      </w:pPr>
      <w:r w:rsidRPr="00D81338">
        <w:rPr>
          <w:spacing w:val="2"/>
          <w:sz w:val="28"/>
          <w:szCs w:val="28"/>
        </w:rPr>
        <w:t>создание запасов дезактивирующих, дегазирующих и дезинфицирующих веществ и растворов;</w:t>
      </w:r>
    </w:p>
    <w:p w:rsidR="004256D4" w:rsidRPr="00D81338" w:rsidRDefault="004256D4" w:rsidP="002200E2">
      <w:pPr>
        <w:pStyle w:val="formattext"/>
        <w:numPr>
          <w:ilvl w:val="0"/>
          <w:numId w:val="139"/>
        </w:numPr>
        <w:shd w:val="clear" w:color="auto" w:fill="FFFFFF"/>
        <w:tabs>
          <w:tab w:val="left" w:pos="993"/>
        </w:tabs>
        <w:spacing w:before="0" w:beforeAutospacing="0" w:after="0" w:afterAutospacing="0"/>
        <w:ind w:left="0" w:firstLine="709"/>
        <w:jc w:val="both"/>
        <w:textAlignment w:val="baseline"/>
        <w:rPr>
          <w:spacing w:val="2"/>
          <w:sz w:val="28"/>
          <w:szCs w:val="28"/>
        </w:rPr>
      </w:pPr>
      <w:r w:rsidRPr="00D81338">
        <w:rPr>
          <w:spacing w:val="2"/>
          <w:sz w:val="28"/>
          <w:szCs w:val="28"/>
        </w:rPr>
        <w:t>создание сил гражданской обороны для проведения санитарной обработки населения и специальной обработки техники, а также их оснащение и подготовка в области гражданской обороны;</w:t>
      </w:r>
    </w:p>
    <w:p w:rsidR="004256D4" w:rsidRPr="00D81338" w:rsidRDefault="004256D4" w:rsidP="002200E2">
      <w:pPr>
        <w:pStyle w:val="formattext"/>
        <w:numPr>
          <w:ilvl w:val="0"/>
          <w:numId w:val="139"/>
        </w:numPr>
        <w:shd w:val="clear" w:color="auto" w:fill="FFFFFF"/>
        <w:tabs>
          <w:tab w:val="left" w:pos="993"/>
        </w:tabs>
        <w:spacing w:before="0" w:beforeAutospacing="0" w:after="0" w:afterAutospacing="0"/>
        <w:ind w:left="0" w:firstLine="709"/>
        <w:jc w:val="both"/>
        <w:textAlignment w:val="baseline"/>
        <w:rPr>
          <w:spacing w:val="2"/>
          <w:sz w:val="28"/>
          <w:szCs w:val="28"/>
        </w:rPr>
      </w:pPr>
      <w:r w:rsidRPr="00D81338">
        <w:rPr>
          <w:spacing w:val="2"/>
          <w:sz w:val="28"/>
          <w:szCs w:val="28"/>
        </w:rPr>
        <w:t>организация проведения мероприятий по санитарной обработке населения и специальной обработке техники.</w:t>
      </w:r>
    </w:p>
    <w:p w:rsidR="004256D4" w:rsidRPr="00D81338" w:rsidRDefault="004256D4" w:rsidP="002200E2">
      <w:pPr>
        <w:pStyle w:val="formattext"/>
        <w:shd w:val="clear" w:color="auto" w:fill="FFFFFF"/>
        <w:spacing w:before="0" w:beforeAutospacing="0" w:after="0" w:afterAutospacing="0"/>
        <w:ind w:firstLine="709"/>
        <w:jc w:val="both"/>
        <w:textAlignment w:val="baseline"/>
        <w:rPr>
          <w:spacing w:val="2"/>
          <w:sz w:val="28"/>
          <w:szCs w:val="28"/>
        </w:rPr>
      </w:pPr>
      <w:proofErr w:type="gramStart"/>
      <w:r w:rsidRPr="00D81338">
        <w:rPr>
          <w:spacing w:val="2"/>
          <w:sz w:val="28"/>
          <w:szCs w:val="28"/>
        </w:rPr>
        <w:t>В границах зоны возможного радиоактивного загрязнения или возможного химического заражения для санитарной обработки населения, обеззараживания одежды и специальной обработки (обеззараживания) техники (подвижного состава автотранспорта), подвергшихся в военное время, а также при чрезвычайных ситуациях радиоактивному загрязнению и (или) химическому заражению, следует приспосабливать следующие вновь строящиеся, реконструируемые или технически перевооружаемые объекты коммунально-бытового назначения, независимо от форм их собственности и ведомственной принадлежности, которые</w:t>
      </w:r>
      <w:proofErr w:type="gramEnd"/>
      <w:r w:rsidRPr="00D81338">
        <w:rPr>
          <w:spacing w:val="2"/>
          <w:sz w:val="28"/>
          <w:szCs w:val="28"/>
        </w:rPr>
        <w:t xml:space="preserve"> по решению уполномоченного федерального органа исполнительной власти или органа исполнительной власти субъекта Российской Федерации признаны продолжающими работу в военное время и (или) имеющие мобилизационное задание (заказ) и (или) обеспечивающие жизнедеятельность территорий, отнесенных к группам по гражданской обороне:</w:t>
      </w:r>
    </w:p>
    <w:p w:rsidR="004256D4" w:rsidRPr="00D81338" w:rsidRDefault="004256D4" w:rsidP="002200E2">
      <w:pPr>
        <w:pStyle w:val="formattext"/>
        <w:numPr>
          <w:ilvl w:val="0"/>
          <w:numId w:val="140"/>
        </w:numPr>
        <w:shd w:val="clear" w:color="auto" w:fill="FFFFFF"/>
        <w:tabs>
          <w:tab w:val="left" w:pos="993"/>
        </w:tabs>
        <w:spacing w:before="0" w:beforeAutospacing="0" w:after="0" w:afterAutospacing="0"/>
        <w:ind w:left="0" w:firstLine="709"/>
        <w:jc w:val="both"/>
        <w:textAlignment w:val="baseline"/>
        <w:rPr>
          <w:spacing w:val="2"/>
          <w:sz w:val="28"/>
          <w:szCs w:val="28"/>
        </w:rPr>
      </w:pPr>
      <w:r w:rsidRPr="00D81338">
        <w:rPr>
          <w:spacing w:val="2"/>
          <w:sz w:val="28"/>
          <w:szCs w:val="28"/>
        </w:rPr>
        <w:t>для санитарной обработки населения - банно-прачечные комбинаты и спортивно-оздоровительные комплексы;</w:t>
      </w:r>
    </w:p>
    <w:p w:rsidR="004256D4" w:rsidRPr="00D81338" w:rsidRDefault="004256D4" w:rsidP="002200E2">
      <w:pPr>
        <w:pStyle w:val="formattext"/>
        <w:numPr>
          <w:ilvl w:val="0"/>
          <w:numId w:val="140"/>
        </w:numPr>
        <w:shd w:val="clear" w:color="auto" w:fill="FFFFFF"/>
        <w:tabs>
          <w:tab w:val="left" w:pos="993"/>
        </w:tabs>
        <w:spacing w:before="0" w:beforeAutospacing="0" w:after="0" w:afterAutospacing="0"/>
        <w:ind w:left="0" w:firstLine="709"/>
        <w:jc w:val="both"/>
        <w:textAlignment w:val="baseline"/>
        <w:rPr>
          <w:spacing w:val="2"/>
          <w:sz w:val="28"/>
          <w:szCs w:val="28"/>
        </w:rPr>
      </w:pPr>
      <w:r w:rsidRPr="00D81338">
        <w:rPr>
          <w:spacing w:val="2"/>
          <w:sz w:val="28"/>
          <w:szCs w:val="28"/>
        </w:rPr>
        <w:lastRenderedPageBreak/>
        <w:t>для обеззараживания одежды – предприятия стирки и химической чистки белья (одежды);</w:t>
      </w:r>
    </w:p>
    <w:p w:rsidR="004256D4" w:rsidRPr="00D81338" w:rsidRDefault="004256D4" w:rsidP="002200E2">
      <w:pPr>
        <w:pStyle w:val="formattext"/>
        <w:numPr>
          <w:ilvl w:val="0"/>
          <w:numId w:val="140"/>
        </w:numPr>
        <w:shd w:val="clear" w:color="auto" w:fill="FFFFFF"/>
        <w:tabs>
          <w:tab w:val="left" w:pos="993"/>
        </w:tabs>
        <w:spacing w:before="0" w:beforeAutospacing="0" w:after="0" w:afterAutospacing="0"/>
        <w:ind w:left="0" w:firstLine="709"/>
        <w:jc w:val="both"/>
        <w:textAlignment w:val="baseline"/>
        <w:rPr>
          <w:spacing w:val="2"/>
          <w:sz w:val="28"/>
          <w:szCs w:val="28"/>
        </w:rPr>
      </w:pPr>
      <w:r w:rsidRPr="00D81338">
        <w:rPr>
          <w:spacing w:val="2"/>
          <w:sz w:val="28"/>
          <w:szCs w:val="28"/>
        </w:rPr>
        <w:t>для специальной обработки (обеззараживания) техники (подвижного состава автотранспорта) – посты мойки и уборки подвижного состава автотранспорта.</w:t>
      </w:r>
    </w:p>
    <w:p w:rsidR="004256D4" w:rsidRPr="00D81338" w:rsidRDefault="004256D4" w:rsidP="002200E2">
      <w:pPr>
        <w:pStyle w:val="af6"/>
        <w:tabs>
          <w:tab w:val="left" w:pos="0"/>
        </w:tabs>
        <w:ind w:firstLine="709"/>
        <w:jc w:val="both"/>
        <w:rPr>
          <w:rFonts w:ascii="Times New Roman" w:hAnsi="Times New Roman"/>
          <w:spacing w:val="2"/>
          <w:sz w:val="28"/>
          <w:szCs w:val="28"/>
          <w:shd w:val="clear" w:color="auto" w:fill="FFFFFF"/>
        </w:rPr>
      </w:pPr>
      <w:r w:rsidRPr="00D81338">
        <w:rPr>
          <w:rFonts w:ascii="Times New Roman" w:hAnsi="Times New Roman"/>
          <w:spacing w:val="2"/>
          <w:sz w:val="28"/>
          <w:szCs w:val="28"/>
          <w:shd w:val="clear" w:color="auto" w:fill="FFFFFF"/>
        </w:rPr>
        <w:t>Приспособление объектов для санитарной обработки населения должно осуществляться в соответствии со СП 94.13330.</w:t>
      </w:r>
    </w:p>
    <w:p w:rsidR="004256D4" w:rsidRPr="00D81338" w:rsidRDefault="004256D4" w:rsidP="002200E2">
      <w:pPr>
        <w:pStyle w:val="ConsPlusNormal"/>
        <w:widowControl/>
        <w:tabs>
          <w:tab w:val="left" w:pos="2694"/>
        </w:tabs>
        <w:jc w:val="both"/>
        <w:rPr>
          <w:rFonts w:ascii="Times New Roman" w:hAnsi="Times New Roman" w:cs="Times New Roman"/>
          <w:sz w:val="28"/>
          <w:szCs w:val="28"/>
        </w:rPr>
      </w:pPr>
    </w:p>
    <w:p w:rsidR="004256D4" w:rsidRPr="00D81338" w:rsidRDefault="004256D4" w:rsidP="002200E2">
      <w:pPr>
        <w:pStyle w:val="af6"/>
        <w:tabs>
          <w:tab w:val="left" w:pos="0"/>
        </w:tabs>
        <w:ind w:firstLine="425"/>
        <w:jc w:val="center"/>
        <w:rPr>
          <w:rFonts w:ascii="Times New Roman" w:hAnsi="Times New Roman"/>
          <w:b/>
          <w:spacing w:val="2"/>
          <w:sz w:val="28"/>
          <w:szCs w:val="28"/>
          <w:shd w:val="clear" w:color="auto" w:fill="FFFFFF"/>
        </w:rPr>
      </w:pPr>
      <w:r w:rsidRPr="00D81338">
        <w:rPr>
          <w:rFonts w:ascii="Times New Roman" w:hAnsi="Times New Roman"/>
          <w:b/>
          <w:spacing w:val="2"/>
          <w:sz w:val="28"/>
          <w:szCs w:val="28"/>
          <w:shd w:val="clear" w:color="auto" w:fill="FFFFFF"/>
        </w:rPr>
        <w:t>Специализированные складские помещения для хранения имущества гражданской обороны</w:t>
      </w:r>
    </w:p>
    <w:p w:rsidR="004256D4" w:rsidRPr="00D81338" w:rsidRDefault="004256D4" w:rsidP="002200E2">
      <w:pPr>
        <w:pStyle w:val="ConsPlusNormal"/>
        <w:widowControl/>
        <w:tabs>
          <w:tab w:val="left" w:pos="2694"/>
        </w:tabs>
        <w:jc w:val="both"/>
        <w:rPr>
          <w:rFonts w:ascii="Times New Roman" w:hAnsi="Times New Roman" w:cs="Times New Roman"/>
          <w:sz w:val="28"/>
          <w:szCs w:val="28"/>
        </w:rPr>
      </w:pPr>
    </w:p>
    <w:p w:rsidR="004256D4" w:rsidRPr="00D81338" w:rsidRDefault="004256D4" w:rsidP="002200E2">
      <w:pPr>
        <w:pStyle w:val="ConsPlusNormal"/>
        <w:tabs>
          <w:tab w:val="left" w:pos="2694"/>
        </w:tabs>
        <w:jc w:val="both"/>
        <w:rPr>
          <w:rFonts w:ascii="Times New Roman" w:hAnsi="Times New Roman" w:cs="Times New Roman"/>
          <w:sz w:val="28"/>
          <w:szCs w:val="28"/>
        </w:rPr>
      </w:pPr>
      <w:r w:rsidRPr="00D81338">
        <w:rPr>
          <w:rFonts w:ascii="Times New Roman" w:hAnsi="Times New Roman" w:cs="Times New Roman"/>
          <w:sz w:val="28"/>
          <w:szCs w:val="28"/>
        </w:rPr>
        <w:t>Хранение имущества гражданской обороны должны осуществлять в специализированных складских зданиях (помещениях) (далее - склады) для обеспечения его количественной и качественной сохранности в течение всего периода хранения, а также обеспечения постоянной готовности к быстрой выдаче по предназначению.</w:t>
      </w:r>
    </w:p>
    <w:p w:rsidR="004256D4" w:rsidRPr="00D81338" w:rsidRDefault="004256D4" w:rsidP="002200E2">
      <w:pPr>
        <w:pStyle w:val="ConsPlusNormal"/>
        <w:tabs>
          <w:tab w:val="left" w:pos="2694"/>
        </w:tabs>
        <w:jc w:val="both"/>
        <w:rPr>
          <w:rFonts w:ascii="Times New Roman" w:hAnsi="Times New Roman" w:cs="Times New Roman"/>
          <w:sz w:val="28"/>
          <w:szCs w:val="28"/>
        </w:rPr>
      </w:pPr>
      <w:r w:rsidRPr="00D81338">
        <w:rPr>
          <w:rFonts w:ascii="Times New Roman" w:hAnsi="Times New Roman" w:cs="Times New Roman"/>
          <w:sz w:val="28"/>
          <w:szCs w:val="28"/>
        </w:rPr>
        <w:t>Склады для хранения имущества гражданской обороны по своему устройству, планировке, техническому состоянию и оснащению должны обеспечивать сохранность находящихся в них материальных ценностей, их прием и отпуск в установленные сроки.</w:t>
      </w:r>
    </w:p>
    <w:p w:rsidR="004256D4" w:rsidRPr="00D81338" w:rsidRDefault="004256D4" w:rsidP="002200E2">
      <w:pPr>
        <w:pStyle w:val="ConsPlusNormal"/>
        <w:tabs>
          <w:tab w:val="left" w:pos="2694"/>
        </w:tabs>
        <w:jc w:val="both"/>
        <w:rPr>
          <w:rFonts w:ascii="Times New Roman" w:hAnsi="Times New Roman" w:cs="Times New Roman"/>
          <w:sz w:val="28"/>
          <w:szCs w:val="28"/>
        </w:rPr>
      </w:pPr>
      <w:r w:rsidRPr="00D81338">
        <w:rPr>
          <w:rFonts w:ascii="Times New Roman" w:hAnsi="Times New Roman" w:cs="Times New Roman"/>
          <w:sz w:val="28"/>
          <w:szCs w:val="28"/>
        </w:rPr>
        <w:t xml:space="preserve">По номенклатуре хранимого имущества склады классифицируются </w:t>
      </w:r>
      <w:proofErr w:type="gramStart"/>
      <w:r w:rsidRPr="00D81338">
        <w:rPr>
          <w:rFonts w:ascii="Times New Roman" w:hAnsi="Times New Roman" w:cs="Times New Roman"/>
          <w:sz w:val="28"/>
          <w:szCs w:val="28"/>
        </w:rPr>
        <w:t>на</w:t>
      </w:r>
      <w:proofErr w:type="gramEnd"/>
      <w:r w:rsidRPr="00D81338">
        <w:rPr>
          <w:rFonts w:ascii="Times New Roman" w:hAnsi="Times New Roman" w:cs="Times New Roman"/>
          <w:sz w:val="28"/>
          <w:szCs w:val="28"/>
        </w:rPr>
        <w:t xml:space="preserve"> универсальные и специализированные. Универсальные склады предназначены для размещения различных видов материальных ценностей, специализированные - одного или нескольких видов, подлежащих хранению в строго определенных условиях.</w:t>
      </w:r>
    </w:p>
    <w:p w:rsidR="004256D4" w:rsidRPr="00D81338" w:rsidRDefault="004256D4" w:rsidP="002200E2">
      <w:pPr>
        <w:pStyle w:val="ConsPlusNormal"/>
        <w:tabs>
          <w:tab w:val="left" w:pos="2694"/>
        </w:tabs>
        <w:jc w:val="both"/>
        <w:rPr>
          <w:rFonts w:ascii="Times New Roman" w:hAnsi="Times New Roman" w:cs="Times New Roman"/>
          <w:sz w:val="28"/>
          <w:szCs w:val="28"/>
        </w:rPr>
      </w:pPr>
      <w:r w:rsidRPr="00D81338">
        <w:rPr>
          <w:rFonts w:ascii="Times New Roman" w:hAnsi="Times New Roman" w:cs="Times New Roman"/>
          <w:sz w:val="28"/>
          <w:szCs w:val="28"/>
        </w:rPr>
        <w:t>Склады должны размещать в непосредственной близости от подъездных путей, источников электроэнергии и водоснабжения и оборудовать с таким расчетом, чтобы обеспечивать:</w:t>
      </w:r>
    </w:p>
    <w:p w:rsidR="004256D4" w:rsidRPr="00D81338" w:rsidRDefault="004256D4" w:rsidP="002200E2">
      <w:pPr>
        <w:pStyle w:val="ConsPlusNormal"/>
        <w:numPr>
          <w:ilvl w:val="0"/>
          <w:numId w:val="141"/>
        </w:numPr>
        <w:tabs>
          <w:tab w:val="left" w:pos="993"/>
          <w:tab w:val="left" w:pos="2694"/>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поддержание условий и режимов хранения, приема и отпуска, установленных нормативными правовыми актами и нормативными документами, в том числе документами по стандартизации в области гражданской обороны, и эксплуатационной документацией на конкретные виды материальных ресурсов;</w:t>
      </w:r>
    </w:p>
    <w:p w:rsidR="004256D4" w:rsidRPr="00D81338" w:rsidRDefault="004256D4" w:rsidP="002200E2">
      <w:pPr>
        <w:pStyle w:val="ConsPlusNormal"/>
        <w:numPr>
          <w:ilvl w:val="0"/>
          <w:numId w:val="141"/>
        </w:numPr>
        <w:tabs>
          <w:tab w:val="left" w:pos="993"/>
          <w:tab w:val="left" w:pos="2694"/>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пожарную безопасность в соответствии с действующими требованиями;</w:t>
      </w:r>
    </w:p>
    <w:p w:rsidR="004256D4" w:rsidRPr="00D81338" w:rsidRDefault="004256D4" w:rsidP="002200E2">
      <w:pPr>
        <w:pStyle w:val="ConsPlusNormal"/>
        <w:numPr>
          <w:ilvl w:val="0"/>
          <w:numId w:val="141"/>
        </w:numPr>
        <w:tabs>
          <w:tab w:val="left" w:pos="993"/>
          <w:tab w:val="left" w:pos="2694"/>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применение средств механизации для приема и отпуска материальных ресурсов;</w:t>
      </w:r>
    </w:p>
    <w:p w:rsidR="004256D4" w:rsidRPr="00D81338" w:rsidRDefault="004256D4" w:rsidP="002200E2">
      <w:pPr>
        <w:pStyle w:val="ConsPlusNormal"/>
        <w:numPr>
          <w:ilvl w:val="0"/>
          <w:numId w:val="141"/>
        </w:numPr>
        <w:tabs>
          <w:tab w:val="left" w:pos="993"/>
          <w:tab w:val="left" w:pos="2694"/>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подъезды для автомобильного и железнодорожного транспорта;</w:t>
      </w:r>
    </w:p>
    <w:p w:rsidR="004256D4" w:rsidRPr="00D81338" w:rsidRDefault="004256D4" w:rsidP="002200E2">
      <w:pPr>
        <w:pStyle w:val="ConsPlusNormal"/>
        <w:numPr>
          <w:ilvl w:val="0"/>
          <w:numId w:val="141"/>
        </w:numPr>
        <w:tabs>
          <w:tab w:val="left" w:pos="993"/>
          <w:tab w:val="left" w:pos="2694"/>
        </w:tabs>
        <w:ind w:left="0" w:firstLine="709"/>
        <w:jc w:val="both"/>
        <w:rPr>
          <w:rFonts w:ascii="Times New Roman" w:hAnsi="Times New Roman" w:cs="Times New Roman"/>
          <w:sz w:val="28"/>
          <w:szCs w:val="28"/>
        </w:rPr>
      </w:pPr>
      <w:r w:rsidRPr="00D81338">
        <w:rPr>
          <w:rFonts w:ascii="Times New Roman" w:hAnsi="Times New Roman" w:cs="Times New Roman"/>
          <w:sz w:val="28"/>
          <w:szCs w:val="28"/>
        </w:rPr>
        <w:t>возможность использования технических средств охраны.</w:t>
      </w:r>
    </w:p>
    <w:p w:rsidR="004256D4" w:rsidRPr="00D81338" w:rsidRDefault="004256D4" w:rsidP="002200E2">
      <w:pPr>
        <w:pStyle w:val="ConsPlusNormal"/>
        <w:widowControl/>
        <w:tabs>
          <w:tab w:val="left" w:pos="2694"/>
        </w:tabs>
        <w:jc w:val="both"/>
        <w:rPr>
          <w:rFonts w:ascii="Times New Roman" w:hAnsi="Times New Roman" w:cs="Times New Roman"/>
          <w:sz w:val="28"/>
          <w:szCs w:val="28"/>
        </w:rPr>
      </w:pPr>
      <w:r w:rsidRPr="00D81338">
        <w:rPr>
          <w:rFonts w:ascii="Times New Roman" w:hAnsi="Times New Roman" w:cs="Times New Roman"/>
          <w:sz w:val="28"/>
          <w:szCs w:val="28"/>
        </w:rPr>
        <w:t>Проектирование, строительство и эксплуатация специализированных складских зданий для хранения имущества гражданской обороны должно осуществляться в соответствии с СП 57.13330.</w:t>
      </w:r>
    </w:p>
    <w:p w:rsidR="004256D4" w:rsidRPr="00D81338" w:rsidRDefault="004256D4" w:rsidP="002200E2">
      <w:pPr>
        <w:spacing w:after="0" w:line="240" w:lineRule="auto"/>
        <w:ind w:firstLine="709"/>
        <w:jc w:val="both"/>
        <w:rPr>
          <w:rFonts w:ascii="Times New Roman" w:hAnsi="Times New Roman" w:cs="Times New Roman"/>
          <w:sz w:val="28"/>
          <w:szCs w:val="28"/>
        </w:rPr>
      </w:pPr>
    </w:p>
    <w:p w:rsidR="0015151C" w:rsidRPr="00D81338" w:rsidRDefault="0015151C" w:rsidP="002200E2">
      <w:pPr>
        <w:spacing w:after="0" w:line="240" w:lineRule="auto"/>
        <w:jc w:val="center"/>
        <w:rPr>
          <w:rFonts w:ascii="Times New Roman" w:hAnsi="Times New Roman" w:cs="Times New Roman"/>
          <w:b/>
          <w:sz w:val="28"/>
          <w:szCs w:val="28"/>
        </w:rPr>
      </w:pPr>
      <w:bookmarkStart w:id="204" w:name="_Toc405155392"/>
      <w:r w:rsidRPr="00D81338">
        <w:rPr>
          <w:rFonts w:ascii="Times New Roman" w:hAnsi="Times New Roman" w:cs="Times New Roman"/>
          <w:b/>
          <w:sz w:val="28"/>
          <w:szCs w:val="28"/>
        </w:rPr>
        <w:t>Силы и средства ликвидации чрезвычайных ситуаций</w:t>
      </w:r>
      <w:bookmarkEnd w:id="204"/>
    </w:p>
    <w:p w:rsidR="00DA4AAD" w:rsidRPr="00D81338" w:rsidRDefault="00DA4AAD" w:rsidP="002200E2">
      <w:pPr>
        <w:spacing w:after="0" w:line="240" w:lineRule="auto"/>
        <w:ind w:firstLine="709"/>
        <w:jc w:val="both"/>
        <w:rPr>
          <w:rFonts w:ascii="Times New Roman" w:hAnsi="Times New Roman" w:cs="Times New Roman"/>
          <w:sz w:val="28"/>
          <w:szCs w:val="28"/>
        </w:rPr>
      </w:pP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lastRenderedPageBreak/>
        <w:t>Для ликвидации чрезвычайных ситуаций на территории поселения привлекаются специально подготовленные силы и средства постоянной готовности единой государственной системы предупреждения и ликвидации чрезвычайных ситуаций.</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К силам постоянной готовности относятся силы постоянной готовности органов исполнительной власти области, органов местного самоуправления, организаций и общественных объединений, предназначенные для оперативного реагирования на чрезвычайные ситуации и проведения работ по их ликвидации.</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Ликвидация чрезвычайных ситуаций осуществляется в соответствии с установленной Правительством Российской Федерации классификацией чрезвычайных ситуаций:</w:t>
      </w:r>
    </w:p>
    <w:p w:rsidR="0015151C" w:rsidRPr="00D81338" w:rsidRDefault="0015151C" w:rsidP="002200E2">
      <w:pPr>
        <w:pStyle w:val="ad"/>
        <w:numPr>
          <w:ilvl w:val="0"/>
          <w:numId w:val="7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sz w:val="28"/>
          <w:szCs w:val="28"/>
        </w:rPr>
        <w:t>локального характера</w:t>
      </w:r>
      <w:r w:rsidRPr="00D81338">
        <w:rPr>
          <w:rFonts w:ascii="Times New Roman" w:hAnsi="Times New Roman" w:cs="Times New Roman"/>
          <w:sz w:val="28"/>
          <w:szCs w:val="28"/>
        </w:rPr>
        <w:t xml:space="preserve"> – силами и средствами организации;</w:t>
      </w:r>
    </w:p>
    <w:p w:rsidR="0015151C" w:rsidRPr="00D81338" w:rsidRDefault="0015151C" w:rsidP="002200E2">
      <w:pPr>
        <w:pStyle w:val="ad"/>
        <w:numPr>
          <w:ilvl w:val="0"/>
          <w:numId w:val="7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sz w:val="28"/>
          <w:szCs w:val="28"/>
        </w:rPr>
        <w:t>муниципального характера</w:t>
      </w:r>
      <w:r w:rsidRPr="00D81338">
        <w:rPr>
          <w:rFonts w:ascii="Times New Roman" w:hAnsi="Times New Roman" w:cs="Times New Roman"/>
          <w:sz w:val="28"/>
          <w:szCs w:val="28"/>
        </w:rPr>
        <w:t xml:space="preserve"> – силами и средствами органов местного самоуправления;</w:t>
      </w:r>
    </w:p>
    <w:p w:rsidR="0015151C" w:rsidRPr="00D81338" w:rsidRDefault="0015151C" w:rsidP="002200E2">
      <w:pPr>
        <w:pStyle w:val="ad"/>
        <w:numPr>
          <w:ilvl w:val="0"/>
          <w:numId w:val="7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sz w:val="28"/>
          <w:szCs w:val="28"/>
        </w:rPr>
        <w:t>межмуниципального и регионального характера</w:t>
      </w:r>
      <w:r w:rsidRPr="00D81338">
        <w:rPr>
          <w:rFonts w:ascii="Times New Roman" w:hAnsi="Times New Roman" w:cs="Times New Roman"/>
          <w:sz w:val="28"/>
          <w:szCs w:val="28"/>
        </w:rPr>
        <w:t xml:space="preserve"> –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15151C" w:rsidRPr="00D81338" w:rsidRDefault="0015151C" w:rsidP="002200E2">
      <w:pPr>
        <w:pStyle w:val="ad"/>
        <w:numPr>
          <w:ilvl w:val="0"/>
          <w:numId w:val="79"/>
        </w:numPr>
        <w:tabs>
          <w:tab w:val="left" w:pos="993"/>
        </w:tabs>
        <w:spacing w:after="0" w:line="240" w:lineRule="auto"/>
        <w:ind w:left="0" w:firstLine="709"/>
        <w:jc w:val="both"/>
        <w:rPr>
          <w:rFonts w:ascii="Times New Roman" w:hAnsi="Times New Roman" w:cs="Times New Roman"/>
          <w:sz w:val="28"/>
          <w:szCs w:val="28"/>
        </w:rPr>
      </w:pPr>
      <w:r w:rsidRPr="00D81338">
        <w:rPr>
          <w:rFonts w:ascii="Times New Roman" w:hAnsi="Times New Roman" w:cs="Times New Roman"/>
          <w:i/>
          <w:sz w:val="28"/>
          <w:szCs w:val="28"/>
        </w:rPr>
        <w:t>межрегионального и федерального характера</w:t>
      </w:r>
      <w:r w:rsidRPr="00D81338">
        <w:rPr>
          <w:rFonts w:ascii="Times New Roman" w:hAnsi="Times New Roman" w:cs="Times New Roman"/>
          <w:sz w:val="28"/>
          <w:szCs w:val="28"/>
        </w:rPr>
        <w:t xml:space="preserve"> – силами и средствами органов исполнительной власти субъектов Российской Федерации, оказавшихся в зоне чрезвычайной ситуации.</w:t>
      </w:r>
    </w:p>
    <w:p w:rsidR="0015151C"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При недостаточности указанных сил и средств, привлекаются в установленном порядке силы и средства федеральных органов исполнительной власти.</w:t>
      </w:r>
    </w:p>
    <w:p w:rsidR="00524675" w:rsidRPr="00D81338" w:rsidRDefault="0015151C"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bCs/>
          <w:sz w:val="28"/>
          <w:szCs w:val="28"/>
        </w:rPr>
        <w:t xml:space="preserve">Тушение пожаров в </w:t>
      </w:r>
      <w:r w:rsidR="00524675" w:rsidRPr="00D81338">
        <w:rPr>
          <w:rFonts w:ascii="Times New Roman" w:hAnsi="Times New Roman" w:cs="Times New Roman"/>
          <w:bCs/>
          <w:sz w:val="28"/>
          <w:szCs w:val="28"/>
        </w:rPr>
        <w:t>А</w:t>
      </w:r>
      <w:r w:rsidR="009B1A2A" w:rsidRPr="00D81338">
        <w:rPr>
          <w:rFonts w:ascii="Times New Roman" w:hAnsi="Times New Roman" w:cs="Times New Roman"/>
          <w:bCs/>
          <w:sz w:val="28"/>
          <w:szCs w:val="28"/>
        </w:rPr>
        <w:t>лексеевском</w:t>
      </w:r>
      <w:r w:rsidR="002A0843" w:rsidRPr="00D81338">
        <w:rPr>
          <w:rFonts w:ascii="Times New Roman" w:hAnsi="Times New Roman" w:cs="Times New Roman"/>
          <w:bCs/>
          <w:sz w:val="28"/>
          <w:szCs w:val="28"/>
        </w:rPr>
        <w:t xml:space="preserve"> </w:t>
      </w:r>
      <w:r w:rsidRPr="00D81338">
        <w:rPr>
          <w:rFonts w:ascii="Times New Roman" w:hAnsi="Times New Roman" w:cs="Times New Roman"/>
          <w:bCs/>
          <w:sz w:val="28"/>
          <w:szCs w:val="28"/>
        </w:rPr>
        <w:t xml:space="preserve">сельском поселении обеспечивает </w:t>
      </w:r>
      <w:r w:rsidR="00524675" w:rsidRPr="00D81338">
        <w:rPr>
          <w:rFonts w:ascii="Times New Roman" w:hAnsi="Times New Roman" w:cs="Times New Roman"/>
          <w:sz w:val="28"/>
          <w:szCs w:val="28"/>
          <w:shd w:val="clear" w:color="auto" w:fill="FFFFFF"/>
        </w:rPr>
        <w:t xml:space="preserve">пожарная часть 117 ГКУ РК </w:t>
      </w:r>
      <w:r w:rsidR="00C965AB" w:rsidRPr="00D81338">
        <w:rPr>
          <w:rFonts w:ascii="Times New Roman" w:hAnsi="Times New Roman" w:cs="Times New Roman"/>
          <w:sz w:val="28"/>
          <w:szCs w:val="28"/>
          <w:shd w:val="clear" w:color="auto" w:fill="FFFFFF"/>
        </w:rPr>
        <w:t>«</w:t>
      </w:r>
      <w:r w:rsidR="00524675" w:rsidRPr="00D81338">
        <w:rPr>
          <w:rFonts w:ascii="Times New Roman" w:hAnsi="Times New Roman" w:cs="Times New Roman"/>
          <w:sz w:val="28"/>
          <w:szCs w:val="28"/>
          <w:shd w:val="clear" w:color="auto" w:fill="FFFFFF"/>
        </w:rPr>
        <w:t>Пожарная охрана Крыма</w:t>
      </w:r>
      <w:r w:rsidR="00C965AB" w:rsidRPr="00D81338">
        <w:rPr>
          <w:rFonts w:ascii="Times New Roman" w:hAnsi="Times New Roman" w:cs="Times New Roman"/>
          <w:sz w:val="28"/>
          <w:szCs w:val="28"/>
          <w:shd w:val="clear" w:color="auto" w:fill="FFFFFF"/>
        </w:rPr>
        <w:t>»</w:t>
      </w:r>
      <w:r w:rsidR="00524675" w:rsidRPr="00D81338">
        <w:rPr>
          <w:rFonts w:ascii="Times New Roman" w:hAnsi="Times New Roman" w:cs="Times New Roman"/>
          <w:sz w:val="28"/>
          <w:szCs w:val="28"/>
          <w:shd w:val="clear" w:color="auto" w:fill="FFFFFF"/>
        </w:rPr>
        <w:t xml:space="preserve">, расположенная в </w:t>
      </w:r>
      <w:proofErr w:type="spellStart"/>
      <w:r w:rsidR="00524675" w:rsidRPr="00D81338">
        <w:rPr>
          <w:rFonts w:ascii="Times New Roman" w:eastAsia="Calibri" w:hAnsi="Times New Roman" w:cs="Times New Roman"/>
          <w:sz w:val="28"/>
          <w:szCs w:val="28"/>
        </w:rPr>
        <w:t>Раздольненском</w:t>
      </w:r>
      <w:proofErr w:type="spellEnd"/>
      <w:r w:rsidR="00524675" w:rsidRPr="00D81338">
        <w:rPr>
          <w:rFonts w:ascii="Times New Roman" w:eastAsia="Calibri" w:hAnsi="Times New Roman" w:cs="Times New Roman"/>
          <w:sz w:val="28"/>
          <w:szCs w:val="28"/>
        </w:rPr>
        <w:t xml:space="preserve"> районе, </w:t>
      </w:r>
      <w:proofErr w:type="spellStart"/>
      <w:r w:rsidR="00524675" w:rsidRPr="00D81338">
        <w:rPr>
          <w:rFonts w:ascii="Times New Roman" w:eastAsia="Calibri" w:hAnsi="Times New Roman" w:cs="Times New Roman"/>
          <w:sz w:val="28"/>
          <w:szCs w:val="28"/>
        </w:rPr>
        <w:t>пгт</w:t>
      </w:r>
      <w:proofErr w:type="spellEnd"/>
      <w:r w:rsidR="00524675" w:rsidRPr="00D81338">
        <w:rPr>
          <w:rFonts w:ascii="Times New Roman" w:eastAsia="Calibri" w:hAnsi="Times New Roman" w:cs="Times New Roman"/>
          <w:sz w:val="28"/>
          <w:szCs w:val="28"/>
        </w:rPr>
        <w:t>. Новосельское, ул. Рабочий проезд, 2,</w:t>
      </w:r>
      <w:r w:rsidR="00524675" w:rsidRPr="00D81338">
        <w:rPr>
          <w:rFonts w:ascii="Times New Roman" w:hAnsi="Times New Roman" w:cs="Times New Roman"/>
          <w:sz w:val="28"/>
          <w:szCs w:val="28"/>
          <w:shd w:val="clear" w:color="auto" w:fill="FFFFFF"/>
        </w:rPr>
        <w:t xml:space="preserve"> и пожарная часть 124 подразделения ГКУ РК </w:t>
      </w:r>
      <w:r w:rsidR="00C965AB" w:rsidRPr="00D81338">
        <w:rPr>
          <w:rFonts w:ascii="Times New Roman" w:hAnsi="Times New Roman" w:cs="Times New Roman"/>
          <w:sz w:val="28"/>
          <w:szCs w:val="28"/>
          <w:shd w:val="clear" w:color="auto" w:fill="FFFFFF"/>
        </w:rPr>
        <w:t>«</w:t>
      </w:r>
      <w:r w:rsidR="00524675" w:rsidRPr="00D81338">
        <w:rPr>
          <w:rFonts w:ascii="Times New Roman" w:hAnsi="Times New Roman" w:cs="Times New Roman"/>
          <w:sz w:val="28"/>
          <w:szCs w:val="28"/>
          <w:shd w:val="clear" w:color="auto" w:fill="FFFFFF"/>
        </w:rPr>
        <w:t>Пожарная охрана Крыма</w:t>
      </w:r>
      <w:r w:rsidR="00C965AB" w:rsidRPr="00D81338">
        <w:rPr>
          <w:rFonts w:ascii="Times New Roman" w:hAnsi="Times New Roman" w:cs="Times New Roman"/>
          <w:sz w:val="28"/>
          <w:szCs w:val="28"/>
          <w:shd w:val="clear" w:color="auto" w:fill="FFFFFF"/>
        </w:rPr>
        <w:t>»</w:t>
      </w:r>
      <w:r w:rsidR="00524675" w:rsidRPr="00D81338">
        <w:rPr>
          <w:rFonts w:ascii="Times New Roman" w:hAnsi="Times New Roman" w:cs="Times New Roman"/>
          <w:sz w:val="28"/>
          <w:szCs w:val="28"/>
        </w:rPr>
        <w:t xml:space="preserve">, расположенная в </w:t>
      </w:r>
      <w:r w:rsidR="00524675" w:rsidRPr="00D81338">
        <w:rPr>
          <w:rFonts w:ascii="Times New Roman" w:eastAsia="Calibri" w:hAnsi="Times New Roman" w:cs="Times New Roman"/>
          <w:sz w:val="28"/>
          <w:szCs w:val="28"/>
        </w:rPr>
        <w:t>Красногвардейском районе, п. Пятихатка, ул. Спортивная, 1в.</w:t>
      </w:r>
    </w:p>
    <w:p w:rsidR="00E56280" w:rsidRPr="00D81338" w:rsidRDefault="00E56280" w:rsidP="002200E2">
      <w:pPr>
        <w:spacing w:after="0" w:line="240" w:lineRule="auto"/>
        <w:ind w:firstLine="709"/>
        <w:jc w:val="both"/>
        <w:rPr>
          <w:rFonts w:ascii="Times New Roman" w:hAnsi="Times New Roman" w:cs="Times New Roman"/>
          <w:bCs/>
          <w:sz w:val="28"/>
          <w:szCs w:val="28"/>
        </w:rPr>
      </w:pPr>
      <w:r w:rsidRPr="00D81338">
        <w:rPr>
          <w:rFonts w:ascii="Times New Roman" w:hAnsi="Times New Roman" w:cs="Times New Roman"/>
          <w:bCs/>
          <w:sz w:val="28"/>
          <w:szCs w:val="28"/>
        </w:rPr>
        <w:t xml:space="preserve">Медицинскую помощь в Алексеевском сельском поселении оказывает </w:t>
      </w:r>
      <w:proofErr w:type="gramStart"/>
      <w:r w:rsidRPr="00D81338">
        <w:rPr>
          <w:rFonts w:ascii="Times New Roman" w:hAnsi="Times New Roman" w:cs="Times New Roman"/>
          <w:bCs/>
          <w:sz w:val="28"/>
          <w:szCs w:val="28"/>
        </w:rPr>
        <w:t>Алексеевский</w:t>
      </w:r>
      <w:proofErr w:type="gramEnd"/>
      <w:r w:rsidRPr="00D81338">
        <w:rPr>
          <w:rFonts w:ascii="Times New Roman" w:hAnsi="Times New Roman" w:cs="Times New Roman"/>
          <w:bCs/>
          <w:sz w:val="28"/>
          <w:szCs w:val="28"/>
        </w:rPr>
        <w:t xml:space="preserve"> ФАП </w:t>
      </w:r>
    </w:p>
    <w:p w:rsidR="00E56280" w:rsidRPr="00D81338" w:rsidRDefault="00E56280" w:rsidP="002200E2">
      <w:pPr>
        <w:pStyle w:val="Default"/>
        <w:tabs>
          <w:tab w:val="left" w:pos="993"/>
        </w:tabs>
        <w:ind w:firstLine="709"/>
        <w:jc w:val="right"/>
        <w:rPr>
          <w:rFonts w:ascii="Times New Roman" w:hAnsi="Times New Roman" w:cs="Times New Roman"/>
          <w:color w:val="auto"/>
          <w:sz w:val="28"/>
          <w:szCs w:val="28"/>
        </w:rPr>
      </w:pPr>
      <w:r w:rsidRPr="00D81338">
        <w:rPr>
          <w:rFonts w:ascii="Times New Roman" w:hAnsi="Times New Roman" w:cs="Times New Roman"/>
          <w:color w:val="auto"/>
          <w:sz w:val="28"/>
          <w:szCs w:val="28"/>
        </w:rPr>
        <w:t>Таблица 5</w:t>
      </w:r>
      <w:r w:rsidR="00247BA8" w:rsidRPr="00D81338">
        <w:rPr>
          <w:rFonts w:ascii="Times New Roman" w:hAnsi="Times New Roman" w:cs="Times New Roman"/>
          <w:color w:val="auto"/>
          <w:sz w:val="28"/>
          <w:szCs w:val="28"/>
        </w:rPr>
        <w:t>4</w:t>
      </w:r>
    </w:p>
    <w:p w:rsidR="00E56280" w:rsidRPr="00D81338" w:rsidRDefault="00E56280" w:rsidP="002200E2">
      <w:pPr>
        <w:pStyle w:val="Default"/>
        <w:tabs>
          <w:tab w:val="left" w:pos="993"/>
        </w:tabs>
        <w:ind w:firstLine="709"/>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Перечень лечебно-профилактических учреждений</w:t>
      </w:r>
    </w:p>
    <w:tbl>
      <w:tblPr>
        <w:tblStyle w:val="af"/>
        <w:tblW w:w="0" w:type="auto"/>
        <w:jc w:val="center"/>
        <w:tblLook w:val="04A0"/>
      </w:tblPr>
      <w:tblGrid>
        <w:gridCol w:w="594"/>
        <w:gridCol w:w="3821"/>
        <w:gridCol w:w="5210"/>
      </w:tblGrid>
      <w:tr w:rsidR="00E56280" w:rsidRPr="00D81338" w:rsidTr="00E56280">
        <w:trPr>
          <w:tblHeader/>
          <w:jc w:val="center"/>
        </w:trPr>
        <w:tc>
          <w:tcPr>
            <w:tcW w:w="594" w:type="dxa"/>
          </w:tcPr>
          <w:p w:rsidR="00E56280" w:rsidRPr="00D81338" w:rsidRDefault="00E56280" w:rsidP="002200E2">
            <w:pPr>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3821" w:type="dxa"/>
          </w:tcPr>
          <w:p w:rsidR="00E56280" w:rsidRPr="00D81338" w:rsidRDefault="00E56280" w:rsidP="002200E2">
            <w:pPr>
              <w:jc w:val="center"/>
              <w:rPr>
                <w:rFonts w:ascii="Times New Roman" w:hAnsi="Times New Roman" w:cs="Times New Roman"/>
                <w:sz w:val="28"/>
                <w:szCs w:val="28"/>
              </w:rPr>
            </w:pPr>
            <w:r w:rsidRPr="00D81338">
              <w:rPr>
                <w:rFonts w:ascii="Times New Roman" w:hAnsi="Times New Roman" w:cs="Times New Roman"/>
                <w:sz w:val="28"/>
                <w:szCs w:val="28"/>
              </w:rPr>
              <w:t>Наименование учреждения</w:t>
            </w:r>
          </w:p>
        </w:tc>
        <w:tc>
          <w:tcPr>
            <w:tcW w:w="5210" w:type="dxa"/>
          </w:tcPr>
          <w:p w:rsidR="00E56280" w:rsidRPr="00D81338" w:rsidRDefault="00E56280" w:rsidP="002200E2">
            <w:pPr>
              <w:jc w:val="center"/>
              <w:rPr>
                <w:rFonts w:ascii="Times New Roman" w:hAnsi="Times New Roman" w:cs="Times New Roman"/>
                <w:sz w:val="28"/>
                <w:szCs w:val="28"/>
              </w:rPr>
            </w:pPr>
            <w:r w:rsidRPr="00D81338">
              <w:rPr>
                <w:rFonts w:ascii="Times New Roman" w:hAnsi="Times New Roman" w:cs="Times New Roman"/>
                <w:sz w:val="28"/>
                <w:szCs w:val="28"/>
              </w:rPr>
              <w:t>Адрес</w:t>
            </w:r>
          </w:p>
        </w:tc>
      </w:tr>
      <w:tr w:rsidR="00E56280" w:rsidRPr="00D81338" w:rsidTr="00E56280">
        <w:trPr>
          <w:jc w:val="center"/>
        </w:trPr>
        <w:tc>
          <w:tcPr>
            <w:tcW w:w="594" w:type="dxa"/>
          </w:tcPr>
          <w:p w:rsidR="00E56280" w:rsidRPr="00D81338" w:rsidRDefault="00E56280" w:rsidP="002200E2">
            <w:pPr>
              <w:jc w:val="center"/>
              <w:rPr>
                <w:rFonts w:ascii="Times New Roman" w:hAnsi="Times New Roman" w:cs="Times New Roman"/>
                <w:sz w:val="28"/>
                <w:szCs w:val="28"/>
              </w:rPr>
            </w:pPr>
            <w:r w:rsidRPr="00D81338">
              <w:rPr>
                <w:rFonts w:ascii="Times New Roman" w:hAnsi="Times New Roman" w:cs="Times New Roman"/>
                <w:sz w:val="28"/>
                <w:szCs w:val="28"/>
              </w:rPr>
              <w:t>1</w:t>
            </w:r>
          </w:p>
        </w:tc>
        <w:tc>
          <w:tcPr>
            <w:tcW w:w="3821" w:type="dxa"/>
          </w:tcPr>
          <w:p w:rsidR="00E56280" w:rsidRPr="00D81338" w:rsidRDefault="00E56280" w:rsidP="002200E2">
            <w:pPr>
              <w:rPr>
                <w:rFonts w:ascii="Times New Roman" w:hAnsi="Times New Roman" w:cs="Times New Roman"/>
                <w:sz w:val="28"/>
                <w:szCs w:val="28"/>
              </w:rPr>
            </w:pPr>
            <w:r w:rsidRPr="00D81338">
              <w:rPr>
                <w:rFonts w:ascii="Times New Roman" w:hAnsi="Times New Roman" w:cs="Times New Roman"/>
                <w:sz w:val="28"/>
                <w:szCs w:val="28"/>
              </w:rPr>
              <w:t>Алексеевский ФАП</w:t>
            </w:r>
          </w:p>
        </w:tc>
        <w:tc>
          <w:tcPr>
            <w:tcW w:w="5210" w:type="dxa"/>
          </w:tcPr>
          <w:p w:rsidR="00E56280" w:rsidRPr="00D81338" w:rsidRDefault="00E56280" w:rsidP="002200E2">
            <w:pPr>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xml:space="preserve">. Алексеевка, </w:t>
            </w:r>
            <w:r w:rsidR="00791584" w:rsidRPr="00D81338">
              <w:rPr>
                <w:rFonts w:ascii="Times New Roman" w:eastAsia="Calibri" w:hAnsi="Times New Roman" w:cs="Times New Roman"/>
                <w:sz w:val="28"/>
                <w:szCs w:val="28"/>
              </w:rPr>
              <w:t>ул. Садовая, 1</w:t>
            </w:r>
          </w:p>
        </w:tc>
      </w:tr>
    </w:tbl>
    <w:p w:rsidR="00E56280" w:rsidRPr="00D81338" w:rsidRDefault="00E56280" w:rsidP="002200E2">
      <w:pPr>
        <w:pStyle w:val="Default"/>
        <w:tabs>
          <w:tab w:val="left" w:pos="993"/>
        </w:tabs>
        <w:ind w:firstLine="709"/>
        <w:jc w:val="both"/>
        <w:rPr>
          <w:rFonts w:ascii="Times New Roman" w:hAnsi="Times New Roman" w:cs="Times New Roman"/>
          <w:color w:val="auto"/>
          <w:sz w:val="28"/>
          <w:szCs w:val="28"/>
        </w:rPr>
      </w:pPr>
    </w:p>
    <w:p w:rsidR="0015151C" w:rsidRPr="00D81338" w:rsidRDefault="0015151C" w:rsidP="002200E2">
      <w:pPr>
        <w:pStyle w:val="Default"/>
        <w:tabs>
          <w:tab w:val="left" w:pos="993"/>
        </w:tabs>
        <w:ind w:firstLine="709"/>
        <w:jc w:val="both"/>
        <w:rPr>
          <w:rFonts w:ascii="Times New Roman" w:hAnsi="Times New Roman" w:cs="Times New Roman"/>
          <w:color w:val="auto"/>
          <w:sz w:val="28"/>
          <w:szCs w:val="28"/>
        </w:rPr>
      </w:pPr>
      <w:r w:rsidRPr="00D81338">
        <w:rPr>
          <w:rFonts w:ascii="Times New Roman" w:hAnsi="Times New Roman" w:cs="Times New Roman"/>
          <w:color w:val="auto"/>
          <w:sz w:val="28"/>
          <w:szCs w:val="28"/>
        </w:rPr>
        <w:t xml:space="preserve">В Республике Крым создана Военизированная Служба, – </w:t>
      </w:r>
      <w:r w:rsidRPr="00D81338">
        <w:rPr>
          <w:rFonts w:ascii="Times New Roman" w:hAnsi="Times New Roman" w:cs="Times New Roman"/>
          <w:bCs/>
          <w:color w:val="auto"/>
          <w:sz w:val="28"/>
          <w:szCs w:val="28"/>
        </w:rPr>
        <w:t>специализированная организация</w:t>
      </w:r>
      <w:r w:rsidRPr="00D81338">
        <w:rPr>
          <w:rFonts w:ascii="Times New Roman" w:hAnsi="Times New Roman" w:cs="Times New Roman"/>
          <w:color w:val="auto"/>
          <w:sz w:val="28"/>
          <w:szCs w:val="28"/>
        </w:rPr>
        <w:t xml:space="preserve">, предназначенная для осуществления оперативных работ по активному воздействию на гидрометеорологические процессы, связанных с проведением </w:t>
      </w:r>
      <w:r w:rsidRPr="00D81338">
        <w:rPr>
          <w:rFonts w:ascii="Times New Roman" w:hAnsi="Times New Roman" w:cs="Times New Roman"/>
          <w:color w:val="auto"/>
          <w:sz w:val="28"/>
          <w:szCs w:val="28"/>
        </w:rPr>
        <w:lastRenderedPageBreak/>
        <w:t>защиты сельхозугодий от градобитий, другой деятельности в сфере противодействия стихийно-разрушительным погодным процессам и ослабления их влияния на функционирование аграрного комплекса Крыма. В настоящее время Крымская Военизированная Служба находится в сфере управления Министерства аграрной политики и продовольствия Крыма.</w:t>
      </w:r>
    </w:p>
    <w:bookmarkEnd w:id="199"/>
    <w:bookmarkEnd w:id="200"/>
    <w:bookmarkEnd w:id="201"/>
    <w:p w:rsidR="00A161A7" w:rsidRPr="00D81338" w:rsidRDefault="00A161A7" w:rsidP="002200E2">
      <w:pPr>
        <w:pStyle w:val="ConsPlusNormal"/>
        <w:widowControl/>
        <w:tabs>
          <w:tab w:val="left" w:pos="2694"/>
        </w:tabs>
        <w:ind w:firstLine="0"/>
        <w:jc w:val="both"/>
        <w:rPr>
          <w:rFonts w:ascii="Times New Roman" w:hAnsi="Times New Roman" w:cs="Times New Roman"/>
          <w:sz w:val="28"/>
          <w:szCs w:val="28"/>
        </w:rPr>
      </w:pPr>
    </w:p>
    <w:p w:rsidR="00E413FA" w:rsidRPr="00D81338" w:rsidRDefault="00E413FA" w:rsidP="002200E2">
      <w:pPr>
        <w:pStyle w:val="ad"/>
        <w:numPr>
          <w:ilvl w:val="0"/>
          <w:numId w:val="10"/>
        </w:numPr>
        <w:autoSpaceDE w:val="0"/>
        <w:autoSpaceDN w:val="0"/>
        <w:adjustRightInd w:val="0"/>
        <w:spacing w:after="0" w:line="240" w:lineRule="auto"/>
        <w:jc w:val="center"/>
        <w:outlineLvl w:val="0"/>
        <w:rPr>
          <w:rFonts w:ascii="Times New Roman" w:hAnsi="Times New Roman" w:cs="Times New Roman"/>
          <w:b/>
          <w:sz w:val="28"/>
          <w:szCs w:val="28"/>
        </w:rPr>
      </w:pPr>
      <w:bookmarkStart w:id="205" w:name="_Toc491783026"/>
      <w:bookmarkStart w:id="206" w:name="_Toc491862406"/>
      <w:bookmarkStart w:id="207" w:name="_Toc522015818"/>
      <w:r w:rsidRPr="00D81338">
        <w:rPr>
          <w:rFonts w:ascii="Times New Roman" w:hAnsi="Times New Roman" w:cs="Times New Roman"/>
          <w:b/>
          <w:sz w:val="28"/>
          <w:szCs w:val="28"/>
        </w:rPr>
        <w:t>Предложения по изменению границ</w:t>
      </w:r>
      <w:bookmarkEnd w:id="205"/>
      <w:bookmarkEnd w:id="206"/>
      <w:bookmarkEnd w:id="207"/>
    </w:p>
    <w:p w:rsidR="000E35AA" w:rsidRPr="00D81338" w:rsidRDefault="000E35AA" w:rsidP="002200E2">
      <w:pPr>
        <w:spacing w:after="0" w:line="240" w:lineRule="auto"/>
        <w:jc w:val="both"/>
        <w:rPr>
          <w:rFonts w:ascii="Times New Roman" w:eastAsia="Calibri" w:hAnsi="Times New Roman" w:cs="Times New Roman"/>
          <w:sz w:val="28"/>
          <w:szCs w:val="28"/>
        </w:rPr>
      </w:pPr>
    </w:p>
    <w:p w:rsidR="001D4667" w:rsidRPr="00D81338" w:rsidRDefault="001D4667" w:rsidP="002200E2">
      <w:pPr>
        <w:spacing w:after="0" w:line="240" w:lineRule="auto"/>
        <w:ind w:firstLine="709"/>
        <w:jc w:val="both"/>
        <w:rPr>
          <w:rFonts w:ascii="Times New Roman" w:eastAsia="Calibri" w:hAnsi="Times New Roman" w:cs="Times New Roman"/>
          <w:sz w:val="28"/>
          <w:szCs w:val="28"/>
        </w:rPr>
      </w:pPr>
      <w:r w:rsidRPr="00D81338">
        <w:rPr>
          <w:rFonts w:ascii="Times New Roman" w:eastAsia="Calibri" w:hAnsi="Times New Roman" w:cs="Times New Roman"/>
          <w:sz w:val="28"/>
          <w:szCs w:val="28"/>
        </w:rPr>
        <w:t>Границы Алексеевского сельского поселения установлены Законом Республики Крым от 05.06.2014 № 15-ЗРК «Об установлении границ муниципальных образований и статусе муниципальных образований в Республике Крым».</w:t>
      </w:r>
    </w:p>
    <w:p w:rsidR="001D4667" w:rsidRPr="00D81338" w:rsidRDefault="001D4667" w:rsidP="002200E2">
      <w:pPr>
        <w:spacing w:after="0" w:line="240" w:lineRule="auto"/>
        <w:ind w:firstLine="709"/>
        <w:jc w:val="both"/>
        <w:rPr>
          <w:rFonts w:ascii="Times New Roman" w:hAnsi="Times New Roman" w:cs="Times New Roman"/>
          <w:sz w:val="28"/>
          <w:szCs w:val="28"/>
        </w:rPr>
      </w:pPr>
      <w:r w:rsidRPr="00D81338">
        <w:rPr>
          <w:rFonts w:ascii="Times New Roman" w:hAnsi="Times New Roman" w:cs="Times New Roman"/>
          <w:sz w:val="28"/>
          <w:szCs w:val="28"/>
        </w:rPr>
        <w:t xml:space="preserve">Генеральным планом предусматривается корректировка границ населенных пунктов с. Алексеевка и с. </w:t>
      </w:r>
      <w:proofErr w:type="gramStart"/>
      <w:r w:rsidRPr="00D81338">
        <w:rPr>
          <w:rFonts w:ascii="Times New Roman" w:hAnsi="Times New Roman" w:cs="Times New Roman"/>
          <w:sz w:val="28"/>
          <w:szCs w:val="28"/>
        </w:rPr>
        <w:t>Привольное</w:t>
      </w:r>
      <w:proofErr w:type="gramEnd"/>
      <w:r w:rsidRPr="00D81338">
        <w:rPr>
          <w:rFonts w:ascii="Times New Roman" w:hAnsi="Times New Roman" w:cs="Times New Roman"/>
          <w:sz w:val="28"/>
          <w:szCs w:val="28"/>
        </w:rPr>
        <w:t>.</w:t>
      </w:r>
    </w:p>
    <w:p w:rsidR="001D4667" w:rsidRPr="00D81338" w:rsidRDefault="001D4667" w:rsidP="002200E2">
      <w:pPr>
        <w:spacing w:after="0" w:line="240" w:lineRule="auto"/>
        <w:ind w:firstLine="709"/>
        <w:jc w:val="both"/>
        <w:rPr>
          <w:rFonts w:ascii="Times New Roman" w:hAnsi="Times New Roman" w:cs="Times New Roman"/>
          <w:sz w:val="28"/>
          <w:szCs w:val="28"/>
        </w:rPr>
      </w:pPr>
    </w:p>
    <w:p w:rsidR="001D4667" w:rsidRPr="00D81338" w:rsidRDefault="001D4667" w:rsidP="002200E2">
      <w:pPr>
        <w:autoSpaceDE w:val="0"/>
        <w:autoSpaceDN w:val="0"/>
        <w:adjustRightInd w:val="0"/>
        <w:spacing w:after="0" w:line="240" w:lineRule="auto"/>
        <w:ind w:firstLine="709"/>
        <w:jc w:val="right"/>
        <w:rPr>
          <w:rFonts w:ascii="Times New Roman" w:hAnsi="Times New Roman" w:cs="Times New Roman"/>
          <w:sz w:val="28"/>
          <w:szCs w:val="28"/>
        </w:rPr>
        <w:sectPr w:rsidR="001D4667" w:rsidRPr="00D81338" w:rsidSect="00CD4ACC">
          <w:pgSz w:w="11906" w:h="16838"/>
          <w:pgMar w:top="567" w:right="567" w:bottom="567" w:left="1134" w:header="425" w:footer="723" w:gutter="0"/>
          <w:cols w:space="708"/>
          <w:docGrid w:linePitch="360"/>
        </w:sectPr>
      </w:pPr>
    </w:p>
    <w:p w:rsidR="001D4667" w:rsidRPr="00D81338" w:rsidRDefault="001D4667" w:rsidP="002200E2">
      <w:pPr>
        <w:autoSpaceDE w:val="0"/>
        <w:autoSpaceDN w:val="0"/>
        <w:adjustRightInd w:val="0"/>
        <w:spacing w:after="0" w:line="240" w:lineRule="auto"/>
        <w:ind w:firstLine="709"/>
        <w:jc w:val="right"/>
        <w:rPr>
          <w:rFonts w:ascii="Times New Roman" w:hAnsi="Times New Roman" w:cs="Times New Roman"/>
          <w:sz w:val="28"/>
          <w:szCs w:val="28"/>
        </w:rPr>
      </w:pPr>
      <w:r w:rsidRPr="00D81338">
        <w:rPr>
          <w:rFonts w:ascii="Times New Roman" w:hAnsi="Times New Roman" w:cs="Times New Roman"/>
          <w:sz w:val="28"/>
          <w:szCs w:val="28"/>
        </w:rPr>
        <w:lastRenderedPageBreak/>
        <w:t>Таблица 5</w:t>
      </w:r>
      <w:r w:rsidR="00247BA8" w:rsidRPr="00D81338">
        <w:rPr>
          <w:rFonts w:ascii="Times New Roman" w:hAnsi="Times New Roman" w:cs="Times New Roman"/>
          <w:sz w:val="28"/>
          <w:szCs w:val="28"/>
        </w:rPr>
        <w:t>5</w:t>
      </w:r>
    </w:p>
    <w:p w:rsidR="001D4667" w:rsidRPr="00D81338" w:rsidRDefault="001D4667" w:rsidP="002200E2">
      <w:pPr>
        <w:spacing w:after="0" w:line="240" w:lineRule="auto"/>
        <w:jc w:val="center"/>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Перечень земельных участков, которые включаются в границы населенных пунктов, входящих в состав Алексеевского сельского поселения</w:t>
      </w:r>
    </w:p>
    <w:tbl>
      <w:tblPr>
        <w:tblStyle w:val="af"/>
        <w:tblW w:w="15435" w:type="dxa"/>
        <w:jc w:val="center"/>
        <w:tblInd w:w="817" w:type="dxa"/>
        <w:tblLook w:val="04A0"/>
      </w:tblPr>
      <w:tblGrid>
        <w:gridCol w:w="594"/>
        <w:gridCol w:w="2534"/>
        <w:gridCol w:w="2512"/>
        <w:gridCol w:w="3000"/>
        <w:gridCol w:w="1964"/>
        <w:gridCol w:w="1831"/>
        <w:gridCol w:w="3000"/>
      </w:tblGrid>
      <w:tr w:rsidR="001D4667" w:rsidRPr="00D81338" w:rsidTr="00910D1C">
        <w:trPr>
          <w:tblHeader/>
          <w:jc w:val="center"/>
        </w:trPr>
        <w:tc>
          <w:tcPr>
            <w:tcW w:w="594"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 п/п</w:t>
            </w:r>
          </w:p>
        </w:tc>
        <w:tc>
          <w:tcPr>
            <w:tcW w:w="2534"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Наименование населенного пункта</w:t>
            </w:r>
          </w:p>
        </w:tc>
        <w:tc>
          <w:tcPr>
            <w:tcW w:w="2512"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 xml:space="preserve">Кадастровый номер </w:t>
            </w:r>
          </w:p>
        </w:tc>
        <w:tc>
          <w:tcPr>
            <w:tcW w:w="3000"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Категория земель</w:t>
            </w:r>
          </w:p>
        </w:tc>
        <w:tc>
          <w:tcPr>
            <w:tcW w:w="1964"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Категория земель, к которой планируется отнести земельный участок</w:t>
            </w:r>
          </w:p>
        </w:tc>
        <w:tc>
          <w:tcPr>
            <w:tcW w:w="1831"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Площадь включаемого земельного участка (</w:t>
            </w:r>
            <w:proofErr w:type="gramStart"/>
            <w:r w:rsidRPr="00D81338">
              <w:rPr>
                <w:rFonts w:ascii="Times New Roman" w:eastAsia="Calibri" w:hAnsi="Times New Roman" w:cs="Times New Roman"/>
                <w:sz w:val="28"/>
                <w:szCs w:val="28"/>
              </w:rPr>
              <w:t>га</w:t>
            </w:r>
            <w:proofErr w:type="gramEnd"/>
            <w:r w:rsidRPr="00D81338">
              <w:rPr>
                <w:rFonts w:ascii="Times New Roman" w:eastAsia="Calibri" w:hAnsi="Times New Roman" w:cs="Times New Roman"/>
                <w:sz w:val="28"/>
                <w:szCs w:val="28"/>
              </w:rPr>
              <w:t>)</w:t>
            </w:r>
          </w:p>
        </w:tc>
        <w:tc>
          <w:tcPr>
            <w:tcW w:w="3000"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Обоснование включения участка</w:t>
            </w:r>
          </w:p>
        </w:tc>
      </w:tr>
      <w:tr w:rsidR="001D4667" w:rsidRPr="00D81338" w:rsidTr="00910D1C">
        <w:trPr>
          <w:trHeight w:val="933"/>
          <w:jc w:val="center"/>
        </w:trPr>
        <w:tc>
          <w:tcPr>
            <w:tcW w:w="594"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1</w:t>
            </w:r>
          </w:p>
        </w:tc>
        <w:tc>
          <w:tcPr>
            <w:tcW w:w="2534" w:type="dxa"/>
          </w:tcPr>
          <w:p w:rsidR="001D4667" w:rsidRPr="00D81338" w:rsidRDefault="001D4667" w:rsidP="002200E2">
            <w:pPr>
              <w:jc w:val="both"/>
              <w:rPr>
                <w:rFonts w:ascii="Times New Roman" w:hAnsi="Times New Roman" w:cs="Times New Roman"/>
                <w:sz w:val="28"/>
                <w:szCs w:val="28"/>
              </w:rPr>
            </w:pPr>
            <w:proofErr w:type="gramStart"/>
            <w:r w:rsidRPr="00D81338">
              <w:rPr>
                <w:rFonts w:ascii="Times New Roman" w:hAnsi="Times New Roman" w:cs="Times New Roman"/>
                <w:sz w:val="28"/>
                <w:szCs w:val="28"/>
              </w:rPr>
              <w:t>с</w:t>
            </w:r>
            <w:proofErr w:type="gramEnd"/>
            <w:r w:rsidRPr="00D81338">
              <w:rPr>
                <w:rFonts w:ascii="Times New Roman" w:hAnsi="Times New Roman" w:cs="Times New Roman"/>
                <w:sz w:val="28"/>
                <w:szCs w:val="28"/>
              </w:rPr>
              <w:t>. Алексеевка</w:t>
            </w:r>
          </w:p>
        </w:tc>
        <w:tc>
          <w:tcPr>
            <w:tcW w:w="2512" w:type="dxa"/>
          </w:tcPr>
          <w:p w:rsidR="001D4667" w:rsidRPr="00D81338" w:rsidRDefault="001D4667" w:rsidP="002200E2">
            <w:pPr>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часть кадастрового квартала 90:09:020301</w:t>
            </w:r>
          </w:p>
        </w:tc>
        <w:tc>
          <w:tcPr>
            <w:tcW w:w="3000"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земли сельскохозяйственного назначения</w:t>
            </w:r>
          </w:p>
        </w:tc>
        <w:tc>
          <w:tcPr>
            <w:tcW w:w="1964"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земли населенных пунктов</w:t>
            </w:r>
          </w:p>
        </w:tc>
        <w:tc>
          <w:tcPr>
            <w:tcW w:w="1831" w:type="dxa"/>
          </w:tcPr>
          <w:p w:rsidR="001D4667" w:rsidRPr="00D81338" w:rsidRDefault="009D6157" w:rsidP="002200E2">
            <w:pPr>
              <w:jc w:val="cente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1,1</w:t>
            </w:r>
          </w:p>
        </w:tc>
        <w:tc>
          <w:tcPr>
            <w:tcW w:w="3000" w:type="dxa"/>
          </w:tcPr>
          <w:p w:rsidR="001D4667" w:rsidRPr="00D81338" w:rsidRDefault="001D4667" w:rsidP="002200E2">
            <w:pPr>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 xml:space="preserve">корректировка границы за счет включения территории </w:t>
            </w:r>
            <w:r w:rsidR="009D6157">
              <w:rPr>
                <w:rFonts w:ascii="Times New Roman" w:eastAsiaTheme="majorEastAsia" w:hAnsi="Times New Roman" w:cs="Times New Roman"/>
                <w:bCs/>
                <w:sz w:val="28"/>
                <w:szCs w:val="28"/>
              </w:rPr>
              <w:t xml:space="preserve">существующего и проектируемого </w:t>
            </w:r>
            <w:r w:rsidRPr="00D81338">
              <w:rPr>
                <w:rFonts w:ascii="Times New Roman" w:eastAsiaTheme="majorEastAsia" w:hAnsi="Times New Roman" w:cs="Times New Roman"/>
                <w:bCs/>
                <w:sz w:val="28"/>
                <w:szCs w:val="28"/>
              </w:rPr>
              <w:t>кладбища</w:t>
            </w:r>
          </w:p>
        </w:tc>
      </w:tr>
      <w:tr w:rsidR="001D4667" w:rsidRPr="00D81338" w:rsidTr="00910D1C">
        <w:trPr>
          <w:trHeight w:val="933"/>
          <w:jc w:val="center"/>
        </w:trPr>
        <w:tc>
          <w:tcPr>
            <w:tcW w:w="594"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2</w:t>
            </w:r>
          </w:p>
        </w:tc>
        <w:tc>
          <w:tcPr>
            <w:tcW w:w="2534" w:type="dxa"/>
          </w:tcPr>
          <w:p w:rsidR="001D4667" w:rsidRPr="00D81338" w:rsidRDefault="001D4667" w:rsidP="002200E2">
            <w:pPr>
              <w:jc w:val="both"/>
              <w:rPr>
                <w:rFonts w:ascii="Times New Roman" w:hAnsi="Times New Roman" w:cs="Times New Roman"/>
                <w:sz w:val="28"/>
                <w:szCs w:val="28"/>
              </w:rPr>
            </w:pPr>
            <w:r w:rsidRPr="00D81338">
              <w:rPr>
                <w:rFonts w:ascii="Times New Roman" w:hAnsi="Times New Roman" w:cs="Times New Roman"/>
                <w:sz w:val="28"/>
                <w:szCs w:val="28"/>
              </w:rPr>
              <w:t>с. Привольное</w:t>
            </w:r>
          </w:p>
        </w:tc>
        <w:tc>
          <w:tcPr>
            <w:tcW w:w="2512" w:type="dxa"/>
          </w:tcPr>
          <w:p w:rsidR="001D4667" w:rsidRPr="00D81338" w:rsidRDefault="001D4667" w:rsidP="002200E2">
            <w:pPr>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 xml:space="preserve">часть кадастрового квартала </w:t>
            </w:r>
            <w:r w:rsidR="00C40DE5" w:rsidRPr="00D81338">
              <w:rPr>
                <w:rFonts w:ascii="Times New Roman" w:eastAsiaTheme="majorEastAsia" w:hAnsi="Times New Roman" w:cs="Times New Roman"/>
                <w:bCs/>
                <w:sz w:val="28"/>
                <w:szCs w:val="28"/>
              </w:rPr>
              <w:t>90:09:020401</w:t>
            </w:r>
          </w:p>
        </w:tc>
        <w:tc>
          <w:tcPr>
            <w:tcW w:w="3000"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земли сельскохозяйственного назначения</w:t>
            </w:r>
          </w:p>
        </w:tc>
        <w:tc>
          <w:tcPr>
            <w:tcW w:w="1964" w:type="dxa"/>
          </w:tcPr>
          <w:p w:rsidR="001D4667" w:rsidRPr="00D81338" w:rsidRDefault="001D4667" w:rsidP="002200E2">
            <w:pPr>
              <w:jc w:val="center"/>
              <w:rPr>
                <w:rFonts w:ascii="Times New Roman" w:eastAsiaTheme="majorEastAsia" w:hAnsi="Times New Roman" w:cs="Times New Roman"/>
                <w:bCs/>
                <w:sz w:val="28"/>
                <w:szCs w:val="28"/>
              </w:rPr>
            </w:pPr>
            <w:r w:rsidRPr="00D81338">
              <w:rPr>
                <w:rFonts w:ascii="Times New Roman" w:eastAsia="Calibri" w:hAnsi="Times New Roman" w:cs="Times New Roman"/>
                <w:sz w:val="28"/>
                <w:szCs w:val="28"/>
              </w:rPr>
              <w:t>земли населенных пунктов</w:t>
            </w:r>
          </w:p>
        </w:tc>
        <w:tc>
          <w:tcPr>
            <w:tcW w:w="1831" w:type="dxa"/>
          </w:tcPr>
          <w:p w:rsidR="001D4667" w:rsidRPr="00D81338" w:rsidRDefault="009D6157" w:rsidP="002200E2">
            <w:pPr>
              <w:jc w:val="center"/>
              <w:rPr>
                <w:rFonts w:ascii="Times New Roman" w:eastAsiaTheme="majorEastAsia" w:hAnsi="Times New Roman" w:cs="Times New Roman"/>
                <w:bCs/>
                <w:sz w:val="28"/>
                <w:szCs w:val="28"/>
              </w:rPr>
            </w:pPr>
            <w:r>
              <w:rPr>
                <w:rFonts w:ascii="Times New Roman" w:eastAsiaTheme="majorEastAsia" w:hAnsi="Times New Roman" w:cs="Times New Roman"/>
                <w:bCs/>
                <w:sz w:val="28"/>
                <w:szCs w:val="28"/>
              </w:rPr>
              <w:t>0,65</w:t>
            </w:r>
          </w:p>
        </w:tc>
        <w:tc>
          <w:tcPr>
            <w:tcW w:w="3000" w:type="dxa"/>
          </w:tcPr>
          <w:p w:rsidR="001D4667" w:rsidRPr="00D81338" w:rsidRDefault="001D4667" w:rsidP="002200E2">
            <w:pPr>
              <w:jc w:val="both"/>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 xml:space="preserve">корректировка границы за счет включения территории </w:t>
            </w:r>
            <w:r w:rsidR="009D6157">
              <w:rPr>
                <w:rFonts w:ascii="Times New Roman" w:eastAsiaTheme="majorEastAsia" w:hAnsi="Times New Roman" w:cs="Times New Roman"/>
                <w:bCs/>
                <w:sz w:val="28"/>
                <w:szCs w:val="28"/>
              </w:rPr>
              <w:t xml:space="preserve">существующего и проектируемого </w:t>
            </w:r>
            <w:r w:rsidRPr="00D81338">
              <w:rPr>
                <w:rFonts w:ascii="Times New Roman" w:eastAsiaTheme="majorEastAsia" w:hAnsi="Times New Roman" w:cs="Times New Roman"/>
                <w:bCs/>
                <w:sz w:val="28"/>
                <w:szCs w:val="28"/>
              </w:rPr>
              <w:t>кладбища</w:t>
            </w:r>
            <w:r w:rsidR="009D6157">
              <w:rPr>
                <w:rFonts w:ascii="Times New Roman" w:eastAsiaTheme="majorEastAsia" w:hAnsi="Times New Roman" w:cs="Times New Roman"/>
                <w:bCs/>
                <w:sz w:val="28"/>
                <w:szCs w:val="28"/>
              </w:rPr>
              <w:t xml:space="preserve"> и объектов инженерной инфрастуктуры</w:t>
            </w:r>
          </w:p>
        </w:tc>
      </w:tr>
      <w:tr w:rsidR="001D4667" w:rsidRPr="00D81338" w:rsidTr="001D4667">
        <w:trPr>
          <w:trHeight w:val="85"/>
          <w:jc w:val="center"/>
        </w:trPr>
        <w:tc>
          <w:tcPr>
            <w:tcW w:w="594" w:type="dxa"/>
          </w:tcPr>
          <w:p w:rsidR="001D4667" w:rsidRPr="00D81338" w:rsidRDefault="001D4667" w:rsidP="002200E2">
            <w:pPr>
              <w:jc w:val="center"/>
              <w:rPr>
                <w:rFonts w:ascii="Times New Roman" w:eastAsiaTheme="majorEastAsia" w:hAnsi="Times New Roman" w:cs="Times New Roman"/>
                <w:bCs/>
                <w:sz w:val="28"/>
                <w:szCs w:val="28"/>
              </w:rPr>
            </w:pPr>
          </w:p>
        </w:tc>
        <w:tc>
          <w:tcPr>
            <w:tcW w:w="2534" w:type="dxa"/>
          </w:tcPr>
          <w:p w:rsidR="001D4667" w:rsidRPr="00D81338" w:rsidRDefault="001D4667" w:rsidP="002200E2">
            <w:pPr>
              <w:jc w:val="both"/>
              <w:rPr>
                <w:rFonts w:ascii="Times New Roman" w:hAnsi="Times New Roman" w:cs="Times New Roman"/>
                <w:sz w:val="28"/>
                <w:szCs w:val="28"/>
              </w:rPr>
            </w:pPr>
            <w:r w:rsidRPr="00D81338">
              <w:rPr>
                <w:rFonts w:ascii="Times New Roman" w:hAnsi="Times New Roman" w:cs="Times New Roman"/>
                <w:sz w:val="28"/>
                <w:szCs w:val="28"/>
              </w:rPr>
              <w:t>Итого</w:t>
            </w:r>
          </w:p>
        </w:tc>
        <w:tc>
          <w:tcPr>
            <w:tcW w:w="2512" w:type="dxa"/>
          </w:tcPr>
          <w:p w:rsidR="001D4667" w:rsidRPr="00D81338" w:rsidRDefault="001D4667" w:rsidP="002200E2">
            <w:pPr>
              <w:jc w:val="both"/>
              <w:rPr>
                <w:rFonts w:ascii="Times New Roman" w:eastAsiaTheme="majorEastAsia" w:hAnsi="Times New Roman" w:cs="Times New Roman"/>
                <w:bCs/>
                <w:sz w:val="28"/>
                <w:szCs w:val="28"/>
              </w:rPr>
            </w:pPr>
          </w:p>
        </w:tc>
        <w:tc>
          <w:tcPr>
            <w:tcW w:w="3000" w:type="dxa"/>
          </w:tcPr>
          <w:p w:rsidR="001D4667" w:rsidRPr="00D81338" w:rsidRDefault="001D4667" w:rsidP="002200E2">
            <w:pPr>
              <w:jc w:val="center"/>
              <w:rPr>
                <w:rFonts w:ascii="Times New Roman" w:eastAsia="Calibri" w:hAnsi="Times New Roman" w:cs="Times New Roman"/>
                <w:sz w:val="28"/>
                <w:szCs w:val="28"/>
              </w:rPr>
            </w:pPr>
          </w:p>
        </w:tc>
        <w:tc>
          <w:tcPr>
            <w:tcW w:w="1964" w:type="dxa"/>
          </w:tcPr>
          <w:p w:rsidR="001D4667" w:rsidRPr="00D81338" w:rsidRDefault="001D4667" w:rsidP="002200E2">
            <w:pPr>
              <w:jc w:val="center"/>
              <w:rPr>
                <w:rFonts w:ascii="Times New Roman" w:eastAsia="Calibri" w:hAnsi="Times New Roman" w:cs="Times New Roman"/>
                <w:sz w:val="28"/>
                <w:szCs w:val="28"/>
              </w:rPr>
            </w:pPr>
          </w:p>
        </w:tc>
        <w:tc>
          <w:tcPr>
            <w:tcW w:w="1831" w:type="dxa"/>
          </w:tcPr>
          <w:p w:rsidR="001D4667" w:rsidRPr="00D81338" w:rsidRDefault="001D4667" w:rsidP="009D6157">
            <w:pPr>
              <w:jc w:val="center"/>
              <w:rPr>
                <w:rFonts w:ascii="Times New Roman" w:eastAsiaTheme="majorEastAsia" w:hAnsi="Times New Roman" w:cs="Times New Roman"/>
                <w:bCs/>
                <w:sz w:val="28"/>
                <w:szCs w:val="28"/>
              </w:rPr>
            </w:pPr>
            <w:r w:rsidRPr="00D81338">
              <w:rPr>
                <w:rFonts w:ascii="Times New Roman" w:eastAsiaTheme="majorEastAsia" w:hAnsi="Times New Roman" w:cs="Times New Roman"/>
                <w:bCs/>
                <w:sz w:val="28"/>
                <w:szCs w:val="28"/>
              </w:rPr>
              <w:t>1,</w:t>
            </w:r>
            <w:r w:rsidR="009D6157">
              <w:rPr>
                <w:rFonts w:ascii="Times New Roman" w:eastAsiaTheme="majorEastAsia" w:hAnsi="Times New Roman" w:cs="Times New Roman"/>
                <w:bCs/>
                <w:sz w:val="28"/>
                <w:szCs w:val="28"/>
              </w:rPr>
              <w:t>75</w:t>
            </w:r>
          </w:p>
        </w:tc>
        <w:tc>
          <w:tcPr>
            <w:tcW w:w="3000" w:type="dxa"/>
          </w:tcPr>
          <w:p w:rsidR="001D4667" w:rsidRPr="00D81338" w:rsidRDefault="001D4667" w:rsidP="002200E2">
            <w:pPr>
              <w:jc w:val="both"/>
              <w:rPr>
                <w:rFonts w:ascii="Times New Roman" w:eastAsiaTheme="majorEastAsia" w:hAnsi="Times New Roman" w:cs="Times New Roman"/>
                <w:bCs/>
                <w:sz w:val="28"/>
                <w:szCs w:val="28"/>
              </w:rPr>
            </w:pPr>
          </w:p>
        </w:tc>
      </w:tr>
    </w:tbl>
    <w:p w:rsidR="001D4667" w:rsidRPr="00D81338" w:rsidRDefault="001D4667" w:rsidP="002200E2">
      <w:pPr>
        <w:spacing w:after="0" w:line="240" w:lineRule="auto"/>
        <w:ind w:firstLine="709"/>
        <w:jc w:val="both"/>
        <w:rPr>
          <w:rFonts w:ascii="Times New Roman" w:hAnsi="Times New Roman" w:cs="Times New Roman"/>
          <w:sz w:val="28"/>
          <w:szCs w:val="28"/>
        </w:rPr>
        <w:sectPr w:rsidR="001D4667" w:rsidRPr="00D81338" w:rsidSect="001D4667">
          <w:pgSz w:w="16838" w:h="11906" w:orient="landscape"/>
          <w:pgMar w:top="1134" w:right="567" w:bottom="567" w:left="567" w:header="425" w:footer="726" w:gutter="0"/>
          <w:cols w:space="708"/>
          <w:docGrid w:linePitch="360"/>
        </w:sectPr>
      </w:pPr>
    </w:p>
    <w:p w:rsidR="00BA3B00" w:rsidRPr="00D81338" w:rsidRDefault="00BA3B00" w:rsidP="002200E2">
      <w:pPr>
        <w:spacing w:after="0" w:line="240" w:lineRule="auto"/>
        <w:ind w:firstLine="709"/>
        <w:jc w:val="both"/>
        <w:rPr>
          <w:rFonts w:ascii="Times New Roman" w:hAnsi="Times New Roman" w:cs="Times New Roman"/>
          <w:sz w:val="28"/>
          <w:szCs w:val="28"/>
        </w:rPr>
      </w:pPr>
    </w:p>
    <w:p w:rsidR="001D4667" w:rsidRPr="00D81338" w:rsidRDefault="001D4667" w:rsidP="002200E2">
      <w:pPr>
        <w:spacing w:after="0" w:line="240" w:lineRule="auto"/>
        <w:ind w:firstLine="709"/>
        <w:jc w:val="both"/>
        <w:rPr>
          <w:rFonts w:ascii="Times New Roman" w:hAnsi="Times New Roman" w:cs="Times New Roman"/>
          <w:sz w:val="28"/>
          <w:szCs w:val="28"/>
        </w:rPr>
      </w:pPr>
    </w:p>
    <w:p w:rsidR="00E413FA" w:rsidRPr="00D81338" w:rsidRDefault="00E413FA" w:rsidP="002200E2">
      <w:pPr>
        <w:autoSpaceDE w:val="0"/>
        <w:autoSpaceDN w:val="0"/>
        <w:adjustRightInd w:val="0"/>
        <w:spacing w:after="0" w:line="240" w:lineRule="auto"/>
        <w:ind w:firstLine="709"/>
        <w:jc w:val="right"/>
        <w:rPr>
          <w:rFonts w:ascii="Times New Roman" w:hAnsi="Times New Roman" w:cs="Times New Roman"/>
          <w:sz w:val="28"/>
          <w:szCs w:val="28"/>
        </w:rPr>
        <w:sectPr w:rsidR="00E413FA" w:rsidRPr="00D81338" w:rsidSect="00CD4ACC">
          <w:pgSz w:w="11906" w:h="16838"/>
          <w:pgMar w:top="567" w:right="567" w:bottom="567" w:left="1134" w:header="425" w:footer="723" w:gutter="0"/>
          <w:cols w:space="708"/>
          <w:docGrid w:linePitch="360"/>
        </w:sectPr>
      </w:pPr>
    </w:p>
    <w:p w:rsidR="003904F5" w:rsidRPr="00D81338" w:rsidRDefault="003904F5" w:rsidP="002200E2">
      <w:pPr>
        <w:pStyle w:val="11"/>
        <w:spacing w:before="0" w:line="240" w:lineRule="auto"/>
        <w:jc w:val="center"/>
        <w:rPr>
          <w:rFonts w:ascii="Times New Roman" w:hAnsi="Times New Roman" w:cs="Times New Roman"/>
          <w:color w:val="auto"/>
        </w:rPr>
      </w:pPr>
      <w:bookmarkStart w:id="208" w:name="_Toc491862437"/>
      <w:bookmarkStart w:id="209" w:name="_Toc522015819"/>
      <w:r w:rsidRPr="00D81338">
        <w:rPr>
          <w:rFonts w:ascii="Times New Roman" w:hAnsi="Times New Roman" w:cs="Times New Roman"/>
          <w:color w:val="auto"/>
        </w:rPr>
        <w:lastRenderedPageBreak/>
        <w:t>Основные технико-экономические показатели</w:t>
      </w:r>
      <w:bookmarkEnd w:id="208"/>
      <w:bookmarkEnd w:id="209"/>
    </w:p>
    <w:p w:rsidR="003904F5" w:rsidRPr="00D81338" w:rsidRDefault="003904F5" w:rsidP="002200E2">
      <w:pPr>
        <w:spacing w:after="0" w:line="240" w:lineRule="auto"/>
        <w:jc w:val="center"/>
        <w:rPr>
          <w:rFonts w:ascii="Times New Roman" w:hAnsi="Times New Roman" w:cs="Times New Roman"/>
          <w:sz w:val="28"/>
          <w:szCs w:val="28"/>
        </w:rPr>
      </w:pPr>
    </w:p>
    <w:tbl>
      <w:tblPr>
        <w:tblW w:w="5406"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6"/>
        <w:gridCol w:w="3508"/>
        <w:gridCol w:w="1420"/>
        <w:gridCol w:w="1676"/>
        <w:gridCol w:w="29"/>
        <w:gridCol w:w="1401"/>
        <w:gridCol w:w="14"/>
        <w:gridCol w:w="1414"/>
      </w:tblGrid>
      <w:tr w:rsidR="00961585" w:rsidRPr="00D81338" w:rsidTr="00961585">
        <w:trPr>
          <w:trHeight w:val="20"/>
          <w:tblHeader/>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 п/п</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Normal10-02"/>
              <w:jc w:val="center"/>
              <w:rPr>
                <w:b w:val="0"/>
                <w:sz w:val="28"/>
                <w:szCs w:val="28"/>
              </w:rPr>
            </w:pPr>
            <w:r w:rsidRPr="00D81338">
              <w:rPr>
                <w:b w:val="0"/>
                <w:sz w:val="28"/>
                <w:szCs w:val="28"/>
              </w:rPr>
              <w:t>Показатели</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Normal10-02"/>
              <w:jc w:val="center"/>
              <w:rPr>
                <w:b w:val="0"/>
                <w:sz w:val="28"/>
                <w:szCs w:val="28"/>
              </w:rPr>
            </w:pPr>
            <w:r w:rsidRPr="00D81338">
              <w:rPr>
                <w:b w:val="0"/>
                <w:sz w:val="28"/>
                <w:szCs w:val="28"/>
              </w:rPr>
              <w:t>Единица измерения</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Normal10-02"/>
              <w:jc w:val="center"/>
              <w:rPr>
                <w:b w:val="0"/>
                <w:sz w:val="28"/>
                <w:szCs w:val="28"/>
              </w:rPr>
            </w:pPr>
            <w:r w:rsidRPr="00D81338">
              <w:rPr>
                <w:b w:val="0"/>
                <w:sz w:val="28"/>
                <w:szCs w:val="28"/>
              </w:rPr>
              <w:t>Современное состояние</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pStyle w:val="Normal10-02"/>
              <w:ind w:left="0"/>
              <w:jc w:val="center"/>
              <w:rPr>
                <w:b w:val="0"/>
                <w:sz w:val="28"/>
                <w:szCs w:val="28"/>
              </w:rPr>
            </w:pPr>
            <w:r w:rsidRPr="00D81338">
              <w:rPr>
                <w:b w:val="0"/>
                <w:sz w:val="28"/>
                <w:szCs w:val="28"/>
              </w:rPr>
              <w:t>Первая очередь (2020 г.)</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pStyle w:val="Normal10-02"/>
              <w:jc w:val="center"/>
              <w:rPr>
                <w:b w:val="0"/>
                <w:sz w:val="28"/>
                <w:szCs w:val="28"/>
              </w:rPr>
            </w:pPr>
            <w:r w:rsidRPr="00D81338">
              <w:rPr>
                <w:b w:val="0"/>
                <w:sz w:val="28"/>
                <w:szCs w:val="28"/>
              </w:rPr>
              <w:t>Расчетный срок</w:t>
            </w:r>
          </w:p>
          <w:p w:rsidR="003904F5" w:rsidRPr="00D81338" w:rsidRDefault="003904F5" w:rsidP="002200E2">
            <w:pPr>
              <w:pStyle w:val="Normal10-02"/>
              <w:jc w:val="center"/>
              <w:rPr>
                <w:b w:val="0"/>
                <w:sz w:val="28"/>
                <w:szCs w:val="28"/>
              </w:rPr>
            </w:pPr>
            <w:r w:rsidRPr="00D81338">
              <w:rPr>
                <w:b w:val="0"/>
                <w:sz w:val="28"/>
                <w:szCs w:val="28"/>
              </w:rPr>
              <w:t>(2030 г.)</w:t>
            </w:r>
          </w:p>
        </w:tc>
      </w:tr>
      <w:tr w:rsidR="003904F5" w:rsidRPr="00D81338" w:rsidTr="00961585">
        <w:trPr>
          <w:trHeight w:val="20"/>
          <w:jc w:val="right"/>
        </w:trPr>
        <w:tc>
          <w:tcPr>
            <w:tcW w:w="5000" w:type="pct"/>
            <w:gridSpan w:val="8"/>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Normal10-02"/>
              <w:numPr>
                <w:ilvl w:val="4"/>
                <w:numId w:val="27"/>
              </w:numPr>
              <w:jc w:val="center"/>
              <w:rPr>
                <w:b w:val="0"/>
                <w:sz w:val="28"/>
                <w:szCs w:val="28"/>
              </w:rPr>
            </w:pPr>
            <w:r w:rsidRPr="00D81338">
              <w:rPr>
                <w:b w:val="0"/>
                <w:sz w:val="28"/>
                <w:szCs w:val="28"/>
              </w:rPr>
              <w:t>Территория</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Normal10-02"/>
              <w:jc w:val="both"/>
              <w:rPr>
                <w:b w:val="0"/>
                <w:sz w:val="28"/>
                <w:szCs w:val="28"/>
              </w:rPr>
            </w:pPr>
            <w:r w:rsidRPr="00D81338">
              <w:rPr>
                <w:b w:val="0"/>
                <w:sz w:val="28"/>
                <w:szCs w:val="28"/>
              </w:rPr>
              <w:t>Общая площадь территории в границах муниципального образования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Normal10-02"/>
              <w:jc w:val="center"/>
              <w:rPr>
                <w:b w:val="0"/>
                <w:sz w:val="28"/>
                <w:szCs w:val="28"/>
              </w:rPr>
            </w:pPr>
            <w:r w:rsidRPr="00D81338">
              <w:rPr>
                <w:b w:val="0"/>
                <w:sz w:val="28"/>
                <w:szCs w:val="28"/>
              </w:rPr>
              <w:t>га</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DA3D95" w:rsidP="002200E2">
            <w:pPr>
              <w:pStyle w:val="Normal10-02"/>
              <w:jc w:val="center"/>
              <w:rPr>
                <w:b w:val="0"/>
                <w:sz w:val="28"/>
                <w:szCs w:val="28"/>
              </w:rPr>
            </w:pPr>
            <w:r w:rsidRPr="00D81338">
              <w:rPr>
                <w:b w:val="0"/>
                <w:sz w:val="28"/>
                <w:szCs w:val="28"/>
              </w:rPr>
              <w:t>14078,8</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DA3D95" w:rsidP="002200E2">
            <w:pPr>
              <w:pStyle w:val="Normal10-02"/>
              <w:jc w:val="center"/>
              <w:rPr>
                <w:b w:val="0"/>
                <w:sz w:val="28"/>
                <w:szCs w:val="28"/>
              </w:rPr>
            </w:pPr>
            <w:r w:rsidRPr="00D81338">
              <w:rPr>
                <w:b w:val="0"/>
                <w:sz w:val="28"/>
                <w:szCs w:val="28"/>
              </w:rPr>
              <w:t>14078,8</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DA3D95" w:rsidP="002200E2">
            <w:pPr>
              <w:pStyle w:val="Normal10-02"/>
              <w:rPr>
                <w:b w:val="0"/>
                <w:sz w:val="28"/>
                <w:szCs w:val="28"/>
              </w:rPr>
            </w:pPr>
            <w:r w:rsidRPr="00D81338">
              <w:rPr>
                <w:b w:val="0"/>
                <w:sz w:val="28"/>
                <w:szCs w:val="28"/>
              </w:rPr>
              <w:t>14078,8</w:t>
            </w:r>
          </w:p>
        </w:tc>
      </w:tr>
      <w:tr w:rsidR="003904F5" w:rsidRPr="00D81338" w:rsidTr="00961585">
        <w:trPr>
          <w:trHeight w:val="20"/>
          <w:jc w:val="right"/>
        </w:trPr>
        <w:tc>
          <w:tcPr>
            <w:tcW w:w="5000" w:type="pct"/>
            <w:gridSpan w:val="8"/>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Normal10-02"/>
              <w:numPr>
                <w:ilvl w:val="0"/>
                <w:numId w:val="27"/>
              </w:numPr>
              <w:jc w:val="center"/>
              <w:rPr>
                <w:b w:val="0"/>
                <w:sz w:val="28"/>
                <w:szCs w:val="28"/>
              </w:rPr>
            </w:pPr>
            <w:r w:rsidRPr="00D81338">
              <w:rPr>
                <w:b w:val="0"/>
                <w:sz w:val="28"/>
                <w:szCs w:val="28"/>
              </w:rPr>
              <w:t>Территориальное зонирование</w:t>
            </w:r>
          </w:p>
        </w:tc>
      </w:tr>
      <w:tr w:rsidR="00961585" w:rsidRPr="00D81338" w:rsidTr="00961585">
        <w:trPr>
          <w:trHeight w:val="20"/>
          <w:jc w:val="right"/>
        </w:trPr>
        <w:tc>
          <w:tcPr>
            <w:tcW w:w="428" w:type="pct"/>
            <w:vMerge w:val="restar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2.1</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Жилая зона, в том числе:</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afff6"/>
              <w:jc w:val="center"/>
              <w:rPr>
                <w:b w:val="0"/>
                <w:szCs w:val="28"/>
              </w:rPr>
            </w:pPr>
            <w:r w:rsidRPr="00D81338">
              <w:rPr>
                <w:b w:val="0"/>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DA3D9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112,4</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112,4</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128,1</w:t>
            </w:r>
          </w:p>
        </w:tc>
      </w:tr>
      <w:tr w:rsidR="00961585" w:rsidRPr="00D81338" w:rsidTr="00961585">
        <w:trPr>
          <w:trHeight w:val="20"/>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ind w:left="34"/>
              <w:rPr>
                <w:rFonts w:ascii="Times New Roman" w:hAnsi="Times New Roman" w:cs="Times New Roman"/>
                <w:sz w:val="28"/>
                <w:szCs w:val="28"/>
              </w:rPr>
            </w:pPr>
            <w:r w:rsidRPr="00D81338">
              <w:rPr>
                <w:rFonts w:ascii="Times New Roman" w:hAnsi="Times New Roman" w:cs="Times New Roman"/>
                <w:sz w:val="28"/>
                <w:szCs w:val="28"/>
              </w:rPr>
              <w:t xml:space="preserve">зона застройки индивидуальными жилыми домами </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DA3D9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112,1</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112,1</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127,8</w:t>
            </w:r>
          </w:p>
        </w:tc>
      </w:tr>
      <w:tr w:rsidR="00961585" w:rsidRPr="00D81338" w:rsidTr="00961585">
        <w:trPr>
          <w:trHeight w:val="840"/>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auto"/>
              <w:right w:val="single" w:sz="4" w:space="0" w:color="000000"/>
            </w:tcBorders>
          </w:tcPr>
          <w:p w:rsidR="003904F5" w:rsidRPr="00D81338" w:rsidRDefault="003904F5" w:rsidP="002200E2">
            <w:pPr>
              <w:spacing w:after="0" w:line="240" w:lineRule="auto"/>
              <w:ind w:left="34"/>
              <w:rPr>
                <w:rFonts w:ascii="Times New Roman" w:hAnsi="Times New Roman" w:cs="Times New Roman"/>
                <w:sz w:val="28"/>
                <w:szCs w:val="28"/>
              </w:rPr>
            </w:pPr>
            <w:r w:rsidRPr="00D81338">
              <w:rPr>
                <w:rFonts w:ascii="Times New Roman" w:hAnsi="Times New Roman" w:cs="Times New Roman"/>
                <w:sz w:val="28"/>
                <w:szCs w:val="28"/>
              </w:rPr>
              <w:t>зона застройки малоэтажными жилыми домами</w:t>
            </w:r>
          </w:p>
        </w:tc>
        <w:tc>
          <w:tcPr>
            <w:tcW w:w="686" w:type="pct"/>
            <w:tcBorders>
              <w:top w:val="single" w:sz="4" w:space="0" w:color="000000"/>
              <w:left w:val="single" w:sz="4" w:space="0" w:color="000000"/>
              <w:bottom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r w:rsidR="00DA3D95" w:rsidRPr="00D81338">
              <w:rPr>
                <w:rFonts w:ascii="Times New Roman" w:hAnsi="Times New Roman" w:cs="Times New Roman"/>
                <w:sz w:val="28"/>
                <w:szCs w:val="28"/>
              </w:rPr>
              <w:t>3</w:t>
            </w:r>
          </w:p>
        </w:tc>
        <w:tc>
          <w:tcPr>
            <w:tcW w:w="684" w:type="pct"/>
            <w:gridSpan w:val="2"/>
            <w:tcBorders>
              <w:top w:val="single" w:sz="4" w:space="0" w:color="000000"/>
              <w:left w:val="single" w:sz="4" w:space="0" w:color="000000"/>
              <w:bottom w:val="single" w:sz="4" w:space="0" w:color="auto"/>
              <w:right w:val="single" w:sz="4" w:space="0" w:color="auto"/>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0,3</w:t>
            </w:r>
          </w:p>
        </w:tc>
        <w:tc>
          <w:tcPr>
            <w:tcW w:w="683" w:type="pct"/>
            <w:tcBorders>
              <w:top w:val="single" w:sz="4" w:space="0" w:color="000000"/>
              <w:left w:val="single" w:sz="4" w:space="0" w:color="auto"/>
              <w:bottom w:val="single" w:sz="4" w:space="0" w:color="auto"/>
              <w:right w:val="single" w:sz="4" w:space="0" w:color="000000"/>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0,3</w:t>
            </w:r>
          </w:p>
        </w:tc>
      </w:tr>
      <w:tr w:rsidR="00961585" w:rsidRPr="00D81338" w:rsidTr="00961585">
        <w:trPr>
          <w:trHeight w:val="810"/>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auto"/>
              <w:left w:val="single" w:sz="4" w:space="0" w:color="000000"/>
              <w:bottom w:val="single" w:sz="4" w:space="0" w:color="auto"/>
              <w:right w:val="single" w:sz="4" w:space="0" w:color="000000"/>
            </w:tcBorders>
          </w:tcPr>
          <w:p w:rsidR="003904F5" w:rsidRPr="00D81338" w:rsidRDefault="003904F5" w:rsidP="002200E2">
            <w:pPr>
              <w:spacing w:after="0" w:line="240" w:lineRule="auto"/>
              <w:ind w:left="34"/>
              <w:rPr>
                <w:rFonts w:ascii="Times New Roman" w:hAnsi="Times New Roman" w:cs="Times New Roman"/>
                <w:sz w:val="28"/>
                <w:szCs w:val="28"/>
              </w:rPr>
            </w:pPr>
            <w:r w:rsidRPr="00D81338">
              <w:rPr>
                <w:rFonts w:ascii="Times New Roman" w:hAnsi="Times New Roman" w:cs="Times New Roman"/>
                <w:sz w:val="28"/>
                <w:szCs w:val="28"/>
              </w:rPr>
              <w:t>зона застройки среднеэтажными жилыми домами</w:t>
            </w:r>
          </w:p>
        </w:tc>
        <w:tc>
          <w:tcPr>
            <w:tcW w:w="686" w:type="pct"/>
            <w:tcBorders>
              <w:top w:val="single" w:sz="4" w:space="0" w:color="auto"/>
              <w:left w:val="single" w:sz="4" w:space="0" w:color="000000"/>
              <w:bottom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auto"/>
              <w:left w:val="single" w:sz="4" w:space="0" w:color="000000"/>
              <w:bottom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4" w:type="pct"/>
            <w:gridSpan w:val="2"/>
            <w:tcBorders>
              <w:top w:val="single" w:sz="4" w:space="0" w:color="auto"/>
              <w:left w:val="single" w:sz="4" w:space="0" w:color="000000"/>
              <w:bottom w:val="single" w:sz="4" w:space="0" w:color="auto"/>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3" w:type="pct"/>
            <w:tcBorders>
              <w:top w:val="single" w:sz="4" w:space="0" w:color="auto"/>
              <w:left w:val="single" w:sz="4" w:space="0" w:color="auto"/>
              <w:bottom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961585" w:rsidRPr="00D81338" w:rsidTr="00961585">
        <w:trPr>
          <w:trHeight w:val="141"/>
          <w:jc w:val="right"/>
        </w:trPr>
        <w:tc>
          <w:tcPr>
            <w:tcW w:w="428" w:type="pct"/>
            <w:vMerge/>
            <w:tcBorders>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auto"/>
              <w:left w:val="single" w:sz="4" w:space="0" w:color="000000"/>
              <w:bottom w:val="single" w:sz="4" w:space="0" w:color="auto"/>
              <w:right w:val="single" w:sz="4" w:space="0" w:color="000000"/>
            </w:tcBorders>
          </w:tcPr>
          <w:p w:rsidR="003904F5" w:rsidRPr="00D81338" w:rsidRDefault="003904F5" w:rsidP="002200E2">
            <w:pPr>
              <w:spacing w:after="0" w:line="240" w:lineRule="auto"/>
              <w:ind w:left="34"/>
              <w:rPr>
                <w:rFonts w:ascii="Times New Roman" w:hAnsi="Times New Roman" w:cs="Times New Roman"/>
                <w:sz w:val="28"/>
                <w:szCs w:val="28"/>
              </w:rPr>
            </w:pPr>
            <w:r w:rsidRPr="00D81338">
              <w:rPr>
                <w:rFonts w:ascii="Times New Roman" w:hAnsi="Times New Roman" w:cs="Times New Roman"/>
                <w:sz w:val="28"/>
                <w:szCs w:val="28"/>
              </w:rPr>
              <w:t>зона застройки многоэтажными жилыми домами</w:t>
            </w:r>
          </w:p>
        </w:tc>
        <w:tc>
          <w:tcPr>
            <w:tcW w:w="686" w:type="pct"/>
            <w:tcBorders>
              <w:top w:val="single" w:sz="4" w:space="0" w:color="auto"/>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auto"/>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4" w:type="pct"/>
            <w:gridSpan w:val="2"/>
            <w:tcBorders>
              <w:top w:val="single" w:sz="4" w:space="0" w:color="auto"/>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3" w:type="pct"/>
            <w:tcBorders>
              <w:top w:val="single" w:sz="4" w:space="0" w:color="auto"/>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2.2</w:t>
            </w:r>
          </w:p>
        </w:tc>
        <w:tc>
          <w:tcPr>
            <w:tcW w:w="1695" w:type="pct"/>
            <w:tcBorders>
              <w:top w:val="single" w:sz="4" w:space="0" w:color="auto"/>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Общественно-деловая зона</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DA3D9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7,3</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6D2ECD" w:rsidP="002200E2">
            <w:pPr>
              <w:spacing w:after="0" w:line="240" w:lineRule="auto"/>
              <w:jc w:val="center"/>
              <w:rPr>
                <w:rFonts w:ascii="Times New Roman" w:hAnsi="Times New Roman" w:cs="Times New Roman"/>
                <w:b/>
                <w:sz w:val="28"/>
                <w:szCs w:val="28"/>
              </w:rPr>
            </w:pPr>
            <w:r w:rsidRPr="00D81338">
              <w:rPr>
                <w:rFonts w:ascii="Times New Roman" w:hAnsi="Times New Roman" w:cs="Times New Roman"/>
                <w:sz w:val="28"/>
                <w:szCs w:val="28"/>
              </w:rPr>
              <w:t>7,3</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10,0</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2.3</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производственного использования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DA3D9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12,0</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2.4</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инженерной и транспортной инфраструктуры</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DA3D9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4,9</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4,9</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4,9</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2.5</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сельскохозяйственного использования, в том числе:</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006FA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13933,7</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9E2A9E"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13933,7</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9E2A9E"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13900,2</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2.5.1</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сельскохозяйственного назначения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006FA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13851,9</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w:t>
            </w:r>
            <w:r w:rsidR="009E2A9E" w:rsidRPr="00D81338">
              <w:rPr>
                <w:rFonts w:ascii="Times New Roman" w:hAnsi="Times New Roman" w:cs="Times New Roman"/>
                <w:sz w:val="28"/>
                <w:szCs w:val="28"/>
              </w:rPr>
              <w:t>727,7</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9E2A9E"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13727,7</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2.5.2</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shd w:val="clear" w:color="auto" w:fill="FFFFFF"/>
              </w:rPr>
              <w:t>зона, занятая объектами сельскохозяйственного назначения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DA3D9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72,1</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72,1</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109,5</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2.5.3</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shd w:val="clear" w:color="auto" w:fill="FFFFFF"/>
              </w:rPr>
            </w:pPr>
            <w:r w:rsidRPr="00D81338">
              <w:rPr>
                <w:rFonts w:ascii="Times New Roman" w:hAnsi="Times New Roman" w:cs="Times New Roman"/>
                <w:sz w:val="28"/>
                <w:szCs w:val="28"/>
                <w:shd w:val="clear" w:color="auto" w:fill="FFFFFF"/>
              </w:rPr>
              <w:t>зона для ведения садоводства и дачного хозяйства</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006FA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9E2A9E"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9E2A9E"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2.5.4</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зона иного </w:t>
            </w:r>
            <w:r w:rsidRPr="00D81338">
              <w:rPr>
                <w:rFonts w:ascii="Times New Roman" w:hAnsi="Times New Roman" w:cs="Times New Roman"/>
                <w:sz w:val="28"/>
                <w:szCs w:val="28"/>
              </w:rPr>
              <w:lastRenderedPageBreak/>
              <w:t>сельскохозяйственного использования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lastRenderedPageBreak/>
              <w:t>га</w:t>
            </w:r>
          </w:p>
        </w:tc>
        <w:tc>
          <w:tcPr>
            <w:tcW w:w="824" w:type="pct"/>
            <w:gridSpan w:val="2"/>
            <w:tcBorders>
              <w:top w:val="single" w:sz="4" w:space="0" w:color="000000"/>
              <w:left w:val="single" w:sz="4" w:space="0" w:color="000000"/>
              <w:bottom w:val="single" w:sz="4" w:space="0" w:color="000000"/>
              <w:right w:val="single" w:sz="4" w:space="0" w:color="000000"/>
            </w:tcBorders>
          </w:tcPr>
          <w:p w:rsidR="003904F5" w:rsidRPr="00D81338" w:rsidRDefault="00006FA9"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9,7</w:t>
            </w:r>
          </w:p>
        </w:tc>
        <w:tc>
          <w:tcPr>
            <w:tcW w:w="684" w:type="pct"/>
            <w:gridSpan w:val="2"/>
            <w:tcBorders>
              <w:top w:val="single" w:sz="4" w:space="0" w:color="000000"/>
              <w:left w:val="single" w:sz="4" w:space="0" w:color="000000"/>
              <w:bottom w:val="single" w:sz="4" w:space="0" w:color="000000"/>
              <w:right w:val="single" w:sz="4" w:space="0" w:color="auto"/>
            </w:tcBorders>
          </w:tcPr>
          <w:p w:rsidR="003904F5" w:rsidRPr="00D81338" w:rsidRDefault="009E2A9E"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133,9</w:t>
            </w:r>
          </w:p>
        </w:tc>
        <w:tc>
          <w:tcPr>
            <w:tcW w:w="683" w:type="pct"/>
            <w:tcBorders>
              <w:top w:val="single" w:sz="4" w:space="0" w:color="000000"/>
              <w:left w:val="single" w:sz="4" w:space="0" w:color="auto"/>
              <w:bottom w:val="single" w:sz="4" w:space="0" w:color="000000"/>
              <w:right w:val="single" w:sz="4" w:space="0" w:color="000000"/>
            </w:tcBorders>
          </w:tcPr>
          <w:p w:rsidR="003904F5" w:rsidRPr="00D81338" w:rsidRDefault="009E2A9E"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63,0</w:t>
            </w:r>
          </w:p>
        </w:tc>
      </w:tr>
      <w:tr w:rsidR="00961585" w:rsidRPr="00D81338" w:rsidTr="00961585">
        <w:trPr>
          <w:trHeight w:val="309"/>
          <w:jc w:val="right"/>
        </w:trPr>
        <w:tc>
          <w:tcPr>
            <w:tcW w:w="428"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lastRenderedPageBreak/>
              <w:t>2.6</w:t>
            </w:r>
          </w:p>
        </w:tc>
        <w:tc>
          <w:tcPr>
            <w:tcW w:w="1695"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Рекреационные зоны, в том числе:</w:t>
            </w:r>
          </w:p>
        </w:tc>
        <w:tc>
          <w:tcPr>
            <w:tcW w:w="686"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1,5</w:t>
            </w:r>
          </w:p>
        </w:tc>
        <w:tc>
          <w:tcPr>
            <w:tcW w:w="684" w:type="pct"/>
            <w:gridSpan w:val="2"/>
            <w:tcBorders>
              <w:top w:val="single" w:sz="4" w:space="0" w:color="000000"/>
              <w:left w:val="single" w:sz="4" w:space="0" w:color="000000"/>
              <w:bottom w:val="single" w:sz="4" w:space="0" w:color="000000"/>
              <w:right w:val="single" w:sz="4" w:space="0" w:color="auto"/>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1,5</w:t>
            </w:r>
          </w:p>
        </w:tc>
        <w:tc>
          <w:tcPr>
            <w:tcW w:w="683" w:type="pct"/>
            <w:tcBorders>
              <w:top w:val="single" w:sz="4" w:space="0" w:color="000000"/>
              <w:left w:val="single" w:sz="4" w:space="0" w:color="auto"/>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4,6</w:t>
            </w:r>
          </w:p>
        </w:tc>
      </w:tr>
      <w:tr w:rsidR="00961585" w:rsidRPr="00D81338" w:rsidTr="00961585">
        <w:trPr>
          <w:trHeight w:val="309"/>
          <w:jc w:val="right"/>
        </w:trPr>
        <w:tc>
          <w:tcPr>
            <w:tcW w:w="428"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2.6.1</w:t>
            </w:r>
          </w:p>
        </w:tc>
        <w:tc>
          <w:tcPr>
            <w:tcW w:w="1695"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зоны общественных рекреационных территорий</w:t>
            </w:r>
          </w:p>
        </w:tc>
        <w:tc>
          <w:tcPr>
            <w:tcW w:w="686"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1,5</w:t>
            </w:r>
          </w:p>
        </w:tc>
        <w:tc>
          <w:tcPr>
            <w:tcW w:w="684" w:type="pct"/>
            <w:gridSpan w:val="2"/>
            <w:tcBorders>
              <w:top w:val="single" w:sz="4" w:space="0" w:color="000000"/>
              <w:left w:val="single" w:sz="4" w:space="0" w:color="000000"/>
              <w:bottom w:val="single" w:sz="4" w:space="0" w:color="000000"/>
              <w:right w:val="single" w:sz="4" w:space="0" w:color="auto"/>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1,5</w:t>
            </w:r>
          </w:p>
        </w:tc>
        <w:tc>
          <w:tcPr>
            <w:tcW w:w="683" w:type="pct"/>
            <w:tcBorders>
              <w:top w:val="single" w:sz="4" w:space="0" w:color="000000"/>
              <w:left w:val="single" w:sz="4" w:space="0" w:color="auto"/>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4,6</w:t>
            </w:r>
          </w:p>
        </w:tc>
      </w:tr>
      <w:tr w:rsidR="00961585" w:rsidRPr="00D81338" w:rsidTr="00961585">
        <w:trPr>
          <w:trHeight w:val="309"/>
          <w:jc w:val="right"/>
        </w:trPr>
        <w:tc>
          <w:tcPr>
            <w:tcW w:w="428"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2.6.2</w:t>
            </w:r>
          </w:p>
        </w:tc>
        <w:tc>
          <w:tcPr>
            <w:tcW w:w="1695"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отдыха и туризма</w:t>
            </w:r>
          </w:p>
        </w:tc>
        <w:tc>
          <w:tcPr>
            <w:tcW w:w="686"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4" w:type="pct"/>
            <w:gridSpan w:val="2"/>
            <w:tcBorders>
              <w:top w:val="single" w:sz="4" w:space="0" w:color="000000"/>
              <w:left w:val="single" w:sz="4" w:space="0" w:color="000000"/>
              <w:bottom w:val="single" w:sz="4" w:space="0" w:color="000000"/>
              <w:right w:val="single" w:sz="4" w:space="0" w:color="auto"/>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3" w:type="pct"/>
            <w:tcBorders>
              <w:top w:val="single" w:sz="4" w:space="0" w:color="000000"/>
              <w:left w:val="single" w:sz="4" w:space="0" w:color="auto"/>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961585" w:rsidRPr="00D81338" w:rsidTr="00961585">
        <w:trPr>
          <w:trHeight w:val="309"/>
          <w:jc w:val="right"/>
        </w:trPr>
        <w:tc>
          <w:tcPr>
            <w:tcW w:w="428"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2.6.3</w:t>
            </w:r>
          </w:p>
        </w:tc>
        <w:tc>
          <w:tcPr>
            <w:tcW w:w="1695"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пляжей</w:t>
            </w:r>
          </w:p>
        </w:tc>
        <w:tc>
          <w:tcPr>
            <w:tcW w:w="686"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4" w:type="pct"/>
            <w:gridSpan w:val="2"/>
            <w:tcBorders>
              <w:top w:val="single" w:sz="4" w:space="0" w:color="000000"/>
              <w:left w:val="single" w:sz="4" w:space="0" w:color="000000"/>
              <w:bottom w:val="single" w:sz="4" w:space="0" w:color="000000"/>
              <w:right w:val="single" w:sz="4" w:space="0" w:color="auto"/>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3" w:type="pct"/>
            <w:tcBorders>
              <w:top w:val="single" w:sz="4" w:space="0" w:color="000000"/>
              <w:left w:val="single" w:sz="4" w:space="0" w:color="auto"/>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2.7</w:t>
            </w:r>
          </w:p>
        </w:tc>
        <w:tc>
          <w:tcPr>
            <w:tcW w:w="1695"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специального назначения:</w:t>
            </w:r>
          </w:p>
        </w:tc>
        <w:tc>
          <w:tcPr>
            <w:tcW w:w="686"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2,9</w:t>
            </w:r>
          </w:p>
        </w:tc>
        <w:tc>
          <w:tcPr>
            <w:tcW w:w="684" w:type="pct"/>
            <w:gridSpan w:val="2"/>
            <w:tcBorders>
              <w:top w:val="single" w:sz="4" w:space="0" w:color="000000"/>
              <w:left w:val="single" w:sz="4" w:space="0" w:color="000000"/>
              <w:bottom w:val="single" w:sz="4" w:space="0" w:color="000000"/>
              <w:right w:val="single" w:sz="4" w:space="0" w:color="auto"/>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2,9</w:t>
            </w:r>
          </w:p>
        </w:tc>
        <w:tc>
          <w:tcPr>
            <w:tcW w:w="683" w:type="pct"/>
            <w:tcBorders>
              <w:top w:val="single" w:sz="4" w:space="0" w:color="000000"/>
              <w:left w:val="single" w:sz="4" w:space="0" w:color="auto"/>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2,9</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2.8</w:t>
            </w:r>
          </w:p>
        </w:tc>
        <w:tc>
          <w:tcPr>
            <w:tcW w:w="1695"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Улично-дорожная сеть</w:t>
            </w:r>
          </w:p>
        </w:tc>
        <w:tc>
          <w:tcPr>
            <w:tcW w:w="686"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11,6</w:t>
            </w:r>
          </w:p>
        </w:tc>
        <w:tc>
          <w:tcPr>
            <w:tcW w:w="684" w:type="pct"/>
            <w:gridSpan w:val="2"/>
            <w:tcBorders>
              <w:top w:val="single" w:sz="4" w:space="0" w:color="000000"/>
              <w:left w:val="single" w:sz="4" w:space="0" w:color="000000"/>
              <w:bottom w:val="single" w:sz="4" w:space="0" w:color="000000"/>
              <w:right w:val="single" w:sz="4" w:space="0" w:color="auto"/>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11,6</w:t>
            </w:r>
          </w:p>
        </w:tc>
        <w:tc>
          <w:tcPr>
            <w:tcW w:w="683" w:type="pct"/>
            <w:tcBorders>
              <w:top w:val="single" w:sz="4" w:space="0" w:color="000000"/>
              <w:left w:val="single" w:sz="4" w:space="0" w:color="auto"/>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11,6</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2.9</w:t>
            </w:r>
          </w:p>
        </w:tc>
        <w:tc>
          <w:tcPr>
            <w:tcW w:w="1695" w:type="pct"/>
            <w:tcBorders>
              <w:top w:val="single" w:sz="4" w:space="0" w:color="000000"/>
              <w:left w:val="single" w:sz="4" w:space="0" w:color="000000"/>
              <w:bottom w:val="single" w:sz="4" w:space="0" w:color="000000"/>
              <w:right w:val="single" w:sz="4" w:space="0" w:color="000000"/>
            </w:tcBorders>
          </w:tcPr>
          <w:p w:rsidR="006D2ECD" w:rsidRPr="00D81338" w:rsidRDefault="00F334E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Зона лесов</w:t>
            </w:r>
          </w:p>
        </w:tc>
        <w:tc>
          <w:tcPr>
            <w:tcW w:w="686"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4" w:type="pct"/>
            <w:gridSpan w:val="2"/>
            <w:tcBorders>
              <w:top w:val="single" w:sz="4" w:space="0" w:color="000000"/>
              <w:left w:val="single" w:sz="4" w:space="0" w:color="000000"/>
              <w:bottom w:val="single" w:sz="4" w:space="0" w:color="000000"/>
              <w:right w:val="single" w:sz="4" w:space="0" w:color="auto"/>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83" w:type="pct"/>
            <w:tcBorders>
              <w:top w:val="single" w:sz="4" w:space="0" w:color="000000"/>
              <w:left w:val="single" w:sz="4" w:space="0" w:color="auto"/>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2.10</w:t>
            </w:r>
          </w:p>
        </w:tc>
        <w:tc>
          <w:tcPr>
            <w:tcW w:w="1695"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Поверхностные водные объекты</w:t>
            </w:r>
          </w:p>
        </w:tc>
        <w:tc>
          <w:tcPr>
            <w:tcW w:w="686" w:type="pct"/>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га</w:t>
            </w:r>
          </w:p>
        </w:tc>
        <w:tc>
          <w:tcPr>
            <w:tcW w:w="824" w:type="pct"/>
            <w:gridSpan w:val="2"/>
            <w:tcBorders>
              <w:top w:val="single" w:sz="4" w:space="0" w:color="000000"/>
              <w:left w:val="single" w:sz="4" w:space="0" w:color="000000"/>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4,5</w:t>
            </w:r>
          </w:p>
        </w:tc>
        <w:tc>
          <w:tcPr>
            <w:tcW w:w="684" w:type="pct"/>
            <w:gridSpan w:val="2"/>
            <w:tcBorders>
              <w:top w:val="single" w:sz="4" w:space="0" w:color="000000"/>
              <w:left w:val="single" w:sz="4" w:space="0" w:color="000000"/>
              <w:bottom w:val="single" w:sz="4" w:space="0" w:color="000000"/>
              <w:right w:val="single" w:sz="4" w:space="0" w:color="auto"/>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4,5</w:t>
            </w:r>
          </w:p>
        </w:tc>
        <w:tc>
          <w:tcPr>
            <w:tcW w:w="683" w:type="pct"/>
            <w:tcBorders>
              <w:top w:val="single" w:sz="4" w:space="0" w:color="000000"/>
              <w:left w:val="single" w:sz="4" w:space="0" w:color="auto"/>
              <w:bottom w:val="single" w:sz="4" w:space="0" w:color="000000"/>
              <w:right w:val="single" w:sz="4" w:space="0" w:color="000000"/>
            </w:tcBorders>
          </w:tcPr>
          <w:p w:rsidR="006D2ECD" w:rsidRPr="00D81338" w:rsidRDefault="006D2ECD"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4,5</w:t>
            </w:r>
          </w:p>
        </w:tc>
      </w:tr>
      <w:tr w:rsidR="003904F5" w:rsidRPr="00D81338" w:rsidTr="00961585">
        <w:trPr>
          <w:trHeight w:val="20"/>
          <w:jc w:val="right"/>
        </w:trPr>
        <w:tc>
          <w:tcPr>
            <w:tcW w:w="5000" w:type="pct"/>
            <w:gridSpan w:val="8"/>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ad"/>
              <w:numPr>
                <w:ilvl w:val="0"/>
                <w:numId w:val="27"/>
              </w:numPr>
              <w:spacing w:after="0" w:line="240" w:lineRule="auto"/>
              <w:jc w:val="center"/>
              <w:rPr>
                <w:rFonts w:ascii="Times New Roman" w:hAnsi="Times New Roman" w:cs="Times New Roman"/>
                <w:sz w:val="28"/>
                <w:szCs w:val="28"/>
              </w:rPr>
            </w:pPr>
            <w:r w:rsidRPr="00D81338">
              <w:rPr>
                <w:rFonts w:ascii="Times New Roman" w:hAnsi="Times New Roman" w:cs="Times New Roman"/>
                <w:bCs/>
                <w:sz w:val="28"/>
                <w:szCs w:val="28"/>
              </w:rPr>
              <w:t>Население</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3.1</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Численность населения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чел.</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922</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953</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1056</w:t>
            </w:r>
          </w:p>
        </w:tc>
      </w:tr>
      <w:tr w:rsidR="003904F5" w:rsidRPr="00D81338" w:rsidTr="00961585">
        <w:trPr>
          <w:trHeight w:val="20"/>
          <w:jc w:val="right"/>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rsidR="003904F5" w:rsidRPr="00D81338" w:rsidRDefault="003904F5" w:rsidP="002200E2">
            <w:pPr>
              <w:pStyle w:val="ad"/>
              <w:numPr>
                <w:ilvl w:val="0"/>
                <w:numId w:val="27"/>
              </w:numPr>
              <w:spacing w:after="0" w:line="240" w:lineRule="auto"/>
              <w:jc w:val="center"/>
              <w:rPr>
                <w:rFonts w:ascii="Times New Roman" w:hAnsi="Times New Roman" w:cs="Times New Roman"/>
                <w:sz w:val="28"/>
                <w:szCs w:val="28"/>
              </w:rPr>
            </w:pPr>
            <w:r w:rsidRPr="00D81338">
              <w:rPr>
                <w:rFonts w:ascii="Times New Roman" w:hAnsi="Times New Roman" w:cs="Times New Roman"/>
                <w:bCs/>
                <w:sz w:val="28"/>
                <w:szCs w:val="28"/>
              </w:rPr>
              <w:t>Жилищный фонд</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4.1</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sz w:val="28"/>
                <w:szCs w:val="28"/>
              </w:rPr>
              <w:t>Средний уровень жилищной обеспеченности</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vertAlign w:val="superscript"/>
              </w:rPr>
              <w:t xml:space="preserve"> </w:t>
            </w:r>
            <w:r w:rsidRPr="00D81338">
              <w:rPr>
                <w:rFonts w:ascii="Times New Roman" w:hAnsi="Times New Roman" w:cs="Times New Roman"/>
                <w:sz w:val="28"/>
                <w:szCs w:val="28"/>
              </w:rPr>
              <w:t>на чел.</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eastAsia="Calibri" w:hAnsi="Times New Roman" w:cs="Times New Roman"/>
                <w:sz w:val="28"/>
                <w:szCs w:val="28"/>
              </w:rPr>
              <w:t>14,3</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14,4</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15,0</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4.2</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sz w:val="28"/>
                <w:szCs w:val="28"/>
              </w:rPr>
              <w:t>Общий объем жилищного фонда</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тыс. м</w:t>
            </w:r>
            <w:proofErr w:type="gramStart"/>
            <w:r w:rsidRPr="00D81338">
              <w:rPr>
                <w:rFonts w:ascii="Times New Roman" w:hAnsi="Times New Roman" w:cs="Times New Roman"/>
                <w:sz w:val="28"/>
                <w:szCs w:val="28"/>
                <w:vertAlign w:val="superscript"/>
              </w:rPr>
              <w:t>2</w:t>
            </w:r>
            <w:proofErr w:type="gramEnd"/>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eastAsia="Calibri" w:hAnsi="Times New Roman" w:cs="Times New Roman"/>
                <w:sz w:val="28"/>
                <w:szCs w:val="28"/>
              </w:rPr>
              <w:t>13,2</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13,7</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15,9</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4.3</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sz w:val="28"/>
                <w:szCs w:val="28"/>
              </w:rPr>
              <w:t>Убыль жилищного фонда</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тыс. м</w:t>
            </w:r>
            <w:proofErr w:type="gramStart"/>
            <w:r w:rsidRPr="00D81338">
              <w:rPr>
                <w:rFonts w:ascii="Times New Roman" w:hAnsi="Times New Roman" w:cs="Times New Roman"/>
                <w:sz w:val="28"/>
                <w:szCs w:val="28"/>
                <w:vertAlign w:val="superscript"/>
              </w:rPr>
              <w:t>2</w:t>
            </w:r>
            <w:proofErr w:type="gramEnd"/>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0,04</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4.4</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sz w:val="28"/>
                <w:szCs w:val="28"/>
              </w:rPr>
              <w:t>Новое жилищное строительство</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тыс. м</w:t>
            </w:r>
            <w:proofErr w:type="gramStart"/>
            <w:r w:rsidRPr="00D81338">
              <w:rPr>
                <w:rFonts w:ascii="Times New Roman" w:hAnsi="Times New Roman" w:cs="Times New Roman"/>
                <w:sz w:val="28"/>
                <w:szCs w:val="28"/>
                <w:vertAlign w:val="superscript"/>
              </w:rPr>
              <w:t>2</w:t>
            </w:r>
            <w:proofErr w:type="gramEnd"/>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0,5</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2,1</w:t>
            </w:r>
          </w:p>
        </w:tc>
      </w:tr>
      <w:tr w:rsidR="003904F5" w:rsidRPr="00D81338" w:rsidTr="00961585">
        <w:trPr>
          <w:trHeight w:val="20"/>
          <w:jc w:val="right"/>
        </w:trPr>
        <w:tc>
          <w:tcPr>
            <w:tcW w:w="5000" w:type="pct"/>
            <w:gridSpan w:val="8"/>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ad"/>
              <w:numPr>
                <w:ilvl w:val="0"/>
                <w:numId w:val="27"/>
              </w:numPr>
              <w:spacing w:after="0" w:line="240" w:lineRule="auto"/>
              <w:jc w:val="center"/>
              <w:rPr>
                <w:rFonts w:ascii="Times New Roman" w:hAnsi="Times New Roman" w:cs="Times New Roman"/>
                <w:sz w:val="28"/>
                <w:szCs w:val="28"/>
              </w:rPr>
            </w:pPr>
            <w:r w:rsidRPr="00D81338">
              <w:rPr>
                <w:rFonts w:ascii="Times New Roman" w:hAnsi="Times New Roman" w:cs="Times New Roman"/>
                <w:bCs/>
                <w:sz w:val="28"/>
                <w:szCs w:val="28"/>
              </w:rPr>
              <w:t>Объекты социально-бытового и культурно-бытового обслуживания населения</w:t>
            </w:r>
          </w:p>
        </w:tc>
      </w:tr>
      <w:tr w:rsidR="003904F5" w:rsidRPr="00D81338" w:rsidTr="00961585">
        <w:trPr>
          <w:trHeight w:val="20"/>
          <w:jc w:val="right"/>
        </w:trPr>
        <w:tc>
          <w:tcPr>
            <w:tcW w:w="428" w:type="pct"/>
            <w:vMerge w:val="restar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5.1</w:t>
            </w:r>
          </w:p>
        </w:tc>
        <w:tc>
          <w:tcPr>
            <w:tcW w:w="4572" w:type="pct"/>
            <w:gridSpan w:val="7"/>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jc w:val="both"/>
              <w:rPr>
                <w:rFonts w:ascii="Times New Roman" w:hAnsi="Times New Roman" w:cs="Times New Roman"/>
                <w:sz w:val="28"/>
                <w:szCs w:val="28"/>
              </w:rPr>
            </w:pPr>
            <w:r w:rsidRPr="00D81338">
              <w:rPr>
                <w:rFonts w:ascii="Times New Roman" w:hAnsi="Times New Roman" w:cs="Times New Roman"/>
                <w:bCs/>
                <w:sz w:val="28"/>
                <w:szCs w:val="28"/>
              </w:rPr>
              <w:t>Учреждения образования:</w:t>
            </w:r>
          </w:p>
        </w:tc>
      </w:tr>
      <w:tr w:rsidR="00961585" w:rsidRPr="00D81338" w:rsidTr="00961585">
        <w:trPr>
          <w:trHeight w:val="20"/>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детские дошкольные учреждения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мест</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79</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484FF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190</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1</w:t>
            </w:r>
            <w:r w:rsidR="00484FFC" w:rsidRPr="00D81338">
              <w:rPr>
                <w:rFonts w:ascii="Times New Roman" w:hAnsi="Times New Roman" w:cs="Times New Roman"/>
                <w:color w:val="auto"/>
                <w:sz w:val="28"/>
                <w:szCs w:val="28"/>
              </w:rPr>
              <w:t>9</w:t>
            </w:r>
            <w:r w:rsidRPr="00D81338">
              <w:rPr>
                <w:rFonts w:ascii="Times New Roman" w:hAnsi="Times New Roman" w:cs="Times New Roman"/>
                <w:color w:val="auto"/>
                <w:sz w:val="28"/>
                <w:szCs w:val="28"/>
              </w:rPr>
              <w:t>0</w:t>
            </w:r>
          </w:p>
        </w:tc>
      </w:tr>
      <w:tr w:rsidR="00961585" w:rsidRPr="00D81338" w:rsidTr="00961585">
        <w:trPr>
          <w:trHeight w:val="102"/>
          <w:jc w:val="right"/>
        </w:trPr>
        <w:tc>
          <w:tcPr>
            <w:tcW w:w="428" w:type="pct"/>
            <w:vMerge/>
            <w:tcBorders>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общеобразовательные учреждения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мест</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450</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484FF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450</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484FFC" w:rsidP="002200E2">
            <w:pPr>
              <w:pStyle w:val="Default"/>
              <w:jc w:val="center"/>
              <w:rPr>
                <w:rFonts w:ascii="Times New Roman" w:hAnsi="Times New Roman" w:cs="Times New Roman"/>
                <w:color w:val="auto"/>
                <w:sz w:val="28"/>
                <w:szCs w:val="28"/>
              </w:rPr>
            </w:pPr>
            <w:r w:rsidRPr="00D81338">
              <w:rPr>
                <w:rFonts w:ascii="Times New Roman" w:hAnsi="Times New Roman" w:cs="Times New Roman"/>
                <w:color w:val="auto"/>
                <w:sz w:val="28"/>
                <w:szCs w:val="28"/>
              </w:rPr>
              <w:t>450</w:t>
            </w:r>
          </w:p>
        </w:tc>
      </w:tr>
      <w:tr w:rsidR="003904F5" w:rsidRPr="00D81338" w:rsidTr="00961585">
        <w:trPr>
          <w:trHeight w:val="20"/>
          <w:jc w:val="right"/>
        </w:trPr>
        <w:tc>
          <w:tcPr>
            <w:tcW w:w="428" w:type="pct"/>
            <w:vMerge w:val="restar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5.2</w:t>
            </w:r>
          </w:p>
        </w:tc>
        <w:tc>
          <w:tcPr>
            <w:tcW w:w="4572" w:type="pct"/>
            <w:gridSpan w:val="7"/>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Учреждения здравоохранения:</w:t>
            </w:r>
          </w:p>
        </w:tc>
      </w:tr>
      <w:tr w:rsidR="00961585" w:rsidRPr="00D81338" w:rsidTr="00961585">
        <w:trPr>
          <w:trHeight w:val="20"/>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стационары</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коек на тыс</w:t>
            </w:r>
            <w:proofErr w:type="gramStart"/>
            <w:r w:rsidRPr="00D81338">
              <w:rPr>
                <w:rFonts w:ascii="Times New Roman" w:hAnsi="Times New Roman" w:cs="Times New Roman"/>
                <w:sz w:val="28"/>
                <w:szCs w:val="28"/>
              </w:rPr>
              <w:t>.ч</w:t>
            </w:r>
            <w:proofErr w:type="gramEnd"/>
            <w:r w:rsidRPr="00D81338">
              <w:rPr>
                <w:rFonts w:ascii="Times New Roman" w:hAnsi="Times New Roman" w:cs="Times New Roman"/>
                <w:sz w:val="28"/>
                <w:szCs w:val="28"/>
              </w:rPr>
              <w:t>ел.</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484FF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484FF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r>
      <w:tr w:rsidR="00961585" w:rsidRPr="00D81338" w:rsidTr="00961585">
        <w:trPr>
          <w:trHeight w:val="20"/>
          <w:jc w:val="right"/>
        </w:trPr>
        <w:tc>
          <w:tcPr>
            <w:tcW w:w="428" w:type="pct"/>
            <w:vMerge/>
            <w:tcBorders>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амбулаторно-поликлинические учреждения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посещ</w:t>
            </w:r>
            <w:proofErr w:type="spellEnd"/>
            <w:r w:rsidRPr="00D81338">
              <w:rPr>
                <w:rFonts w:ascii="Times New Roman" w:hAnsi="Times New Roman" w:cs="Times New Roman"/>
                <w:sz w:val="28"/>
                <w:szCs w:val="28"/>
              </w:rPr>
              <w:t>. в смену на тыс</w:t>
            </w:r>
            <w:proofErr w:type="gramStart"/>
            <w:r w:rsidRPr="00D81338">
              <w:rPr>
                <w:rFonts w:ascii="Times New Roman" w:hAnsi="Times New Roman" w:cs="Times New Roman"/>
                <w:sz w:val="28"/>
                <w:szCs w:val="28"/>
              </w:rPr>
              <w:t>.ч</w:t>
            </w:r>
            <w:proofErr w:type="gramEnd"/>
            <w:r w:rsidRPr="00D81338">
              <w:rPr>
                <w:rFonts w:ascii="Times New Roman" w:hAnsi="Times New Roman" w:cs="Times New Roman"/>
                <w:sz w:val="28"/>
                <w:szCs w:val="28"/>
              </w:rPr>
              <w:t>ел.</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w:t>
            </w:r>
          </w:p>
        </w:tc>
      </w:tr>
      <w:tr w:rsidR="00961585" w:rsidRPr="00D81338" w:rsidTr="00961585">
        <w:trPr>
          <w:trHeight w:val="20"/>
          <w:jc w:val="right"/>
        </w:trPr>
        <w:tc>
          <w:tcPr>
            <w:tcW w:w="428" w:type="pct"/>
            <w:vMerge w:val="restar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5.3</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Учреждения культуры: </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r>
      <w:tr w:rsidR="00961585" w:rsidRPr="00D81338" w:rsidTr="00961585">
        <w:trPr>
          <w:trHeight w:val="20"/>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клубные учреждения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мест</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400</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484FF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400</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484FFC"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400</w:t>
            </w:r>
          </w:p>
        </w:tc>
      </w:tr>
      <w:tr w:rsidR="00961585" w:rsidRPr="00D81338" w:rsidTr="00961585">
        <w:trPr>
          <w:trHeight w:val="20"/>
          <w:jc w:val="right"/>
        </w:trPr>
        <w:tc>
          <w:tcPr>
            <w:tcW w:w="428" w:type="pct"/>
            <w:vMerge/>
            <w:tcBorders>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учреждения молодежной политики</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 xml:space="preserve"> общей площади</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w:t>
            </w:r>
          </w:p>
        </w:tc>
      </w:tr>
      <w:tr w:rsidR="003904F5" w:rsidRPr="00D81338" w:rsidTr="00961585">
        <w:trPr>
          <w:trHeight w:val="20"/>
          <w:jc w:val="right"/>
        </w:trPr>
        <w:tc>
          <w:tcPr>
            <w:tcW w:w="428" w:type="pct"/>
            <w:vMerge w:val="restar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5.4</w:t>
            </w:r>
          </w:p>
        </w:tc>
        <w:tc>
          <w:tcPr>
            <w:tcW w:w="4572" w:type="pct"/>
            <w:gridSpan w:val="7"/>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sz w:val="28"/>
                <w:szCs w:val="28"/>
              </w:rPr>
              <w:t>Физическая культура и спорт:</w:t>
            </w:r>
          </w:p>
        </w:tc>
      </w:tr>
      <w:tr w:rsidR="00961585" w:rsidRPr="00D81338" w:rsidTr="00961585">
        <w:trPr>
          <w:trHeight w:val="20"/>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плоскостные сооружения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w:t>
            </w:r>
          </w:p>
        </w:tc>
      </w:tr>
      <w:tr w:rsidR="00961585" w:rsidRPr="00D81338" w:rsidTr="00961585">
        <w:trPr>
          <w:trHeight w:val="795"/>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auto"/>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спортивные залы</w:t>
            </w:r>
          </w:p>
        </w:tc>
        <w:tc>
          <w:tcPr>
            <w:tcW w:w="686" w:type="pct"/>
            <w:tcBorders>
              <w:top w:val="single" w:sz="4" w:space="0" w:color="000000"/>
              <w:left w:val="single" w:sz="4" w:space="0" w:color="000000"/>
              <w:bottom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rPr>
              <w:t xml:space="preserve"> </w:t>
            </w:r>
            <w:r w:rsidRPr="00D81338">
              <w:rPr>
                <w:rFonts w:ascii="Times New Roman" w:hAnsi="Times New Roman" w:cs="Times New Roman"/>
                <w:bCs/>
                <w:sz w:val="28"/>
                <w:szCs w:val="28"/>
              </w:rPr>
              <w:t>площади пола зала</w:t>
            </w:r>
          </w:p>
        </w:tc>
        <w:tc>
          <w:tcPr>
            <w:tcW w:w="810" w:type="pct"/>
            <w:tcBorders>
              <w:top w:val="single" w:sz="4" w:space="0" w:color="000000"/>
              <w:left w:val="single" w:sz="4" w:space="0" w:color="000000"/>
              <w:bottom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proofErr w:type="spellStart"/>
            <w:r w:rsidRPr="00D81338">
              <w:rPr>
                <w:rFonts w:ascii="Times New Roman" w:hAnsi="Times New Roman" w:cs="Times New Roman"/>
                <w:bCs/>
                <w:sz w:val="28"/>
                <w:szCs w:val="28"/>
              </w:rPr>
              <w:t>н</w:t>
            </w:r>
            <w:proofErr w:type="spellEnd"/>
            <w:r w:rsidRPr="00D81338">
              <w:rPr>
                <w:rFonts w:ascii="Times New Roman" w:hAnsi="Times New Roman" w:cs="Times New Roman"/>
                <w:bCs/>
                <w:sz w:val="28"/>
                <w:szCs w:val="28"/>
              </w:rPr>
              <w:t>/</w:t>
            </w:r>
            <w:proofErr w:type="spellStart"/>
            <w:r w:rsidRPr="00D81338">
              <w:rPr>
                <w:rFonts w:ascii="Times New Roman" w:hAnsi="Times New Roman" w:cs="Times New Roman"/>
                <w:bCs/>
                <w:sz w:val="28"/>
                <w:szCs w:val="28"/>
              </w:rPr>
              <w:t>д</w:t>
            </w:r>
            <w:proofErr w:type="spellEnd"/>
          </w:p>
        </w:tc>
        <w:tc>
          <w:tcPr>
            <w:tcW w:w="691" w:type="pct"/>
            <w:gridSpan w:val="2"/>
            <w:tcBorders>
              <w:top w:val="single" w:sz="4" w:space="0" w:color="000000"/>
              <w:left w:val="single" w:sz="4" w:space="0" w:color="000000"/>
              <w:bottom w:val="single" w:sz="4" w:space="0" w:color="auto"/>
              <w:right w:val="single" w:sz="4" w:space="0" w:color="auto"/>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w:t>
            </w:r>
          </w:p>
        </w:tc>
        <w:tc>
          <w:tcPr>
            <w:tcW w:w="690" w:type="pct"/>
            <w:gridSpan w:val="2"/>
            <w:tcBorders>
              <w:top w:val="single" w:sz="4" w:space="0" w:color="000000"/>
              <w:left w:val="single" w:sz="4" w:space="0" w:color="auto"/>
              <w:bottom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w:t>
            </w:r>
          </w:p>
        </w:tc>
      </w:tr>
      <w:tr w:rsidR="00961585" w:rsidRPr="00D81338" w:rsidTr="00961585">
        <w:trPr>
          <w:trHeight w:val="156"/>
          <w:jc w:val="right"/>
        </w:trPr>
        <w:tc>
          <w:tcPr>
            <w:tcW w:w="428" w:type="pct"/>
            <w:vMerge/>
            <w:tcBorders>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auto"/>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 xml:space="preserve">бассейны </w:t>
            </w:r>
          </w:p>
        </w:tc>
        <w:tc>
          <w:tcPr>
            <w:tcW w:w="686" w:type="pct"/>
            <w:tcBorders>
              <w:top w:val="single" w:sz="4" w:space="0" w:color="auto"/>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w:t>
            </w:r>
            <w:proofErr w:type="gramStart"/>
            <w:r w:rsidRPr="00D81338">
              <w:rPr>
                <w:rFonts w:ascii="Times New Roman" w:hAnsi="Times New Roman" w:cs="Times New Roman"/>
                <w:sz w:val="28"/>
                <w:szCs w:val="28"/>
                <w:vertAlign w:val="superscript"/>
              </w:rPr>
              <w:t>2</w:t>
            </w:r>
            <w:proofErr w:type="gramEnd"/>
            <w:r w:rsidRPr="00D81338">
              <w:rPr>
                <w:rFonts w:ascii="Times New Roman" w:hAnsi="Times New Roman" w:cs="Times New Roman"/>
                <w:sz w:val="28"/>
                <w:szCs w:val="28"/>
                <w:vertAlign w:val="superscript"/>
              </w:rPr>
              <w:t xml:space="preserve"> </w:t>
            </w:r>
            <w:r w:rsidRPr="00D81338">
              <w:rPr>
                <w:rFonts w:ascii="Times New Roman" w:hAnsi="Times New Roman" w:cs="Times New Roman"/>
                <w:sz w:val="28"/>
                <w:szCs w:val="28"/>
              </w:rPr>
              <w:t>площади зеркала воды</w:t>
            </w:r>
          </w:p>
        </w:tc>
        <w:tc>
          <w:tcPr>
            <w:tcW w:w="810" w:type="pct"/>
            <w:tcBorders>
              <w:top w:val="single" w:sz="4" w:space="0" w:color="auto"/>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c>
          <w:tcPr>
            <w:tcW w:w="691" w:type="pct"/>
            <w:gridSpan w:val="2"/>
            <w:tcBorders>
              <w:top w:val="single" w:sz="4" w:space="0" w:color="auto"/>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c>
          <w:tcPr>
            <w:tcW w:w="690" w:type="pct"/>
            <w:gridSpan w:val="2"/>
            <w:tcBorders>
              <w:top w:val="single" w:sz="4" w:space="0" w:color="auto"/>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bCs/>
                <w:sz w:val="28"/>
                <w:szCs w:val="28"/>
              </w:rPr>
            </w:pPr>
            <w:r w:rsidRPr="00D81338">
              <w:rPr>
                <w:rFonts w:ascii="Times New Roman" w:hAnsi="Times New Roman" w:cs="Times New Roman"/>
                <w:bCs/>
                <w:sz w:val="28"/>
                <w:szCs w:val="28"/>
              </w:rPr>
              <w:t>0</w:t>
            </w:r>
          </w:p>
        </w:tc>
      </w:tr>
      <w:tr w:rsidR="003904F5" w:rsidRPr="00D81338" w:rsidTr="00961585">
        <w:trPr>
          <w:trHeight w:val="20"/>
          <w:jc w:val="right"/>
        </w:trPr>
        <w:tc>
          <w:tcPr>
            <w:tcW w:w="5000" w:type="pct"/>
            <w:gridSpan w:val="8"/>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ad"/>
              <w:numPr>
                <w:ilvl w:val="0"/>
                <w:numId w:val="27"/>
              </w:numPr>
              <w:spacing w:after="0" w:line="240" w:lineRule="auto"/>
              <w:jc w:val="center"/>
              <w:rPr>
                <w:rFonts w:ascii="Times New Roman" w:hAnsi="Times New Roman" w:cs="Times New Roman"/>
                <w:sz w:val="28"/>
                <w:szCs w:val="28"/>
              </w:rPr>
            </w:pPr>
            <w:r w:rsidRPr="00D81338">
              <w:rPr>
                <w:rFonts w:ascii="Times New Roman" w:hAnsi="Times New Roman" w:cs="Times New Roman"/>
                <w:bCs/>
                <w:sz w:val="28"/>
                <w:szCs w:val="28"/>
              </w:rPr>
              <w:t>Транспортная инфраструктура</w:t>
            </w:r>
          </w:p>
        </w:tc>
      </w:tr>
      <w:tr w:rsidR="00961585" w:rsidRPr="00D81338" w:rsidTr="00961585">
        <w:trPr>
          <w:trHeight w:val="966"/>
          <w:jc w:val="right"/>
        </w:trPr>
        <w:tc>
          <w:tcPr>
            <w:tcW w:w="428"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6.1</w:t>
            </w:r>
          </w:p>
        </w:tc>
        <w:tc>
          <w:tcPr>
            <w:tcW w:w="1695"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Общая протяженность автомобильных дорог федерального значения</w:t>
            </w:r>
          </w:p>
        </w:tc>
        <w:tc>
          <w:tcPr>
            <w:tcW w:w="686" w:type="pct"/>
            <w:tcBorders>
              <w:top w:val="single" w:sz="4" w:space="0" w:color="000000"/>
              <w:left w:val="single" w:sz="4" w:space="0" w:color="000000"/>
              <w:right w:val="single" w:sz="4" w:space="0" w:color="000000"/>
            </w:tcBorders>
          </w:tcPr>
          <w:p w:rsidR="003904F5" w:rsidRPr="00D81338" w:rsidRDefault="003904F5" w:rsidP="002200E2">
            <w:pPr>
              <w:pStyle w:val="affff0"/>
              <w:jc w:val="center"/>
              <w:rPr>
                <w:sz w:val="28"/>
                <w:szCs w:val="28"/>
              </w:rPr>
            </w:pPr>
            <w:r w:rsidRPr="00D81338">
              <w:rPr>
                <w:sz w:val="28"/>
                <w:szCs w:val="28"/>
              </w:rPr>
              <w:t>км</w:t>
            </w:r>
          </w:p>
        </w:tc>
        <w:tc>
          <w:tcPr>
            <w:tcW w:w="810" w:type="pct"/>
            <w:tcBorders>
              <w:top w:val="single" w:sz="4" w:space="0" w:color="000000"/>
              <w:left w:val="single" w:sz="4" w:space="0" w:color="000000"/>
              <w:right w:val="single" w:sz="4" w:space="0" w:color="000000"/>
            </w:tcBorders>
          </w:tcPr>
          <w:p w:rsidR="003904F5" w:rsidRPr="00D81338" w:rsidRDefault="003904F5" w:rsidP="002200E2">
            <w:pPr>
              <w:pStyle w:val="22"/>
              <w:spacing w:after="0" w:line="240" w:lineRule="auto"/>
              <w:ind w:left="0"/>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91" w:type="pct"/>
            <w:gridSpan w:val="2"/>
            <w:tcBorders>
              <w:top w:val="single" w:sz="4" w:space="0" w:color="000000"/>
              <w:left w:val="single" w:sz="4" w:space="0" w:color="000000"/>
              <w:right w:val="single" w:sz="4" w:space="0" w:color="auto"/>
            </w:tcBorders>
          </w:tcPr>
          <w:p w:rsidR="003904F5" w:rsidRPr="00D81338" w:rsidRDefault="003904F5" w:rsidP="002200E2">
            <w:pPr>
              <w:pStyle w:val="22"/>
              <w:spacing w:after="0" w:line="240" w:lineRule="auto"/>
              <w:ind w:left="0"/>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90" w:type="pct"/>
            <w:gridSpan w:val="2"/>
            <w:tcBorders>
              <w:top w:val="single" w:sz="4" w:space="0" w:color="000000"/>
              <w:left w:val="single" w:sz="4" w:space="0" w:color="auto"/>
              <w:right w:val="single" w:sz="4" w:space="0" w:color="000000"/>
            </w:tcBorders>
          </w:tcPr>
          <w:p w:rsidR="003904F5" w:rsidRPr="00D81338" w:rsidRDefault="003904F5" w:rsidP="002200E2">
            <w:pPr>
              <w:pStyle w:val="22"/>
              <w:spacing w:after="0" w:line="240" w:lineRule="auto"/>
              <w:ind w:left="0"/>
              <w:jc w:val="center"/>
              <w:rPr>
                <w:rFonts w:ascii="Times New Roman" w:hAnsi="Times New Roman" w:cs="Times New Roman"/>
                <w:sz w:val="28"/>
                <w:szCs w:val="28"/>
              </w:rPr>
            </w:pPr>
            <w:r w:rsidRPr="00D81338">
              <w:rPr>
                <w:rFonts w:ascii="Times New Roman" w:hAnsi="Times New Roman" w:cs="Times New Roman"/>
                <w:sz w:val="28"/>
                <w:szCs w:val="28"/>
              </w:rPr>
              <w:t>0</w:t>
            </w:r>
          </w:p>
        </w:tc>
      </w:tr>
      <w:tr w:rsidR="00961585" w:rsidRPr="00D81338" w:rsidTr="00961585">
        <w:trPr>
          <w:trHeight w:val="966"/>
          <w:jc w:val="right"/>
        </w:trPr>
        <w:tc>
          <w:tcPr>
            <w:tcW w:w="428"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6.2</w:t>
            </w:r>
          </w:p>
        </w:tc>
        <w:tc>
          <w:tcPr>
            <w:tcW w:w="1695"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Общая протяженность автомобильных дорог регионального и межмуниципального значения</w:t>
            </w:r>
          </w:p>
        </w:tc>
        <w:tc>
          <w:tcPr>
            <w:tcW w:w="686" w:type="pct"/>
            <w:tcBorders>
              <w:top w:val="single" w:sz="4" w:space="0" w:color="000000"/>
              <w:left w:val="single" w:sz="4" w:space="0" w:color="000000"/>
              <w:right w:val="single" w:sz="4" w:space="0" w:color="000000"/>
            </w:tcBorders>
          </w:tcPr>
          <w:p w:rsidR="003904F5" w:rsidRPr="00D81338" w:rsidRDefault="003904F5" w:rsidP="002200E2">
            <w:pPr>
              <w:pStyle w:val="affff0"/>
              <w:jc w:val="center"/>
              <w:rPr>
                <w:sz w:val="28"/>
                <w:szCs w:val="28"/>
              </w:rPr>
            </w:pPr>
            <w:r w:rsidRPr="00D81338">
              <w:rPr>
                <w:sz w:val="28"/>
                <w:szCs w:val="28"/>
              </w:rPr>
              <w:t>км</w:t>
            </w:r>
          </w:p>
        </w:tc>
        <w:tc>
          <w:tcPr>
            <w:tcW w:w="810" w:type="pct"/>
            <w:tcBorders>
              <w:top w:val="single" w:sz="4" w:space="0" w:color="000000"/>
              <w:left w:val="single" w:sz="4" w:space="0" w:color="000000"/>
              <w:right w:val="single" w:sz="4" w:space="0" w:color="000000"/>
            </w:tcBorders>
          </w:tcPr>
          <w:p w:rsidR="003904F5" w:rsidRPr="00D81338" w:rsidRDefault="004F1418" w:rsidP="002200E2">
            <w:pPr>
              <w:pStyle w:val="22"/>
              <w:spacing w:after="0" w:line="240" w:lineRule="auto"/>
              <w:ind w:left="0"/>
              <w:jc w:val="center"/>
              <w:rPr>
                <w:rFonts w:ascii="Times New Roman" w:hAnsi="Times New Roman" w:cs="Times New Roman"/>
                <w:sz w:val="28"/>
                <w:szCs w:val="28"/>
              </w:rPr>
            </w:pPr>
            <w:r w:rsidRPr="00D81338">
              <w:rPr>
                <w:rFonts w:ascii="Times New Roman" w:hAnsi="Times New Roman" w:cs="Times New Roman"/>
                <w:sz w:val="28"/>
                <w:szCs w:val="28"/>
              </w:rPr>
              <w:t>37,5</w:t>
            </w:r>
          </w:p>
        </w:tc>
        <w:tc>
          <w:tcPr>
            <w:tcW w:w="691" w:type="pct"/>
            <w:gridSpan w:val="2"/>
            <w:tcBorders>
              <w:top w:val="single" w:sz="4" w:space="0" w:color="000000"/>
              <w:left w:val="single" w:sz="4" w:space="0" w:color="000000"/>
              <w:right w:val="single" w:sz="4" w:space="0" w:color="auto"/>
            </w:tcBorders>
          </w:tcPr>
          <w:p w:rsidR="003904F5" w:rsidRPr="00D81338" w:rsidRDefault="004F1418" w:rsidP="002200E2">
            <w:pPr>
              <w:pStyle w:val="22"/>
              <w:spacing w:after="0" w:line="240" w:lineRule="auto"/>
              <w:ind w:left="0"/>
              <w:jc w:val="center"/>
              <w:rPr>
                <w:rFonts w:ascii="Times New Roman" w:hAnsi="Times New Roman" w:cs="Times New Roman"/>
                <w:sz w:val="28"/>
                <w:szCs w:val="28"/>
              </w:rPr>
            </w:pPr>
            <w:r w:rsidRPr="00D81338">
              <w:rPr>
                <w:rFonts w:ascii="Times New Roman" w:hAnsi="Times New Roman" w:cs="Times New Roman"/>
                <w:sz w:val="28"/>
                <w:szCs w:val="28"/>
              </w:rPr>
              <w:t>37,5</w:t>
            </w:r>
          </w:p>
        </w:tc>
        <w:tc>
          <w:tcPr>
            <w:tcW w:w="690" w:type="pct"/>
            <w:gridSpan w:val="2"/>
            <w:tcBorders>
              <w:top w:val="single" w:sz="4" w:space="0" w:color="000000"/>
              <w:left w:val="single" w:sz="4" w:space="0" w:color="auto"/>
              <w:right w:val="single" w:sz="4" w:space="0" w:color="000000"/>
            </w:tcBorders>
          </w:tcPr>
          <w:p w:rsidR="003904F5" w:rsidRPr="00D81338" w:rsidRDefault="004F1418" w:rsidP="002200E2">
            <w:pPr>
              <w:pStyle w:val="22"/>
              <w:spacing w:after="0" w:line="240" w:lineRule="auto"/>
              <w:ind w:left="0"/>
              <w:jc w:val="center"/>
              <w:rPr>
                <w:rFonts w:ascii="Times New Roman" w:hAnsi="Times New Roman" w:cs="Times New Roman"/>
                <w:sz w:val="28"/>
                <w:szCs w:val="28"/>
              </w:rPr>
            </w:pPr>
            <w:r w:rsidRPr="00D81338">
              <w:rPr>
                <w:rFonts w:ascii="Times New Roman" w:hAnsi="Times New Roman" w:cs="Times New Roman"/>
                <w:sz w:val="28"/>
                <w:szCs w:val="28"/>
              </w:rPr>
              <w:t>37,5</w:t>
            </w:r>
          </w:p>
        </w:tc>
      </w:tr>
      <w:tr w:rsidR="0096158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6.3</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Общая протяженность автомобильных дорог местного значения поселения (улично-дорожная сеть)</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affff0"/>
              <w:jc w:val="center"/>
              <w:rPr>
                <w:sz w:val="28"/>
                <w:szCs w:val="28"/>
              </w:rPr>
            </w:pPr>
            <w:r w:rsidRPr="00D81338">
              <w:rPr>
                <w:sz w:val="28"/>
                <w:szCs w:val="28"/>
              </w:rPr>
              <w:t>км</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eastAsia="Times New Roman" w:hAnsi="Times New Roman" w:cs="Times New Roman"/>
                <w:sz w:val="28"/>
                <w:szCs w:val="28"/>
                <w:lang w:eastAsia="ru-RU"/>
              </w:rPr>
              <w:t>11,6</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4F1418" w:rsidP="002200E2">
            <w:pPr>
              <w:spacing w:after="0" w:line="240" w:lineRule="auto"/>
              <w:jc w:val="center"/>
              <w:rPr>
                <w:rFonts w:ascii="Times New Roman" w:hAnsi="Times New Roman" w:cs="Times New Roman"/>
                <w:sz w:val="28"/>
                <w:szCs w:val="28"/>
              </w:rPr>
            </w:pPr>
            <w:r w:rsidRPr="00D81338">
              <w:rPr>
                <w:rFonts w:ascii="Times New Roman" w:eastAsia="Times New Roman" w:hAnsi="Times New Roman" w:cs="Times New Roman"/>
                <w:sz w:val="28"/>
                <w:szCs w:val="28"/>
                <w:lang w:eastAsia="ru-RU"/>
              </w:rPr>
              <w:t>11,6</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4F1418" w:rsidP="002200E2">
            <w:pPr>
              <w:spacing w:after="0" w:line="240" w:lineRule="auto"/>
              <w:jc w:val="center"/>
              <w:rPr>
                <w:rFonts w:ascii="Times New Roman" w:hAnsi="Times New Roman" w:cs="Times New Roman"/>
                <w:sz w:val="28"/>
                <w:szCs w:val="28"/>
              </w:rPr>
            </w:pPr>
            <w:r w:rsidRPr="00D81338">
              <w:rPr>
                <w:rFonts w:ascii="Times New Roman" w:eastAsia="Times New Roman" w:hAnsi="Times New Roman" w:cs="Times New Roman"/>
                <w:sz w:val="28"/>
                <w:szCs w:val="28"/>
                <w:lang w:eastAsia="ru-RU"/>
              </w:rPr>
              <w:t>11,6</w:t>
            </w:r>
          </w:p>
        </w:tc>
      </w:tr>
      <w:tr w:rsidR="003904F5" w:rsidRPr="00D81338" w:rsidTr="00961585">
        <w:trPr>
          <w:trHeight w:val="20"/>
          <w:jc w:val="right"/>
        </w:trPr>
        <w:tc>
          <w:tcPr>
            <w:tcW w:w="5000" w:type="pct"/>
            <w:gridSpan w:val="8"/>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ad"/>
              <w:numPr>
                <w:ilvl w:val="0"/>
                <w:numId w:val="27"/>
              </w:num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Инженерная инфраструктура</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7.1</w:t>
            </w:r>
          </w:p>
        </w:tc>
        <w:tc>
          <w:tcPr>
            <w:tcW w:w="4572" w:type="pct"/>
            <w:gridSpan w:val="7"/>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both"/>
              <w:rPr>
                <w:rFonts w:ascii="Times New Roman" w:hAnsi="Times New Roman" w:cs="Times New Roman"/>
                <w:sz w:val="28"/>
                <w:szCs w:val="28"/>
                <w:highlight w:val="yellow"/>
              </w:rPr>
            </w:pPr>
            <w:r w:rsidRPr="00D81338">
              <w:rPr>
                <w:rFonts w:ascii="Times New Roman" w:hAnsi="Times New Roman" w:cs="Times New Roman"/>
                <w:bCs/>
                <w:sz w:val="28"/>
                <w:szCs w:val="28"/>
              </w:rPr>
              <w:t>Водоснабжение</w:t>
            </w:r>
          </w:p>
        </w:tc>
      </w:tr>
      <w:tr w:rsidR="003904F5" w:rsidRPr="00D81338" w:rsidTr="00961585">
        <w:trPr>
          <w:trHeight w:val="986"/>
          <w:jc w:val="right"/>
        </w:trPr>
        <w:tc>
          <w:tcPr>
            <w:tcW w:w="428"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7.1.1</w:t>
            </w:r>
          </w:p>
        </w:tc>
        <w:tc>
          <w:tcPr>
            <w:tcW w:w="1695"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Водопотребление</w:t>
            </w:r>
          </w:p>
        </w:tc>
        <w:tc>
          <w:tcPr>
            <w:tcW w:w="686"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/сут.</w:t>
            </w:r>
          </w:p>
        </w:tc>
        <w:tc>
          <w:tcPr>
            <w:tcW w:w="810"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691" w:type="pct"/>
            <w:gridSpan w:val="2"/>
            <w:tcBorders>
              <w:top w:val="single" w:sz="4" w:space="0" w:color="000000"/>
              <w:left w:val="single" w:sz="4" w:space="0" w:color="000000"/>
              <w:right w:val="single" w:sz="4" w:space="0" w:color="auto"/>
            </w:tcBorders>
          </w:tcPr>
          <w:p w:rsidR="003904F5" w:rsidRPr="00D81338" w:rsidRDefault="004950E4"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shd w:val="clear" w:color="auto" w:fill="FFFFFF"/>
              </w:rPr>
              <w:t>199,1</w:t>
            </w:r>
          </w:p>
        </w:tc>
        <w:tc>
          <w:tcPr>
            <w:tcW w:w="690" w:type="pct"/>
            <w:gridSpan w:val="2"/>
            <w:tcBorders>
              <w:top w:val="single" w:sz="4" w:space="0" w:color="000000"/>
              <w:left w:val="single" w:sz="4" w:space="0" w:color="auto"/>
              <w:right w:val="single" w:sz="4" w:space="0" w:color="000000"/>
            </w:tcBorders>
          </w:tcPr>
          <w:p w:rsidR="003904F5" w:rsidRPr="00D81338" w:rsidRDefault="00CB70AF"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shd w:val="clear" w:color="auto" w:fill="FFFFFF"/>
              </w:rPr>
              <w:t>220,7</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7.1.3</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Протяженность сетей водоснабжения</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км</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eastAsia="Times New Roman" w:hAnsi="Times New Roman" w:cs="Times New Roman"/>
                <w:sz w:val="28"/>
                <w:szCs w:val="28"/>
                <w:lang w:eastAsia="ru-RU"/>
              </w:rPr>
              <w:t>14,0</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50541F" w:rsidP="002200E2">
            <w:pPr>
              <w:spacing w:after="0" w:line="240" w:lineRule="auto"/>
              <w:jc w:val="center"/>
              <w:rPr>
                <w:rFonts w:ascii="Times New Roman" w:hAnsi="Times New Roman" w:cs="Times New Roman"/>
                <w:sz w:val="28"/>
                <w:szCs w:val="28"/>
              </w:rPr>
            </w:pPr>
            <w:r w:rsidRPr="00D81338">
              <w:rPr>
                <w:rFonts w:ascii="Times New Roman" w:eastAsia="Times New Roman" w:hAnsi="Times New Roman" w:cs="Times New Roman"/>
                <w:sz w:val="28"/>
                <w:szCs w:val="28"/>
                <w:lang w:eastAsia="ru-RU"/>
              </w:rPr>
              <w:t>14,0</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961585" w:rsidP="002200E2">
            <w:pPr>
              <w:spacing w:after="0" w:line="240" w:lineRule="auto"/>
              <w:jc w:val="center"/>
              <w:rPr>
                <w:rFonts w:ascii="Times New Roman" w:hAnsi="Times New Roman" w:cs="Times New Roman"/>
                <w:sz w:val="28"/>
                <w:szCs w:val="28"/>
              </w:rPr>
            </w:pPr>
            <w:r w:rsidRPr="00D81338">
              <w:rPr>
                <w:rFonts w:ascii="Times New Roman" w:eastAsia="Times New Roman" w:hAnsi="Times New Roman" w:cs="Times New Roman"/>
                <w:sz w:val="28"/>
                <w:szCs w:val="28"/>
                <w:lang w:eastAsia="ru-RU"/>
              </w:rPr>
              <w:t>16,0</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7.2</w:t>
            </w:r>
          </w:p>
        </w:tc>
        <w:tc>
          <w:tcPr>
            <w:tcW w:w="4572" w:type="pct"/>
            <w:gridSpan w:val="7"/>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bCs/>
                <w:sz w:val="28"/>
                <w:szCs w:val="28"/>
              </w:rPr>
              <w:t>Водоотведение</w:t>
            </w:r>
          </w:p>
        </w:tc>
      </w:tr>
      <w:tr w:rsidR="003904F5" w:rsidRPr="00D81338" w:rsidTr="00961585">
        <w:trPr>
          <w:trHeight w:val="445"/>
          <w:jc w:val="right"/>
        </w:trPr>
        <w:tc>
          <w:tcPr>
            <w:tcW w:w="428"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7.2.1</w:t>
            </w:r>
          </w:p>
        </w:tc>
        <w:tc>
          <w:tcPr>
            <w:tcW w:w="1695"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sz w:val="28"/>
                <w:szCs w:val="28"/>
              </w:rPr>
            </w:pPr>
            <w:r w:rsidRPr="00D81338">
              <w:rPr>
                <w:rFonts w:ascii="Times New Roman" w:hAnsi="Times New Roman" w:cs="Times New Roman"/>
                <w:sz w:val="28"/>
                <w:szCs w:val="28"/>
              </w:rPr>
              <w:t>Общее поступление сточных вод</w:t>
            </w:r>
          </w:p>
        </w:tc>
        <w:tc>
          <w:tcPr>
            <w:tcW w:w="686"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w:t>
            </w:r>
            <w:r w:rsidRPr="00D81338">
              <w:rPr>
                <w:rFonts w:ascii="Times New Roman" w:hAnsi="Times New Roman" w:cs="Times New Roman"/>
                <w:sz w:val="28"/>
                <w:szCs w:val="28"/>
                <w:vertAlign w:val="superscript"/>
              </w:rPr>
              <w:t>3</w:t>
            </w:r>
            <w:r w:rsidRPr="00D81338">
              <w:rPr>
                <w:rFonts w:ascii="Times New Roman" w:hAnsi="Times New Roman" w:cs="Times New Roman"/>
                <w:sz w:val="28"/>
                <w:szCs w:val="28"/>
              </w:rPr>
              <w:t>/сут.</w:t>
            </w:r>
          </w:p>
        </w:tc>
        <w:tc>
          <w:tcPr>
            <w:tcW w:w="810"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91" w:type="pct"/>
            <w:gridSpan w:val="2"/>
            <w:tcBorders>
              <w:top w:val="single" w:sz="4" w:space="0" w:color="000000"/>
              <w:left w:val="single" w:sz="4" w:space="0" w:color="000000"/>
              <w:right w:val="single" w:sz="4" w:space="0" w:color="auto"/>
            </w:tcBorders>
          </w:tcPr>
          <w:p w:rsidR="003904F5" w:rsidRPr="00D81338" w:rsidRDefault="004950E4"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shd w:val="clear" w:color="auto" w:fill="FFFFFF"/>
              </w:rPr>
              <w:t>133,4</w:t>
            </w:r>
          </w:p>
        </w:tc>
        <w:tc>
          <w:tcPr>
            <w:tcW w:w="690" w:type="pct"/>
            <w:gridSpan w:val="2"/>
            <w:tcBorders>
              <w:top w:val="single" w:sz="4" w:space="0" w:color="000000"/>
              <w:left w:val="single" w:sz="4" w:space="0" w:color="auto"/>
              <w:right w:val="single" w:sz="4" w:space="0" w:color="000000"/>
            </w:tcBorders>
          </w:tcPr>
          <w:p w:rsidR="003904F5" w:rsidRPr="00D81338" w:rsidRDefault="00CB70AF"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shd w:val="clear" w:color="auto" w:fill="FFFFFF"/>
              </w:rPr>
              <w:t>147,8</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7.2.2</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rPr>
                <w:rFonts w:ascii="Times New Roman" w:hAnsi="Times New Roman" w:cs="Times New Roman"/>
                <w:bCs/>
                <w:sz w:val="28"/>
                <w:szCs w:val="28"/>
              </w:rPr>
            </w:pPr>
            <w:r w:rsidRPr="00D81338">
              <w:rPr>
                <w:rFonts w:ascii="Times New Roman" w:hAnsi="Times New Roman" w:cs="Times New Roman"/>
                <w:bCs/>
                <w:sz w:val="28"/>
                <w:szCs w:val="28"/>
              </w:rPr>
              <w:t>Протяженность сетей канализации</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км</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eastAsia="Times New Roman" w:hAnsi="Times New Roman" w:cs="Times New Roman"/>
                <w:sz w:val="28"/>
                <w:szCs w:val="28"/>
                <w:lang w:eastAsia="ru-RU"/>
              </w:rPr>
              <w:t>0</w:t>
            </w: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617FB2"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96158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11,7</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7.3</w:t>
            </w:r>
          </w:p>
        </w:tc>
        <w:tc>
          <w:tcPr>
            <w:tcW w:w="4572" w:type="pct"/>
            <w:gridSpan w:val="7"/>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bCs/>
                <w:sz w:val="28"/>
                <w:szCs w:val="28"/>
              </w:rPr>
              <w:t>Электроснабжение</w:t>
            </w:r>
          </w:p>
        </w:tc>
      </w:tr>
      <w:tr w:rsidR="003904F5" w:rsidRPr="00D81338" w:rsidTr="00961585">
        <w:trPr>
          <w:trHeight w:val="654"/>
          <w:jc w:val="right"/>
        </w:trPr>
        <w:tc>
          <w:tcPr>
            <w:tcW w:w="428"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lastRenderedPageBreak/>
              <w:t>7.3.1</w:t>
            </w:r>
          </w:p>
        </w:tc>
        <w:tc>
          <w:tcPr>
            <w:tcW w:w="1695" w:type="pct"/>
            <w:tcBorders>
              <w:top w:val="single" w:sz="4" w:space="0" w:color="000000"/>
              <w:left w:val="single" w:sz="4" w:space="0" w:color="000000"/>
              <w:right w:val="single" w:sz="4" w:space="0" w:color="000000"/>
            </w:tcBorders>
          </w:tcPr>
          <w:p w:rsidR="003904F5" w:rsidRPr="00D81338" w:rsidRDefault="003904F5" w:rsidP="002200E2">
            <w:pPr>
              <w:pStyle w:val="18"/>
              <w:rPr>
                <w:rFonts w:ascii="Times New Roman" w:hAnsi="Times New Roman" w:cs="Times New Roman"/>
                <w:sz w:val="28"/>
                <w:szCs w:val="28"/>
              </w:rPr>
            </w:pPr>
            <w:r w:rsidRPr="00D81338">
              <w:rPr>
                <w:rFonts w:ascii="Times New Roman" w:hAnsi="Times New Roman" w:cs="Times New Roman"/>
                <w:sz w:val="28"/>
                <w:szCs w:val="28"/>
              </w:rPr>
              <w:t>Максимальная электрическая нагрузка</w:t>
            </w:r>
          </w:p>
        </w:tc>
        <w:tc>
          <w:tcPr>
            <w:tcW w:w="686"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МВт</w:t>
            </w:r>
          </w:p>
        </w:tc>
        <w:tc>
          <w:tcPr>
            <w:tcW w:w="810" w:type="pct"/>
            <w:tcBorders>
              <w:top w:val="single" w:sz="4" w:space="0" w:color="000000"/>
              <w:left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691" w:type="pct"/>
            <w:gridSpan w:val="2"/>
            <w:tcBorders>
              <w:top w:val="single" w:sz="4" w:space="0" w:color="000000"/>
              <w:left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0,39</w:t>
            </w:r>
          </w:p>
        </w:tc>
        <w:tc>
          <w:tcPr>
            <w:tcW w:w="690" w:type="pct"/>
            <w:gridSpan w:val="2"/>
            <w:tcBorders>
              <w:top w:val="single" w:sz="4" w:space="0" w:color="000000"/>
              <w:left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0,43</w:t>
            </w:r>
          </w:p>
        </w:tc>
      </w:tr>
      <w:tr w:rsidR="003904F5" w:rsidRPr="00D81338" w:rsidTr="00961585">
        <w:trPr>
          <w:trHeight w:val="966"/>
          <w:jc w:val="right"/>
        </w:trPr>
        <w:tc>
          <w:tcPr>
            <w:tcW w:w="428"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7.3.2</w:t>
            </w:r>
          </w:p>
        </w:tc>
        <w:tc>
          <w:tcPr>
            <w:tcW w:w="1695" w:type="pct"/>
            <w:tcBorders>
              <w:top w:val="single" w:sz="4" w:space="0" w:color="000000"/>
              <w:left w:val="single" w:sz="4" w:space="0" w:color="000000"/>
              <w:right w:val="single" w:sz="4" w:space="0" w:color="000000"/>
            </w:tcBorders>
          </w:tcPr>
          <w:p w:rsidR="003904F5" w:rsidRPr="00D81338" w:rsidRDefault="003904F5" w:rsidP="002200E2">
            <w:pPr>
              <w:pStyle w:val="18"/>
              <w:rPr>
                <w:rFonts w:ascii="Times New Roman" w:hAnsi="Times New Roman" w:cs="Times New Roman"/>
                <w:sz w:val="28"/>
                <w:szCs w:val="28"/>
              </w:rPr>
            </w:pPr>
            <w:r w:rsidRPr="00D81338">
              <w:rPr>
                <w:rFonts w:ascii="Times New Roman" w:hAnsi="Times New Roman" w:cs="Times New Roman"/>
                <w:sz w:val="28"/>
                <w:szCs w:val="28"/>
              </w:rPr>
              <w:t>Годовое электропотребление в целом, в том числе:</w:t>
            </w:r>
          </w:p>
        </w:tc>
        <w:tc>
          <w:tcPr>
            <w:tcW w:w="686"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млн. кВтч</w:t>
            </w:r>
          </w:p>
        </w:tc>
        <w:tc>
          <w:tcPr>
            <w:tcW w:w="810" w:type="pct"/>
            <w:tcBorders>
              <w:top w:val="single" w:sz="4" w:space="0" w:color="000000"/>
              <w:left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691" w:type="pct"/>
            <w:gridSpan w:val="2"/>
            <w:tcBorders>
              <w:top w:val="single" w:sz="4" w:space="0" w:color="000000"/>
              <w:left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0,90</w:t>
            </w:r>
          </w:p>
        </w:tc>
        <w:tc>
          <w:tcPr>
            <w:tcW w:w="690" w:type="pct"/>
            <w:gridSpan w:val="2"/>
            <w:tcBorders>
              <w:top w:val="single" w:sz="4" w:space="0" w:color="000000"/>
              <w:left w:val="single" w:sz="4" w:space="0" w:color="auto"/>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1,0</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7.4</w:t>
            </w:r>
          </w:p>
        </w:tc>
        <w:tc>
          <w:tcPr>
            <w:tcW w:w="4572" w:type="pct"/>
            <w:gridSpan w:val="7"/>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both"/>
              <w:rPr>
                <w:rFonts w:ascii="Times New Roman" w:hAnsi="Times New Roman" w:cs="Times New Roman"/>
                <w:sz w:val="28"/>
                <w:szCs w:val="28"/>
              </w:rPr>
            </w:pPr>
            <w:r w:rsidRPr="00D81338">
              <w:rPr>
                <w:rFonts w:ascii="Times New Roman" w:hAnsi="Times New Roman" w:cs="Times New Roman"/>
                <w:bCs/>
                <w:sz w:val="28"/>
                <w:szCs w:val="28"/>
              </w:rPr>
              <w:t>Теплоснабжение</w:t>
            </w:r>
          </w:p>
        </w:tc>
      </w:tr>
      <w:tr w:rsidR="003904F5" w:rsidRPr="00D81338" w:rsidTr="00961585">
        <w:trPr>
          <w:trHeight w:val="20"/>
          <w:jc w:val="right"/>
        </w:trPr>
        <w:tc>
          <w:tcPr>
            <w:tcW w:w="428"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7.4.1</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18"/>
              <w:rPr>
                <w:rFonts w:ascii="Times New Roman" w:hAnsi="Times New Roman" w:cs="Times New Roman"/>
                <w:sz w:val="28"/>
                <w:szCs w:val="28"/>
              </w:rPr>
            </w:pPr>
            <w:r w:rsidRPr="00D81338">
              <w:rPr>
                <w:rFonts w:ascii="Times New Roman" w:hAnsi="Times New Roman" w:cs="Times New Roman"/>
                <w:sz w:val="28"/>
                <w:szCs w:val="28"/>
              </w:rPr>
              <w:t>Максимальная тепловая нагрузка жилищно-коммунального сектора в целом</w:t>
            </w:r>
          </w:p>
        </w:tc>
        <w:tc>
          <w:tcPr>
            <w:tcW w:w="686" w:type="pc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Гкал/час</w:t>
            </w:r>
          </w:p>
        </w:tc>
        <w:tc>
          <w:tcPr>
            <w:tcW w:w="810" w:type="pct"/>
            <w:tcBorders>
              <w:top w:val="single" w:sz="4" w:space="0" w:color="000000"/>
              <w:left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691" w:type="pct"/>
            <w:gridSpan w:val="2"/>
            <w:tcBorders>
              <w:top w:val="single" w:sz="4" w:space="0" w:color="000000"/>
              <w:left w:val="single" w:sz="4" w:space="0" w:color="000000"/>
              <w:right w:val="single" w:sz="4" w:space="0" w:color="auto"/>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2,16</w:t>
            </w:r>
          </w:p>
        </w:tc>
        <w:tc>
          <w:tcPr>
            <w:tcW w:w="690" w:type="pct"/>
            <w:gridSpan w:val="2"/>
            <w:tcBorders>
              <w:top w:val="single" w:sz="4" w:space="0" w:color="000000"/>
              <w:left w:val="single" w:sz="4" w:space="0" w:color="auto"/>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2,29</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7.5</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widowControl w:val="0"/>
              <w:autoSpaceDE w:val="0"/>
              <w:autoSpaceDN w:val="0"/>
              <w:adjustRightInd w:val="0"/>
              <w:spacing w:after="0" w:line="240" w:lineRule="auto"/>
              <w:rPr>
                <w:rFonts w:ascii="Times New Roman" w:hAnsi="Times New Roman" w:cs="Times New Roman"/>
                <w:sz w:val="28"/>
                <w:szCs w:val="28"/>
              </w:rPr>
            </w:pPr>
            <w:r w:rsidRPr="00D81338">
              <w:rPr>
                <w:rFonts w:ascii="Times New Roman" w:hAnsi="Times New Roman" w:cs="Times New Roman"/>
                <w:bCs/>
                <w:sz w:val="28"/>
                <w:szCs w:val="28"/>
              </w:rPr>
              <w:t>Газоснабжение</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r>
      <w:tr w:rsidR="003904F5" w:rsidRPr="00D81338" w:rsidTr="00961585">
        <w:trPr>
          <w:trHeight w:val="20"/>
          <w:jc w:val="right"/>
        </w:trPr>
        <w:tc>
          <w:tcPr>
            <w:tcW w:w="428" w:type="pct"/>
            <w:vMerge w:val="restart"/>
            <w:tcBorders>
              <w:top w:val="single" w:sz="4" w:space="0" w:color="000000"/>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7.5.1</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18"/>
              <w:rPr>
                <w:rFonts w:ascii="Times New Roman" w:hAnsi="Times New Roman" w:cs="Times New Roman"/>
                <w:sz w:val="28"/>
                <w:szCs w:val="28"/>
              </w:rPr>
            </w:pPr>
            <w:r w:rsidRPr="00D81338">
              <w:rPr>
                <w:rFonts w:ascii="Times New Roman" w:hAnsi="Times New Roman" w:cs="Times New Roman"/>
                <w:sz w:val="28"/>
                <w:szCs w:val="28"/>
              </w:rPr>
              <w:t>Потребление природного газа всего, в том числе:</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млн. куб. м/год</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2,65</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2,84</w:t>
            </w:r>
          </w:p>
        </w:tc>
      </w:tr>
      <w:tr w:rsidR="003904F5" w:rsidRPr="00D81338" w:rsidTr="00961585">
        <w:trPr>
          <w:trHeight w:val="20"/>
          <w:jc w:val="right"/>
        </w:trPr>
        <w:tc>
          <w:tcPr>
            <w:tcW w:w="428" w:type="pct"/>
            <w:vMerge/>
            <w:tcBorders>
              <w:left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18"/>
              <w:rPr>
                <w:rFonts w:ascii="Times New Roman" w:hAnsi="Times New Roman" w:cs="Times New Roman"/>
                <w:sz w:val="28"/>
                <w:szCs w:val="28"/>
              </w:rPr>
            </w:pPr>
            <w:r w:rsidRPr="00D81338">
              <w:rPr>
                <w:rFonts w:ascii="Times New Roman" w:hAnsi="Times New Roman" w:cs="Times New Roman"/>
                <w:sz w:val="28"/>
                <w:szCs w:val="28"/>
              </w:rPr>
              <w:t xml:space="preserve">на пищеприготовление и коммунально-бытовые нужды </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млн. куб. м/год</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0,32</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0,37</w:t>
            </w:r>
          </w:p>
        </w:tc>
      </w:tr>
      <w:tr w:rsidR="003904F5" w:rsidRPr="00D81338" w:rsidTr="00961585">
        <w:trPr>
          <w:trHeight w:val="20"/>
          <w:jc w:val="right"/>
        </w:trPr>
        <w:tc>
          <w:tcPr>
            <w:tcW w:w="428" w:type="pct"/>
            <w:vMerge/>
            <w:tcBorders>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18"/>
              <w:rPr>
                <w:rFonts w:ascii="Times New Roman" w:hAnsi="Times New Roman" w:cs="Times New Roman"/>
                <w:sz w:val="28"/>
                <w:szCs w:val="28"/>
              </w:rPr>
            </w:pPr>
            <w:r w:rsidRPr="00D81338">
              <w:rPr>
                <w:rFonts w:ascii="Times New Roman" w:hAnsi="Times New Roman" w:cs="Times New Roman"/>
                <w:sz w:val="28"/>
                <w:szCs w:val="28"/>
              </w:rPr>
              <w:t xml:space="preserve">на выработку </w:t>
            </w:r>
            <w:proofErr w:type="spellStart"/>
            <w:r w:rsidRPr="00D81338">
              <w:rPr>
                <w:rFonts w:ascii="Times New Roman" w:hAnsi="Times New Roman" w:cs="Times New Roman"/>
                <w:sz w:val="28"/>
                <w:szCs w:val="28"/>
              </w:rPr>
              <w:t>теплоэнергии</w:t>
            </w:r>
            <w:proofErr w:type="spellEnd"/>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млн. куб. м/год</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2,33</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2,47</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7.6</w:t>
            </w:r>
          </w:p>
        </w:tc>
        <w:tc>
          <w:tcPr>
            <w:tcW w:w="4572" w:type="pct"/>
            <w:gridSpan w:val="7"/>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18"/>
              <w:jc w:val="both"/>
              <w:rPr>
                <w:rFonts w:ascii="Times New Roman" w:hAnsi="Times New Roman" w:cs="Times New Roman"/>
                <w:sz w:val="28"/>
                <w:szCs w:val="28"/>
              </w:rPr>
            </w:pPr>
            <w:r w:rsidRPr="00D81338">
              <w:rPr>
                <w:rFonts w:ascii="Times New Roman" w:hAnsi="Times New Roman" w:cs="Times New Roman"/>
                <w:bCs/>
                <w:sz w:val="28"/>
                <w:szCs w:val="28"/>
              </w:rPr>
              <w:t>Телефонизация</w:t>
            </w:r>
          </w:p>
        </w:tc>
      </w:tr>
      <w:tr w:rsidR="003904F5" w:rsidRPr="00D81338" w:rsidTr="00961585">
        <w:trPr>
          <w:trHeight w:val="20"/>
          <w:jc w:val="right"/>
        </w:trPr>
        <w:tc>
          <w:tcPr>
            <w:tcW w:w="428"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spacing w:after="0" w:line="240" w:lineRule="auto"/>
              <w:jc w:val="center"/>
              <w:rPr>
                <w:rFonts w:ascii="Times New Roman" w:hAnsi="Times New Roman" w:cs="Times New Roman"/>
                <w:sz w:val="28"/>
                <w:szCs w:val="28"/>
              </w:rPr>
            </w:pPr>
            <w:r w:rsidRPr="00D81338">
              <w:rPr>
                <w:rFonts w:ascii="Times New Roman" w:hAnsi="Times New Roman" w:cs="Times New Roman"/>
                <w:sz w:val="28"/>
                <w:szCs w:val="28"/>
              </w:rPr>
              <w:t>7.6.1</w:t>
            </w:r>
          </w:p>
        </w:tc>
        <w:tc>
          <w:tcPr>
            <w:tcW w:w="1695"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18"/>
              <w:rPr>
                <w:rFonts w:ascii="Times New Roman" w:hAnsi="Times New Roman" w:cs="Times New Roman"/>
                <w:sz w:val="28"/>
                <w:szCs w:val="28"/>
              </w:rPr>
            </w:pPr>
            <w:r w:rsidRPr="00D81338">
              <w:rPr>
                <w:rFonts w:ascii="Times New Roman" w:hAnsi="Times New Roman" w:cs="Times New Roman"/>
                <w:sz w:val="28"/>
                <w:szCs w:val="28"/>
              </w:rPr>
              <w:t>Обеспеченность населения телефонной сетью общего пользования (городского/сельского)</w:t>
            </w:r>
          </w:p>
        </w:tc>
        <w:tc>
          <w:tcPr>
            <w:tcW w:w="686"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кол-во аппаратов, тыс.</w:t>
            </w:r>
          </w:p>
        </w:tc>
        <w:tc>
          <w:tcPr>
            <w:tcW w:w="810" w:type="pct"/>
            <w:tcBorders>
              <w:top w:val="single" w:sz="4" w:space="0" w:color="000000"/>
              <w:left w:val="single" w:sz="4" w:space="0" w:color="000000"/>
              <w:bottom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proofErr w:type="spellStart"/>
            <w:r w:rsidRPr="00D81338">
              <w:rPr>
                <w:rFonts w:ascii="Times New Roman" w:hAnsi="Times New Roman" w:cs="Times New Roman"/>
                <w:sz w:val="28"/>
                <w:szCs w:val="28"/>
              </w:rPr>
              <w:t>н</w:t>
            </w:r>
            <w:proofErr w:type="spellEnd"/>
            <w:r w:rsidRPr="00D81338">
              <w:rPr>
                <w:rFonts w:ascii="Times New Roman" w:hAnsi="Times New Roman" w:cs="Times New Roman"/>
                <w:sz w:val="28"/>
                <w:szCs w:val="28"/>
              </w:rPr>
              <w:t>/</w:t>
            </w:r>
            <w:proofErr w:type="spellStart"/>
            <w:r w:rsidRPr="00D81338">
              <w:rPr>
                <w:rFonts w:ascii="Times New Roman" w:hAnsi="Times New Roman" w:cs="Times New Roman"/>
                <w:sz w:val="28"/>
                <w:szCs w:val="28"/>
              </w:rPr>
              <w:t>д</w:t>
            </w:r>
            <w:proofErr w:type="spellEnd"/>
          </w:p>
        </w:tc>
        <w:tc>
          <w:tcPr>
            <w:tcW w:w="691" w:type="pct"/>
            <w:gridSpan w:val="2"/>
            <w:tcBorders>
              <w:top w:val="single" w:sz="4" w:space="0" w:color="000000"/>
              <w:left w:val="single" w:sz="4" w:space="0" w:color="000000"/>
              <w:bottom w:val="single" w:sz="4" w:space="0" w:color="000000"/>
              <w:right w:val="single" w:sz="4" w:space="0" w:color="auto"/>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0,27</w:t>
            </w:r>
          </w:p>
        </w:tc>
        <w:tc>
          <w:tcPr>
            <w:tcW w:w="690" w:type="pct"/>
            <w:gridSpan w:val="2"/>
            <w:tcBorders>
              <w:top w:val="single" w:sz="4" w:space="0" w:color="000000"/>
              <w:left w:val="single" w:sz="4" w:space="0" w:color="auto"/>
              <w:bottom w:val="single" w:sz="4" w:space="0" w:color="000000"/>
              <w:right w:val="single" w:sz="4" w:space="0" w:color="000000"/>
            </w:tcBorders>
          </w:tcPr>
          <w:p w:rsidR="003904F5" w:rsidRPr="00D81338" w:rsidRDefault="003904F5" w:rsidP="002200E2">
            <w:pPr>
              <w:pStyle w:val="18"/>
              <w:jc w:val="center"/>
              <w:rPr>
                <w:rFonts w:ascii="Times New Roman" w:hAnsi="Times New Roman" w:cs="Times New Roman"/>
                <w:sz w:val="28"/>
                <w:szCs w:val="28"/>
              </w:rPr>
            </w:pPr>
            <w:r w:rsidRPr="00D81338">
              <w:rPr>
                <w:rFonts w:ascii="Times New Roman" w:hAnsi="Times New Roman" w:cs="Times New Roman"/>
                <w:sz w:val="28"/>
                <w:szCs w:val="28"/>
              </w:rPr>
              <w:t>0,30</w:t>
            </w:r>
          </w:p>
        </w:tc>
      </w:tr>
    </w:tbl>
    <w:p w:rsidR="00321BB0" w:rsidRPr="00D81338" w:rsidRDefault="00321BB0" w:rsidP="002200E2">
      <w:pPr>
        <w:pStyle w:val="11"/>
        <w:spacing w:before="0" w:line="240" w:lineRule="auto"/>
        <w:rPr>
          <w:rFonts w:ascii="Times New Roman" w:hAnsi="Times New Roman" w:cs="Times New Roman"/>
          <w:b w:val="0"/>
          <w:color w:val="auto"/>
        </w:rPr>
      </w:pPr>
    </w:p>
    <w:sectPr w:rsidR="00321BB0" w:rsidRPr="00D81338" w:rsidSect="00DA3D9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105" w:rsidRDefault="00D81105" w:rsidP="0027659D">
      <w:pPr>
        <w:spacing w:after="0" w:line="240" w:lineRule="auto"/>
      </w:pPr>
      <w:r>
        <w:separator/>
      </w:r>
    </w:p>
  </w:endnote>
  <w:endnote w:type="continuationSeparator" w:id="0">
    <w:p w:rsidR="00D81105" w:rsidRDefault="00D81105"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D81105" w:rsidP="004F58BB">
    <w:pPr>
      <w:pStyle w:val="aa"/>
      <w:pBdr>
        <w:top w:val="thinThickSmallGap" w:sz="24" w:space="0" w:color="622423" w:themeColor="accent2" w:themeShade="7F"/>
      </w:pBdr>
      <w:rPr>
        <w:rFonts w:asciiTheme="majorHAnsi" w:hAnsiTheme="majorHAnsi"/>
      </w:rPr>
    </w:pPr>
    <w:r w:rsidRPr="002D50B2">
      <w:rPr>
        <w:rFonts w:ascii="Times New Roman" w:hAnsi="Times New Roman" w:cs="Times New Roman"/>
        <w:sz w:val="24"/>
        <w:szCs w:val="24"/>
      </w:rPr>
      <w:t xml:space="preserve">ООО </w:t>
    </w:r>
    <w:r>
      <w:rPr>
        <w:rFonts w:ascii="Times New Roman" w:hAnsi="Times New Roman" w:cs="Times New Roman"/>
        <w:sz w:val="24"/>
        <w:szCs w:val="24"/>
      </w:rPr>
      <w:t>«</w:t>
    </w:r>
    <w:r w:rsidRPr="002D50B2">
      <w:rPr>
        <w:rFonts w:ascii="Times New Roman" w:hAnsi="Times New Roman" w:cs="Times New Roman"/>
        <w:sz w:val="24"/>
        <w:szCs w:val="24"/>
      </w:rPr>
      <w:t>ГЕОЗЕМСТРОЙ</w:t>
    </w:r>
    <w:r>
      <w:rPr>
        <w:rFonts w:ascii="Times New Roman" w:hAnsi="Times New Roman" w:cs="Times New Roman"/>
        <w:sz w:val="24"/>
        <w:szCs w:val="24"/>
      </w:rPr>
      <w:t>»</w:t>
    </w:r>
    <w:r w:rsidRPr="002D50B2">
      <w:rPr>
        <w:rFonts w:ascii="Times New Roman" w:hAnsi="Times New Roman" w:cs="Times New Roman"/>
        <w:sz w:val="24"/>
        <w:szCs w:val="24"/>
      </w:rPr>
      <w:t>, 2017 г</w:t>
    </w:r>
    <w:r>
      <w:rPr>
        <w:rFonts w:ascii="Times New Roman" w:hAnsi="Times New Roman" w:cs="Times New Roman"/>
        <w:sz w:val="24"/>
        <w:szCs w:val="24"/>
      </w:rPr>
      <w:t xml:space="preserve">. </w:t>
    </w:r>
    <w:r>
      <w:rPr>
        <w:rFonts w:asciiTheme="majorHAnsi" w:hAnsiTheme="majorHAnsi"/>
      </w:rPr>
      <w:ptab w:relativeTo="margin" w:alignment="right" w:leader="none"/>
    </w:r>
    <w:r w:rsidR="001151A4"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001151A4" w:rsidRPr="002D2AF4">
      <w:rPr>
        <w:rFonts w:ascii="Times New Roman" w:hAnsi="Times New Roman" w:cs="Times New Roman"/>
        <w:sz w:val="24"/>
        <w:szCs w:val="24"/>
      </w:rPr>
      <w:fldChar w:fldCharType="separate"/>
    </w:r>
    <w:r w:rsidR="006B69DF">
      <w:rPr>
        <w:rFonts w:ascii="Times New Roman" w:hAnsi="Times New Roman" w:cs="Times New Roman"/>
        <w:noProof/>
        <w:sz w:val="24"/>
        <w:szCs w:val="24"/>
      </w:rPr>
      <w:t>69</w:t>
    </w:r>
    <w:r w:rsidR="001151A4" w:rsidRPr="002D2AF4">
      <w:rPr>
        <w:rFonts w:ascii="Times New Roman" w:hAnsi="Times New Roman" w:cs="Times New Roman"/>
        <w:sz w:val="24"/>
        <w:szCs w:val="24"/>
      </w:rPr>
      <w:fldChar w:fldCharType="end"/>
    </w:r>
  </w:p>
  <w:p w:rsidR="00D81105" w:rsidRDefault="00D8110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1151A4" w:rsidP="00290F62">
    <w:pPr>
      <w:pStyle w:val="aa"/>
      <w:framePr w:wrap="around" w:vAnchor="text" w:hAnchor="margin" w:xAlign="right" w:y="1"/>
      <w:rPr>
        <w:rStyle w:val="aff0"/>
      </w:rPr>
    </w:pPr>
    <w:r>
      <w:rPr>
        <w:rStyle w:val="aff0"/>
      </w:rPr>
      <w:fldChar w:fldCharType="begin"/>
    </w:r>
    <w:r w:rsidR="00D81105">
      <w:rPr>
        <w:rStyle w:val="aff0"/>
      </w:rPr>
      <w:instrText xml:space="preserve">PAGE  </w:instrText>
    </w:r>
    <w:r>
      <w:rPr>
        <w:rStyle w:val="aff0"/>
      </w:rPr>
      <w:fldChar w:fldCharType="end"/>
    </w:r>
  </w:p>
  <w:p w:rsidR="00D81105" w:rsidRDefault="00D81105" w:rsidP="00290F62">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Pr="005B3BF6" w:rsidRDefault="00D81105" w:rsidP="005B3BF6">
    <w:pPr>
      <w:pStyle w:val="aa"/>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 xml:space="preserve">ООО </w:t>
    </w:r>
    <w:r>
      <w:rPr>
        <w:rFonts w:ascii="Times New Roman" w:hAnsi="Times New Roman" w:cs="Times New Roman"/>
        <w:sz w:val="24"/>
        <w:szCs w:val="24"/>
      </w:rPr>
      <w:t>«</w:t>
    </w:r>
    <w:r w:rsidRPr="002D50B2">
      <w:rPr>
        <w:rFonts w:ascii="Times New Roman" w:hAnsi="Times New Roman" w:cs="Times New Roman"/>
        <w:sz w:val="24"/>
        <w:szCs w:val="24"/>
      </w:rPr>
      <w:t>ГЕОЗЕМСТРОЙ</w:t>
    </w:r>
    <w:r>
      <w:rPr>
        <w:rFonts w:ascii="Times New Roman" w:hAnsi="Times New Roman" w:cs="Times New Roman"/>
        <w:sz w:val="24"/>
        <w:szCs w:val="24"/>
      </w:rPr>
      <w:t>»</w:t>
    </w:r>
    <w:r w:rsidRPr="002D50B2">
      <w:rPr>
        <w:rFonts w:ascii="Times New Roman" w:hAnsi="Times New Roman" w:cs="Times New Roman"/>
        <w:sz w:val="24"/>
        <w:szCs w:val="24"/>
      </w:rPr>
      <w:t>, 2017 г</w:t>
    </w:r>
    <w:r>
      <w:rPr>
        <w:rFonts w:ascii="Times New Roman" w:hAnsi="Times New Roman" w:cs="Times New Roman"/>
        <w:sz w:val="24"/>
        <w:szCs w:val="24"/>
      </w:rPr>
      <w:t xml:space="preserve">. </w:t>
    </w:r>
    <w:r>
      <w:rPr>
        <w:rFonts w:asciiTheme="majorHAnsi" w:hAnsiTheme="majorHAnsi"/>
      </w:rPr>
      <w:ptab w:relativeTo="margin" w:alignment="right" w:leader="none"/>
    </w:r>
    <w:r w:rsidR="001151A4"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001151A4" w:rsidRPr="002D2AF4">
      <w:rPr>
        <w:rFonts w:ascii="Times New Roman" w:hAnsi="Times New Roman" w:cs="Times New Roman"/>
        <w:sz w:val="24"/>
        <w:szCs w:val="24"/>
      </w:rPr>
      <w:fldChar w:fldCharType="separate"/>
    </w:r>
    <w:r w:rsidR="006B69DF">
      <w:rPr>
        <w:rFonts w:ascii="Times New Roman" w:hAnsi="Times New Roman" w:cs="Times New Roman"/>
        <w:noProof/>
        <w:sz w:val="24"/>
        <w:szCs w:val="24"/>
      </w:rPr>
      <w:t>98</w:t>
    </w:r>
    <w:r w:rsidR="001151A4" w:rsidRPr="002D2AF4">
      <w:rPr>
        <w:rFonts w:ascii="Times New Roman" w:hAnsi="Times New Roman" w:cs="Times New Roman"/>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1151A4" w:rsidP="00232852">
    <w:pPr>
      <w:pStyle w:val="aa"/>
      <w:framePr w:wrap="around" w:vAnchor="text" w:hAnchor="margin" w:xAlign="right" w:y="1"/>
      <w:rPr>
        <w:rStyle w:val="aff0"/>
      </w:rPr>
    </w:pPr>
    <w:r>
      <w:rPr>
        <w:rStyle w:val="aff0"/>
      </w:rPr>
      <w:fldChar w:fldCharType="begin"/>
    </w:r>
    <w:r w:rsidR="00D81105">
      <w:rPr>
        <w:rStyle w:val="aff0"/>
      </w:rPr>
      <w:instrText xml:space="preserve">PAGE  </w:instrText>
    </w:r>
    <w:r>
      <w:rPr>
        <w:rStyle w:val="aff0"/>
      </w:rPr>
      <w:fldChar w:fldCharType="end"/>
    </w:r>
  </w:p>
  <w:p w:rsidR="00D81105" w:rsidRDefault="00D81105" w:rsidP="00232852">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Pr="005B3BF6" w:rsidRDefault="00D81105" w:rsidP="00232852">
    <w:pPr>
      <w:pStyle w:val="aa"/>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 xml:space="preserve">ООО </w:t>
    </w:r>
    <w:r>
      <w:rPr>
        <w:rFonts w:ascii="Times New Roman" w:hAnsi="Times New Roman" w:cs="Times New Roman"/>
        <w:sz w:val="24"/>
        <w:szCs w:val="24"/>
      </w:rPr>
      <w:t>«</w:t>
    </w:r>
    <w:r w:rsidRPr="002D50B2">
      <w:rPr>
        <w:rFonts w:ascii="Times New Roman" w:hAnsi="Times New Roman" w:cs="Times New Roman"/>
        <w:sz w:val="24"/>
        <w:szCs w:val="24"/>
      </w:rPr>
      <w:t>ГЕОЗЕМСТРОЙ</w:t>
    </w:r>
    <w:r>
      <w:rPr>
        <w:rFonts w:ascii="Times New Roman" w:hAnsi="Times New Roman" w:cs="Times New Roman"/>
        <w:sz w:val="24"/>
        <w:szCs w:val="24"/>
      </w:rPr>
      <w:t>»</w:t>
    </w:r>
    <w:r w:rsidRPr="002D50B2">
      <w:rPr>
        <w:rFonts w:ascii="Times New Roman" w:hAnsi="Times New Roman" w:cs="Times New Roman"/>
        <w:sz w:val="24"/>
        <w:szCs w:val="24"/>
      </w:rPr>
      <w:t>, 2017 г</w:t>
    </w:r>
    <w:r>
      <w:rPr>
        <w:rFonts w:ascii="Times New Roman" w:hAnsi="Times New Roman" w:cs="Times New Roman"/>
        <w:sz w:val="24"/>
        <w:szCs w:val="24"/>
      </w:rPr>
      <w:t xml:space="preserve">. </w:t>
    </w:r>
    <w:r>
      <w:rPr>
        <w:rFonts w:asciiTheme="majorHAnsi" w:hAnsiTheme="majorHAnsi"/>
      </w:rPr>
      <w:ptab w:relativeTo="margin" w:alignment="right" w:leader="none"/>
    </w:r>
    <w:r w:rsidR="001151A4"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001151A4" w:rsidRPr="002D2AF4">
      <w:rPr>
        <w:rFonts w:ascii="Times New Roman" w:hAnsi="Times New Roman" w:cs="Times New Roman"/>
        <w:sz w:val="24"/>
        <w:szCs w:val="24"/>
      </w:rPr>
      <w:fldChar w:fldCharType="separate"/>
    </w:r>
    <w:r w:rsidR="006B69DF">
      <w:rPr>
        <w:rFonts w:ascii="Times New Roman" w:hAnsi="Times New Roman" w:cs="Times New Roman"/>
        <w:noProof/>
        <w:sz w:val="24"/>
        <w:szCs w:val="24"/>
      </w:rPr>
      <w:t>112</w:t>
    </w:r>
    <w:r w:rsidR="001151A4" w:rsidRPr="002D2AF4">
      <w:rPr>
        <w:rFonts w:ascii="Times New Roman" w:hAnsi="Times New Roman" w:cs="Times New Roman"/>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1151A4" w:rsidP="00290F62">
    <w:pPr>
      <w:pStyle w:val="aa"/>
      <w:framePr w:wrap="around" w:vAnchor="text" w:hAnchor="margin" w:xAlign="right" w:y="1"/>
      <w:rPr>
        <w:rStyle w:val="aff0"/>
      </w:rPr>
    </w:pPr>
    <w:r>
      <w:rPr>
        <w:rStyle w:val="aff0"/>
      </w:rPr>
      <w:fldChar w:fldCharType="begin"/>
    </w:r>
    <w:r w:rsidR="00D81105">
      <w:rPr>
        <w:rStyle w:val="aff0"/>
      </w:rPr>
      <w:instrText xml:space="preserve">PAGE  </w:instrText>
    </w:r>
    <w:r>
      <w:rPr>
        <w:rStyle w:val="aff0"/>
      </w:rPr>
      <w:fldChar w:fldCharType="end"/>
    </w:r>
  </w:p>
  <w:p w:rsidR="00D81105" w:rsidRDefault="00D81105" w:rsidP="00290F62">
    <w:pPr>
      <w:pStyle w:val="aa"/>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Pr="005B3BF6" w:rsidRDefault="00D81105" w:rsidP="005B3BF6">
    <w:pPr>
      <w:pStyle w:val="aa"/>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 xml:space="preserve">ООО </w:t>
    </w:r>
    <w:r>
      <w:rPr>
        <w:rFonts w:ascii="Times New Roman" w:hAnsi="Times New Roman" w:cs="Times New Roman"/>
        <w:sz w:val="24"/>
        <w:szCs w:val="24"/>
      </w:rPr>
      <w:t>«</w:t>
    </w:r>
    <w:r w:rsidRPr="002D50B2">
      <w:rPr>
        <w:rFonts w:ascii="Times New Roman" w:hAnsi="Times New Roman" w:cs="Times New Roman"/>
        <w:sz w:val="24"/>
        <w:szCs w:val="24"/>
      </w:rPr>
      <w:t>ГЕОЗЕМСТРОЙ</w:t>
    </w:r>
    <w:r>
      <w:rPr>
        <w:rFonts w:ascii="Times New Roman" w:hAnsi="Times New Roman" w:cs="Times New Roman"/>
        <w:sz w:val="24"/>
        <w:szCs w:val="24"/>
      </w:rPr>
      <w:t>»</w:t>
    </w:r>
    <w:r w:rsidRPr="002D50B2">
      <w:rPr>
        <w:rFonts w:ascii="Times New Roman" w:hAnsi="Times New Roman" w:cs="Times New Roman"/>
        <w:sz w:val="24"/>
        <w:szCs w:val="24"/>
      </w:rPr>
      <w:t>, 2017 г</w:t>
    </w:r>
    <w:r>
      <w:rPr>
        <w:rFonts w:ascii="Times New Roman" w:hAnsi="Times New Roman" w:cs="Times New Roman"/>
        <w:sz w:val="24"/>
        <w:szCs w:val="24"/>
      </w:rPr>
      <w:t xml:space="preserve">. </w:t>
    </w:r>
    <w:r>
      <w:rPr>
        <w:rFonts w:asciiTheme="majorHAnsi" w:hAnsiTheme="majorHAnsi"/>
      </w:rPr>
      <w:ptab w:relativeTo="margin" w:alignment="right" w:leader="none"/>
    </w:r>
    <w:r w:rsidR="001151A4"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001151A4" w:rsidRPr="002D2AF4">
      <w:rPr>
        <w:rFonts w:ascii="Times New Roman" w:hAnsi="Times New Roman" w:cs="Times New Roman"/>
        <w:sz w:val="24"/>
        <w:szCs w:val="24"/>
      </w:rPr>
      <w:fldChar w:fldCharType="separate"/>
    </w:r>
    <w:r w:rsidR="006B69DF">
      <w:rPr>
        <w:rFonts w:ascii="Times New Roman" w:hAnsi="Times New Roman" w:cs="Times New Roman"/>
        <w:noProof/>
        <w:sz w:val="24"/>
        <w:szCs w:val="24"/>
      </w:rPr>
      <w:t>121</w:t>
    </w:r>
    <w:r w:rsidR="001151A4" w:rsidRPr="002D2AF4">
      <w:rPr>
        <w:rFonts w:ascii="Times New Roman" w:hAnsi="Times New Roman" w:cs="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105" w:rsidRDefault="00D81105" w:rsidP="0027659D">
      <w:pPr>
        <w:spacing w:after="0" w:line="240" w:lineRule="auto"/>
      </w:pPr>
      <w:r>
        <w:separator/>
      </w:r>
    </w:p>
  </w:footnote>
  <w:footnote w:type="continuationSeparator" w:id="0">
    <w:p w:rsidR="00D81105" w:rsidRDefault="00D81105" w:rsidP="0027659D">
      <w:pPr>
        <w:spacing w:after="0" w:line="240" w:lineRule="auto"/>
      </w:pPr>
      <w:r>
        <w:continuationSeparator/>
      </w:r>
    </w:p>
  </w:footnote>
  <w:footnote w:id="1">
    <w:p w:rsidR="00D81105" w:rsidRPr="00797D62" w:rsidRDefault="00D81105" w:rsidP="00162D25">
      <w:pPr>
        <w:pStyle w:val="afb"/>
        <w:rPr>
          <w:rFonts w:ascii="Times New Roman" w:hAnsi="Times New Roman" w:cs="Times New Roman"/>
          <w:sz w:val="24"/>
          <w:szCs w:val="24"/>
        </w:rPr>
      </w:pPr>
      <w:r w:rsidRPr="00797D62">
        <w:rPr>
          <w:rStyle w:val="afd"/>
          <w:sz w:val="24"/>
          <w:szCs w:val="24"/>
        </w:rPr>
        <w:footnoteRef/>
      </w:r>
      <w:r w:rsidRPr="00797D62">
        <w:rPr>
          <w:rFonts w:ascii="Times New Roman" w:hAnsi="Times New Roman" w:cs="Times New Roman"/>
          <w:sz w:val="24"/>
          <w:szCs w:val="24"/>
        </w:rPr>
        <w:t xml:space="preserve"> Данные Всероссийской переписи населения в 2014 г.</w:t>
      </w:r>
    </w:p>
  </w:footnote>
  <w:footnote w:id="2">
    <w:p w:rsidR="00D81105" w:rsidRPr="00B263C7" w:rsidRDefault="00D81105" w:rsidP="003011E5">
      <w:pPr>
        <w:pStyle w:val="afb"/>
        <w:jc w:val="both"/>
        <w:rPr>
          <w:rFonts w:ascii="Times New Roman" w:hAnsi="Times New Roman" w:cs="Times New Roman"/>
          <w:sz w:val="24"/>
          <w:szCs w:val="24"/>
        </w:rPr>
      </w:pPr>
      <w:r w:rsidRPr="00B263C7">
        <w:rPr>
          <w:rStyle w:val="afd"/>
          <w:rFonts w:ascii="Times New Roman" w:hAnsi="Times New Roman" w:cs="Times New Roman"/>
          <w:sz w:val="24"/>
          <w:szCs w:val="24"/>
        </w:rPr>
        <w:footnoteRef/>
      </w:r>
      <w:r w:rsidRPr="00B263C7">
        <w:rPr>
          <w:rFonts w:ascii="Times New Roman" w:hAnsi="Times New Roman" w:cs="Times New Roman"/>
          <w:sz w:val="24"/>
          <w:szCs w:val="24"/>
        </w:rPr>
        <w:t xml:space="preserve"> Письмо Министерства труда и социальной защиты от 25.09.2017 № 3185/16-16/06-3111</w:t>
      </w:r>
    </w:p>
  </w:footnote>
  <w:footnote w:id="3">
    <w:p w:rsidR="00D81105" w:rsidRPr="00957289" w:rsidRDefault="00D81105" w:rsidP="00CC76FC">
      <w:pPr>
        <w:pStyle w:val="afb"/>
        <w:rPr>
          <w:rFonts w:ascii="Times New Roman" w:hAnsi="Times New Roman" w:cs="Times New Roman"/>
          <w:sz w:val="24"/>
          <w:szCs w:val="24"/>
        </w:rPr>
      </w:pPr>
      <w:r w:rsidRPr="00957289">
        <w:rPr>
          <w:rStyle w:val="afd"/>
          <w:sz w:val="24"/>
          <w:szCs w:val="24"/>
        </w:rPr>
        <w:footnoteRef/>
      </w:r>
      <w:r w:rsidRPr="00957289">
        <w:rPr>
          <w:rFonts w:ascii="Times New Roman" w:hAnsi="Times New Roman" w:cs="Times New Roman"/>
          <w:sz w:val="24"/>
          <w:szCs w:val="24"/>
        </w:rPr>
        <w:t xml:space="preserve"> Приложение 2 к постановлению Совета министров Республики Крым от 11.03.2015 № 97</w:t>
      </w:r>
    </w:p>
  </w:footnote>
  <w:footnote w:id="4">
    <w:p w:rsidR="00D81105" w:rsidRPr="00FB6D39" w:rsidRDefault="00D81105" w:rsidP="00FB6D39">
      <w:pPr>
        <w:pStyle w:val="afb"/>
        <w:rPr>
          <w:rFonts w:ascii="Times New Roman" w:hAnsi="Times New Roman" w:cs="Times New Roman"/>
          <w:sz w:val="24"/>
          <w:szCs w:val="24"/>
        </w:rPr>
      </w:pPr>
      <w:r w:rsidRPr="00FB6D39">
        <w:rPr>
          <w:rStyle w:val="afd"/>
          <w:rFonts w:ascii="Times New Roman" w:hAnsi="Times New Roman" w:cs="Times New Roman"/>
          <w:sz w:val="24"/>
          <w:szCs w:val="24"/>
        </w:rPr>
        <w:footnoteRef/>
      </w:r>
      <w:r w:rsidRPr="00FB6D39">
        <w:rPr>
          <w:rFonts w:ascii="Times New Roman" w:hAnsi="Times New Roman" w:cs="Times New Roman"/>
          <w:sz w:val="24"/>
          <w:szCs w:val="24"/>
        </w:rPr>
        <w:t xml:space="preserve"> </w:t>
      </w:r>
      <w:r>
        <w:rPr>
          <w:rFonts w:ascii="Times New Roman" w:hAnsi="Times New Roman" w:cs="Times New Roman"/>
          <w:sz w:val="24"/>
          <w:szCs w:val="24"/>
        </w:rPr>
        <w:t>Приложение 1 к Постановлению</w:t>
      </w:r>
      <w:r w:rsidRPr="00FB6D39">
        <w:t xml:space="preserve"> </w:t>
      </w:r>
      <w:r>
        <w:rPr>
          <w:rFonts w:ascii="Times New Roman" w:hAnsi="Times New Roman" w:cs="Times New Roman"/>
          <w:sz w:val="24"/>
          <w:szCs w:val="24"/>
        </w:rPr>
        <w:t xml:space="preserve">Администрации </w:t>
      </w:r>
      <w:r w:rsidRPr="00FB6D39">
        <w:rPr>
          <w:rFonts w:ascii="Times New Roman" w:hAnsi="Times New Roman" w:cs="Times New Roman"/>
          <w:sz w:val="24"/>
          <w:szCs w:val="24"/>
        </w:rPr>
        <w:t xml:space="preserve">Первомайского </w:t>
      </w:r>
      <w:r>
        <w:rPr>
          <w:rFonts w:ascii="Times New Roman" w:hAnsi="Times New Roman" w:cs="Times New Roman"/>
          <w:sz w:val="24"/>
          <w:szCs w:val="24"/>
        </w:rPr>
        <w:t xml:space="preserve">района «О внесении изменений </w:t>
      </w:r>
      <w:r w:rsidRPr="00FB6D39">
        <w:rPr>
          <w:rFonts w:ascii="Times New Roman" w:hAnsi="Times New Roman" w:cs="Times New Roman"/>
          <w:sz w:val="24"/>
          <w:szCs w:val="24"/>
        </w:rPr>
        <w:t>в постановле</w:t>
      </w:r>
      <w:r>
        <w:rPr>
          <w:rFonts w:ascii="Times New Roman" w:hAnsi="Times New Roman" w:cs="Times New Roman"/>
          <w:sz w:val="24"/>
          <w:szCs w:val="24"/>
        </w:rPr>
        <w:t xml:space="preserve">ние Администрации Первомайского </w:t>
      </w:r>
      <w:r w:rsidRPr="00FB6D39">
        <w:rPr>
          <w:rFonts w:ascii="Times New Roman" w:hAnsi="Times New Roman" w:cs="Times New Roman"/>
          <w:sz w:val="24"/>
          <w:szCs w:val="24"/>
        </w:rPr>
        <w:t>района</w:t>
      </w:r>
      <w:r>
        <w:rPr>
          <w:rFonts w:ascii="Times New Roman" w:hAnsi="Times New Roman" w:cs="Times New Roman"/>
          <w:sz w:val="24"/>
          <w:szCs w:val="24"/>
        </w:rPr>
        <w:t xml:space="preserve"> Республики Крым от 26.08.2015</w:t>
      </w:r>
      <w:r w:rsidRPr="00FB6D39">
        <w:rPr>
          <w:rFonts w:ascii="Times New Roman" w:hAnsi="Times New Roman" w:cs="Times New Roman"/>
          <w:sz w:val="24"/>
          <w:szCs w:val="24"/>
        </w:rPr>
        <w:t xml:space="preserve"> №</w:t>
      </w:r>
      <w:r>
        <w:rPr>
          <w:rFonts w:ascii="Times New Roman" w:hAnsi="Times New Roman" w:cs="Times New Roman"/>
          <w:sz w:val="24"/>
          <w:szCs w:val="24"/>
        </w:rPr>
        <w:t xml:space="preserve"> 358 </w:t>
      </w:r>
      <w:r w:rsidRPr="00FB6D39">
        <w:rPr>
          <w:rFonts w:ascii="Times New Roman" w:hAnsi="Times New Roman" w:cs="Times New Roman"/>
          <w:sz w:val="24"/>
          <w:szCs w:val="24"/>
        </w:rPr>
        <w:t>«Об утв</w:t>
      </w:r>
      <w:r>
        <w:rPr>
          <w:rFonts w:ascii="Times New Roman" w:hAnsi="Times New Roman" w:cs="Times New Roman"/>
          <w:sz w:val="24"/>
          <w:szCs w:val="24"/>
        </w:rPr>
        <w:t xml:space="preserve">ерждении реестра инвестиционных </w:t>
      </w:r>
      <w:r w:rsidRPr="00FB6D39">
        <w:rPr>
          <w:rFonts w:ascii="Times New Roman" w:hAnsi="Times New Roman" w:cs="Times New Roman"/>
          <w:sz w:val="24"/>
          <w:szCs w:val="24"/>
        </w:rPr>
        <w:t xml:space="preserve">площадок на </w:t>
      </w:r>
      <w:r>
        <w:rPr>
          <w:rFonts w:ascii="Times New Roman" w:hAnsi="Times New Roman" w:cs="Times New Roman"/>
          <w:sz w:val="24"/>
          <w:szCs w:val="24"/>
        </w:rPr>
        <w:t xml:space="preserve">территории Первомайского района </w:t>
      </w:r>
      <w:r w:rsidRPr="00FB6D39">
        <w:rPr>
          <w:rFonts w:ascii="Times New Roman" w:hAnsi="Times New Roman" w:cs="Times New Roman"/>
          <w:sz w:val="24"/>
          <w:szCs w:val="24"/>
        </w:rPr>
        <w:t>Республики Крым» от 13.11.2017 №344</w:t>
      </w:r>
    </w:p>
  </w:footnote>
  <w:footnote w:id="5">
    <w:p w:rsidR="00D81105" w:rsidRDefault="00D81105" w:rsidP="003011E5">
      <w:pPr>
        <w:pStyle w:val="afb"/>
        <w:rPr>
          <w:rFonts w:ascii="Times New Roman" w:hAnsi="Times New Roman" w:cs="Times New Roman"/>
          <w:sz w:val="24"/>
          <w:szCs w:val="24"/>
        </w:rPr>
      </w:pPr>
      <w:r>
        <w:rPr>
          <w:rStyle w:val="afd"/>
          <w:rFonts w:ascii="Times New Roman" w:hAnsi="Times New Roman" w:cs="Times New Roman"/>
          <w:sz w:val="24"/>
          <w:szCs w:val="24"/>
        </w:rPr>
        <w:footnoteRef/>
      </w:r>
      <w:r>
        <w:rPr>
          <w:rFonts w:ascii="Times New Roman" w:hAnsi="Times New Roman" w:cs="Times New Roman"/>
          <w:sz w:val="24"/>
          <w:szCs w:val="24"/>
        </w:rPr>
        <w:t xml:space="preserve"> Данные Всероссийской переписи населения в 2014 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D81105" w:rsidP="00B235DA">
    <w:pPr>
      <w:pStyle w:val="af1"/>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Внесение изменений в генеральный план Алексеевского сельского поселения</w:t>
    </w:r>
  </w:p>
  <w:p w:rsidR="00D81105" w:rsidRDefault="00D81105" w:rsidP="00B235DA">
    <w:pPr>
      <w:pStyle w:val="af1"/>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cs="Times New Roman"/>
        <w:sz w:val="24"/>
        <w:szCs w:val="24"/>
      </w:rPr>
      <w:t>Материалы по обоснованию</w:t>
    </w:r>
  </w:p>
  <w:p w:rsidR="00D81105" w:rsidRPr="00300196" w:rsidRDefault="00D81105" w:rsidP="00300196">
    <w:pPr>
      <w:pStyle w:val="af1"/>
      <w:jc w:val="center"/>
      <w:rPr>
        <w:rFonts w:ascii="Times New Roman" w:hAnsi="Times New Roman" w:cs="Times New Roman"/>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D81105">
    <w:pPr>
      <w:pStyle w:val="af1"/>
    </w:pPr>
  </w:p>
  <w:p w:rsidR="00D81105" w:rsidRDefault="00D81105" w:rsidP="00346614">
    <w:pPr>
      <w:pStyle w:val="af1"/>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Внесение изменений в генеральный план Алексеевского сельского поселения</w:t>
    </w:r>
  </w:p>
  <w:p w:rsidR="00D81105" w:rsidRDefault="00D81105" w:rsidP="00346614">
    <w:pPr>
      <w:pStyle w:val="af1"/>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cs="Times New Roman"/>
        <w:sz w:val="24"/>
        <w:szCs w:val="24"/>
      </w:rPr>
      <w:t>Материалы по обоснованию</w:t>
    </w:r>
  </w:p>
  <w:p w:rsidR="00D81105" w:rsidRDefault="00D81105">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1151A4" w:rsidP="00290F62">
    <w:pPr>
      <w:pStyle w:val="af1"/>
      <w:framePr w:wrap="around" w:vAnchor="text" w:hAnchor="margin" w:xAlign="right" w:y="1"/>
      <w:rPr>
        <w:rStyle w:val="aff0"/>
      </w:rPr>
    </w:pPr>
    <w:r>
      <w:rPr>
        <w:rStyle w:val="aff0"/>
      </w:rPr>
      <w:fldChar w:fldCharType="begin"/>
    </w:r>
    <w:r w:rsidR="00D81105">
      <w:rPr>
        <w:rStyle w:val="aff0"/>
      </w:rPr>
      <w:instrText xml:space="preserve">PAGE  </w:instrText>
    </w:r>
    <w:r>
      <w:rPr>
        <w:rStyle w:val="aff0"/>
      </w:rPr>
      <w:fldChar w:fldCharType="end"/>
    </w:r>
  </w:p>
  <w:p w:rsidR="00D81105" w:rsidRDefault="00D81105" w:rsidP="00290F62">
    <w:pPr>
      <w:pStyle w:val="af1"/>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D81105" w:rsidP="00296AF3">
    <w:pPr>
      <w:pStyle w:val="af1"/>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Внесение изменений в генеральный план Алексеевского сельского поселения</w:t>
    </w:r>
  </w:p>
  <w:p w:rsidR="00D81105" w:rsidRDefault="00D81105" w:rsidP="00296AF3">
    <w:pPr>
      <w:pStyle w:val="af1"/>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cs="Times New Roman"/>
        <w:sz w:val="24"/>
        <w:szCs w:val="24"/>
      </w:rPr>
      <w:t>Материалы по обоснованию</w:t>
    </w:r>
  </w:p>
  <w:p w:rsidR="00D81105" w:rsidRPr="005B3BF6" w:rsidRDefault="00D81105" w:rsidP="005B3BF6">
    <w:pPr>
      <w:pStyle w:val="af1"/>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1151A4" w:rsidP="00232852">
    <w:pPr>
      <w:pStyle w:val="af1"/>
      <w:framePr w:wrap="around" w:vAnchor="text" w:hAnchor="margin" w:xAlign="right" w:y="1"/>
      <w:rPr>
        <w:rStyle w:val="aff0"/>
      </w:rPr>
    </w:pPr>
    <w:r>
      <w:rPr>
        <w:rStyle w:val="aff0"/>
      </w:rPr>
      <w:fldChar w:fldCharType="begin"/>
    </w:r>
    <w:r w:rsidR="00D81105">
      <w:rPr>
        <w:rStyle w:val="aff0"/>
      </w:rPr>
      <w:instrText xml:space="preserve">PAGE  </w:instrText>
    </w:r>
    <w:r>
      <w:rPr>
        <w:rStyle w:val="aff0"/>
      </w:rPr>
      <w:fldChar w:fldCharType="end"/>
    </w:r>
  </w:p>
  <w:p w:rsidR="00D81105" w:rsidRDefault="00D81105" w:rsidP="00232852">
    <w:pPr>
      <w:pStyle w:val="af1"/>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D81105" w:rsidP="00232852">
    <w:pPr>
      <w:pStyle w:val="af1"/>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Внесение изменений в генеральный план Алексеевского сельского поселения</w:t>
    </w:r>
  </w:p>
  <w:p w:rsidR="00D81105" w:rsidRDefault="00D81105" w:rsidP="00232852">
    <w:pPr>
      <w:pStyle w:val="af1"/>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cs="Times New Roman"/>
        <w:sz w:val="24"/>
        <w:szCs w:val="24"/>
      </w:rPr>
      <w:t>Материалы по обоснованию</w:t>
    </w:r>
  </w:p>
  <w:p w:rsidR="00D81105" w:rsidRPr="005B3BF6" w:rsidRDefault="00D81105" w:rsidP="00232852">
    <w:pPr>
      <w:pStyle w:val="af1"/>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1151A4" w:rsidP="00290F62">
    <w:pPr>
      <w:pStyle w:val="af1"/>
      <w:framePr w:wrap="around" w:vAnchor="text" w:hAnchor="margin" w:xAlign="right" w:y="1"/>
      <w:rPr>
        <w:rStyle w:val="aff0"/>
      </w:rPr>
    </w:pPr>
    <w:r>
      <w:rPr>
        <w:rStyle w:val="aff0"/>
      </w:rPr>
      <w:fldChar w:fldCharType="begin"/>
    </w:r>
    <w:r w:rsidR="00D81105">
      <w:rPr>
        <w:rStyle w:val="aff0"/>
      </w:rPr>
      <w:instrText xml:space="preserve">PAGE  </w:instrText>
    </w:r>
    <w:r>
      <w:rPr>
        <w:rStyle w:val="aff0"/>
      </w:rPr>
      <w:fldChar w:fldCharType="end"/>
    </w:r>
  </w:p>
  <w:p w:rsidR="00D81105" w:rsidRDefault="00D81105" w:rsidP="00290F62">
    <w:pPr>
      <w:pStyle w:val="af1"/>
      <w:ind w:right="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105" w:rsidRDefault="00D81105" w:rsidP="00296AF3">
    <w:pPr>
      <w:pStyle w:val="af1"/>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Внесение изменений в генеральный план Алексеевского сельского поселения</w:t>
    </w:r>
  </w:p>
  <w:p w:rsidR="00D81105" w:rsidRDefault="00D81105" w:rsidP="00296AF3">
    <w:pPr>
      <w:pStyle w:val="af1"/>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cs="Times New Roman"/>
        <w:sz w:val="24"/>
        <w:szCs w:val="24"/>
      </w:rPr>
      <w:t>Материалы по обоснованию</w:t>
    </w:r>
  </w:p>
  <w:p w:rsidR="00D81105" w:rsidRPr="005B3BF6" w:rsidRDefault="00D81105" w:rsidP="005B3BF6">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16A6A50"/>
    <w:multiLevelType w:val="multilevel"/>
    <w:tmpl w:val="A4280488"/>
    <w:lvl w:ilvl="0">
      <w:start w:val="1"/>
      <w:numFmt w:val="decimal"/>
      <w:lvlText w:val="%1)"/>
      <w:lvlJc w:val="left"/>
      <w:pPr>
        <w:tabs>
          <w:tab w:val="num" w:pos="432"/>
        </w:tabs>
        <w:ind w:left="432" w:hanging="432"/>
      </w:pPr>
      <w:rPr>
        <w:rFonts w:hint="default"/>
        <w:b w:val="0"/>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431"/>
        </w:tabs>
        <w:ind w:left="431" w:hanging="431"/>
      </w:pPr>
      <w:rPr>
        <w:rFonts w:hint="default"/>
      </w:rPr>
    </w:lvl>
    <w:lvl w:ilvl="3">
      <w:start w:val="1"/>
      <w:numFmt w:val="bullet"/>
      <w:lvlText w:val="-"/>
      <w:lvlJc w:val="left"/>
      <w:pPr>
        <w:tabs>
          <w:tab w:val="num" w:pos="431"/>
        </w:tabs>
        <w:ind w:left="431" w:hanging="431"/>
      </w:pPr>
      <w:rPr>
        <w:rFonts w:ascii="Courier New" w:hAnsi="Courier New"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03C7124F"/>
    <w:multiLevelType w:val="hybridMultilevel"/>
    <w:tmpl w:val="4066FBB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3DE13E2"/>
    <w:multiLevelType w:val="hybridMultilevel"/>
    <w:tmpl w:val="13C278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51E0B15"/>
    <w:multiLevelType w:val="hybridMultilevel"/>
    <w:tmpl w:val="B318421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52F7A9F"/>
    <w:multiLevelType w:val="hybridMultilevel"/>
    <w:tmpl w:val="3444863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5A77827"/>
    <w:multiLevelType w:val="hybridMultilevel"/>
    <w:tmpl w:val="810C211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8915255"/>
    <w:multiLevelType w:val="hybridMultilevel"/>
    <w:tmpl w:val="7E02B6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08CF1378"/>
    <w:multiLevelType w:val="hybridMultilevel"/>
    <w:tmpl w:val="15247D3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8F84957"/>
    <w:multiLevelType w:val="hybridMultilevel"/>
    <w:tmpl w:val="C0D0717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9EC51E8"/>
    <w:multiLevelType w:val="hybridMultilevel"/>
    <w:tmpl w:val="14846416"/>
    <w:lvl w:ilvl="0" w:tplc="2E5014B8">
      <w:start w:val="1"/>
      <w:numFmt w:val="decimal"/>
      <w:lvlText w:val="%1)"/>
      <w:lvlJc w:val="left"/>
      <w:pPr>
        <w:ind w:left="1353"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A6D23EB"/>
    <w:multiLevelType w:val="hybridMultilevel"/>
    <w:tmpl w:val="5ACEE3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0BD50FC8"/>
    <w:multiLevelType w:val="hybridMultilevel"/>
    <w:tmpl w:val="4DDEAB8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0C217D9C"/>
    <w:multiLevelType w:val="hybridMultilevel"/>
    <w:tmpl w:val="4C304C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0C3865CF"/>
    <w:multiLevelType w:val="multilevel"/>
    <w:tmpl w:val="E56E5682"/>
    <w:lvl w:ilvl="0">
      <w:start w:val="1"/>
      <w:numFmt w:val="decimal"/>
      <w:lvlText w:val="%1."/>
      <w:lvlJc w:val="left"/>
      <w:pPr>
        <w:tabs>
          <w:tab w:val="num" w:pos="432"/>
        </w:tabs>
        <w:ind w:left="432" w:hanging="432"/>
      </w:pPr>
      <w:rPr>
        <w:rFonts w:hint="default"/>
        <w:b w:val="0"/>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431"/>
        </w:tabs>
        <w:ind w:left="431" w:hanging="431"/>
      </w:pPr>
      <w:rPr>
        <w:rFonts w:hint="default"/>
      </w:rPr>
    </w:lvl>
    <w:lvl w:ilvl="3">
      <w:start w:val="1"/>
      <w:numFmt w:val="bullet"/>
      <w:lvlText w:val="-"/>
      <w:lvlJc w:val="left"/>
      <w:pPr>
        <w:tabs>
          <w:tab w:val="num" w:pos="431"/>
        </w:tabs>
        <w:ind w:left="431" w:hanging="431"/>
      </w:pPr>
      <w:rPr>
        <w:rFonts w:ascii="Courier New" w:hAnsi="Courier New" w:hint="default"/>
      </w:rPr>
    </w:lvl>
    <w:lvl w:ilvl="4">
      <w:start w:val="1"/>
      <w:numFmt w:val="decimal"/>
      <w:lvlText w:val="%5."/>
      <w:lvlJc w:val="left"/>
      <w:pPr>
        <w:tabs>
          <w:tab w:val="num" w:pos="1008"/>
        </w:tabs>
        <w:ind w:left="1008" w:hanging="28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nsid w:val="0D191E77"/>
    <w:multiLevelType w:val="hybridMultilevel"/>
    <w:tmpl w:val="F7284B7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0F945E89"/>
    <w:multiLevelType w:val="multilevel"/>
    <w:tmpl w:val="2592C424"/>
    <w:lvl w:ilvl="0">
      <w:start w:val="1"/>
      <w:numFmt w:val="decimal"/>
      <w:lvlText w:val="%1."/>
      <w:lvlJc w:val="left"/>
      <w:pPr>
        <w:ind w:left="1287" w:hanging="360"/>
      </w:pPr>
      <w:rPr>
        <w:rFonts w:hint="default"/>
      </w:rPr>
    </w:lvl>
    <w:lvl w:ilvl="1">
      <w:start w:val="2"/>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4">
    <w:nsid w:val="10944237"/>
    <w:multiLevelType w:val="hybridMultilevel"/>
    <w:tmpl w:val="E8080390"/>
    <w:lvl w:ilvl="0" w:tplc="FA648782">
      <w:start w:val="1"/>
      <w:numFmt w:val="bullet"/>
      <w:pStyle w:val="00"/>
      <w:lvlText w:val="۰"/>
      <w:lvlJc w:val="left"/>
      <w:pPr>
        <w:ind w:left="1429" w:hanging="360"/>
      </w:pPr>
      <w:rPr>
        <w:rFonts w:ascii="Tahoma" w:hAnsi="Tahoma"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1506C93"/>
    <w:multiLevelType w:val="multilevel"/>
    <w:tmpl w:val="35ECFC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267262E"/>
    <w:multiLevelType w:val="hybridMultilevel"/>
    <w:tmpl w:val="EA0A128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3111999"/>
    <w:multiLevelType w:val="hybridMultilevel"/>
    <w:tmpl w:val="88D492B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3AC5948"/>
    <w:multiLevelType w:val="hybridMultilevel"/>
    <w:tmpl w:val="DA4AF07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46350FB"/>
    <w:multiLevelType w:val="hybridMultilevel"/>
    <w:tmpl w:val="F788B3D8"/>
    <w:lvl w:ilvl="0" w:tplc="9E0CCA2A">
      <w:start w:val="1"/>
      <w:numFmt w:val="bullet"/>
      <w:lvlText w:val=""/>
      <w:lvlJc w:val="left"/>
      <w:pPr>
        <w:tabs>
          <w:tab w:val="num" w:pos="794"/>
        </w:tabs>
        <w:ind w:left="794" w:hanging="170"/>
      </w:pPr>
      <w:rPr>
        <w:rFonts w:ascii="Symbol" w:hAnsi="Symbol" w:hint="default"/>
        <w:sz w:val="18"/>
        <w:szCs w:val="18"/>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0">
    <w:nsid w:val="14D97441"/>
    <w:multiLevelType w:val="multilevel"/>
    <w:tmpl w:val="40EE4F0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nsid w:val="15FC09E1"/>
    <w:multiLevelType w:val="hybridMultilevel"/>
    <w:tmpl w:val="594AC6CA"/>
    <w:lvl w:ilvl="0" w:tplc="422CEA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16725789"/>
    <w:multiLevelType w:val="hybridMultilevel"/>
    <w:tmpl w:val="C1544DC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6E20A5D"/>
    <w:multiLevelType w:val="hybridMultilevel"/>
    <w:tmpl w:val="6D524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7A53C10"/>
    <w:multiLevelType w:val="hybridMultilevel"/>
    <w:tmpl w:val="D8A24B0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7BB19A2"/>
    <w:multiLevelType w:val="hybridMultilevel"/>
    <w:tmpl w:val="47B8BD0A"/>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193703C3"/>
    <w:multiLevelType w:val="hybridMultilevel"/>
    <w:tmpl w:val="E4402D6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9713312"/>
    <w:multiLevelType w:val="hybridMultilevel"/>
    <w:tmpl w:val="009245D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1A1A7DFA"/>
    <w:multiLevelType w:val="hybridMultilevel"/>
    <w:tmpl w:val="612C6AAA"/>
    <w:lvl w:ilvl="0" w:tplc="422CEA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1A986604"/>
    <w:multiLevelType w:val="hybridMultilevel"/>
    <w:tmpl w:val="E238400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1ADB02BE"/>
    <w:multiLevelType w:val="hybridMultilevel"/>
    <w:tmpl w:val="5B40FDAA"/>
    <w:lvl w:ilvl="0" w:tplc="422CEA5A">
      <w:start w:val="1"/>
      <w:numFmt w:val="bullet"/>
      <w:lvlText w:val=""/>
      <w:lvlJc w:val="left"/>
      <w:pPr>
        <w:ind w:left="1487"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41">
    <w:nsid w:val="1DFE435C"/>
    <w:multiLevelType w:val="hybridMultilevel"/>
    <w:tmpl w:val="BF56D2E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1F8E4307"/>
    <w:multiLevelType w:val="hybridMultilevel"/>
    <w:tmpl w:val="4D286586"/>
    <w:lvl w:ilvl="0" w:tplc="5DBA22E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2020316E"/>
    <w:multiLevelType w:val="hybridMultilevel"/>
    <w:tmpl w:val="088EAA2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20C02AE1"/>
    <w:multiLevelType w:val="hybridMultilevel"/>
    <w:tmpl w:val="EA160B8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20E40D1A"/>
    <w:multiLevelType w:val="hybridMultilevel"/>
    <w:tmpl w:val="BB5A02EC"/>
    <w:styleLink w:val="SymbolSymbol063062"/>
    <w:lvl w:ilvl="0" w:tplc="C0B8DCF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10506F6"/>
    <w:multiLevelType w:val="hybridMultilevel"/>
    <w:tmpl w:val="8FE24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1A028F3"/>
    <w:multiLevelType w:val="hybridMultilevel"/>
    <w:tmpl w:val="4FF4C56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247A14E1"/>
    <w:multiLevelType w:val="multilevel"/>
    <w:tmpl w:val="49245F6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9">
    <w:nsid w:val="251C4C68"/>
    <w:multiLevelType w:val="multilevel"/>
    <w:tmpl w:val="65C822D8"/>
    <w:styleLink w:val="SymbolSymbol06306"/>
    <w:lvl w:ilvl="0">
      <w:start w:val="1"/>
      <w:numFmt w:val="bullet"/>
      <w:lvlText w:val=""/>
      <w:lvlJc w:val="left"/>
      <w:pPr>
        <w:tabs>
          <w:tab w:val="num" w:pos="567"/>
        </w:tabs>
        <w:ind w:left="567" w:hanging="283"/>
      </w:pPr>
      <w:rPr>
        <w:rFonts w:ascii="Symbol" w:hAnsi="Symbol"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nsid w:val="2998555F"/>
    <w:multiLevelType w:val="hybridMultilevel"/>
    <w:tmpl w:val="DD6AAB28"/>
    <w:lvl w:ilvl="0" w:tplc="422CEA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2A194D45"/>
    <w:multiLevelType w:val="hybridMultilevel"/>
    <w:tmpl w:val="38B4A28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2A996CEC"/>
    <w:multiLevelType w:val="hybridMultilevel"/>
    <w:tmpl w:val="E3245C4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2B16297D"/>
    <w:multiLevelType w:val="multilevel"/>
    <w:tmpl w:val="92B23DD2"/>
    <w:lvl w:ilvl="0">
      <w:start w:val="1"/>
      <w:numFmt w:val="decimal"/>
      <w:lvlText w:val="%1)"/>
      <w:lvlJc w:val="left"/>
      <w:pPr>
        <w:tabs>
          <w:tab w:val="num" w:pos="720"/>
        </w:tabs>
        <w:ind w:left="720" w:hanging="360"/>
      </w:pPr>
      <w:rPr>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54">
    <w:nsid w:val="2CB72C8A"/>
    <w:multiLevelType w:val="hybridMultilevel"/>
    <w:tmpl w:val="AD261D7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D073141"/>
    <w:multiLevelType w:val="hybridMultilevel"/>
    <w:tmpl w:val="42A28B1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2EA9402D"/>
    <w:multiLevelType w:val="hybridMultilevel"/>
    <w:tmpl w:val="606A61C6"/>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2F1E4CE7"/>
    <w:multiLevelType w:val="hybridMultilevel"/>
    <w:tmpl w:val="FFC0283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2F2C72BB"/>
    <w:multiLevelType w:val="hybridMultilevel"/>
    <w:tmpl w:val="751AD6C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2F730AD7"/>
    <w:multiLevelType w:val="hybridMultilevel"/>
    <w:tmpl w:val="4F6E995C"/>
    <w:lvl w:ilvl="0" w:tplc="422CEA5A">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3080543A"/>
    <w:multiLevelType w:val="hybridMultilevel"/>
    <w:tmpl w:val="DB62C7F6"/>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31414F4A"/>
    <w:multiLevelType w:val="hybridMultilevel"/>
    <w:tmpl w:val="FB1C214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31500934"/>
    <w:multiLevelType w:val="hybridMultilevel"/>
    <w:tmpl w:val="6F8CB8E0"/>
    <w:lvl w:ilvl="0" w:tplc="422CEA5A">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63">
    <w:nsid w:val="318900A0"/>
    <w:multiLevelType w:val="hybridMultilevel"/>
    <w:tmpl w:val="33661D5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34B425CC"/>
    <w:multiLevelType w:val="hybridMultilevel"/>
    <w:tmpl w:val="639EFCC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3537406F"/>
    <w:multiLevelType w:val="hybridMultilevel"/>
    <w:tmpl w:val="31F01F9A"/>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55C46C2"/>
    <w:multiLevelType w:val="hybridMultilevel"/>
    <w:tmpl w:val="91E8198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61A403D"/>
    <w:multiLevelType w:val="hybridMultilevel"/>
    <w:tmpl w:val="5EDECA9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36337C68"/>
    <w:multiLevelType w:val="hybridMultilevel"/>
    <w:tmpl w:val="CDAE38AA"/>
    <w:lvl w:ilvl="0" w:tplc="422CEA5A">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367E3B90"/>
    <w:multiLevelType w:val="hybridMultilevel"/>
    <w:tmpl w:val="0862D9BC"/>
    <w:lvl w:ilvl="0" w:tplc="0419000F">
      <w:start w:val="1"/>
      <w:numFmt w:val="decimal"/>
      <w:lvlText w:val="%1."/>
      <w:lvlJc w:val="left"/>
      <w:pPr>
        <w:ind w:left="1429" w:hanging="360"/>
      </w:pPr>
      <w:rPr>
        <w:rFonts w:hint="default"/>
      </w:rPr>
    </w:lvl>
    <w:lvl w:ilvl="1" w:tplc="B446829E">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371B525A"/>
    <w:multiLevelType w:val="hybridMultilevel"/>
    <w:tmpl w:val="11369FD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3762771D"/>
    <w:multiLevelType w:val="hybridMultilevel"/>
    <w:tmpl w:val="B5AAE940"/>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3">
    <w:nsid w:val="39430D86"/>
    <w:multiLevelType w:val="hybridMultilevel"/>
    <w:tmpl w:val="FE18A136"/>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3A60467A"/>
    <w:multiLevelType w:val="hybridMultilevel"/>
    <w:tmpl w:val="CE288FD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3B6D7B40"/>
    <w:multiLevelType w:val="hybridMultilevel"/>
    <w:tmpl w:val="098A52BA"/>
    <w:lvl w:ilvl="0" w:tplc="04190011">
      <w:start w:val="1"/>
      <w:numFmt w:val="decimal"/>
      <w:lvlText w:val="%1)"/>
      <w:lvlJc w:val="left"/>
      <w:pPr>
        <w:ind w:left="2094" w:hanging="9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nsid w:val="3D0B1CAD"/>
    <w:multiLevelType w:val="hybridMultilevel"/>
    <w:tmpl w:val="98EAD5F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3D9A06AB"/>
    <w:multiLevelType w:val="multilevel"/>
    <w:tmpl w:val="5F942810"/>
    <w:lvl w:ilvl="0">
      <w:start w:val="1"/>
      <w:numFmt w:val="decimal"/>
      <w:pStyle w:val="a0"/>
      <w:lvlText w:val="%1."/>
      <w:lvlJc w:val="left"/>
      <w:pPr>
        <w:ind w:left="1069" w:hanging="360"/>
      </w:pPr>
      <w:rPr>
        <w:rFonts w:hint="default"/>
      </w:rPr>
    </w:lvl>
    <w:lvl w:ilvl="1">
      <w:start w:val="5"/>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8">
    <w:nsid w:val="3D9C3936"/>
    <w:multiLevelType w:val="hybridMultilevel"/>
    <w:tmpl w:val="079068CA"/>
    <w:lvl w:ilvl="0" w:tplc="422CEA5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9">
    <w:nsid w:val="3DD976B6"/>
    <w:multiLevelType w:val="hybridMultilevel"/>
    <w:tmpl w:val="D52CB7D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3EAE6AF2"/>
    <w:multiLevelType w:val="hybridMultilevel"/>
    <w:tmpl w:val="44D628B0"/>
    <w:lvl w:ilvl="0" w:tplc="6D561B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3EDB20AC"/>
    <w:multiLevelType w:val="hybridMultilevel"/>
    <w:tmpl w:val="389C2FBA"/>
    <w:styleLink w:val="Arial9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3F00154B"/>
    <w:multiLevelType w:val="hybridMultilevel"/>
    <w:tmpl w:val="C60C46B2"/>
    <w:styleLink w:val="Arial921"/>
    <w:lvl w:ilvl="0" w:tplc="C1C8C3A2">
      <w:start w:val="1"/>
      <w:numFmt w:val="decimal"/>
      <w:lvlText w:val="%1."/>
      <w:lvlJc w:val="left"/>
      <w:pPr>
        <w:ind w:left="648" w:hanging="535"/>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83">
    <w:nsid w:val="3F526FB1"/>
    <w:multiLevelType w:val="hybridMultilevel"/>
    <w:tmpl w:val="4F3E8B06"/>
    <w:lvl w:ilvl="0" w:tplc="04190011">
      <w:start w:val="1"/>
      <w:numFmt w:val="decimal"/>
      <w:lvlText w:val="%1)"/>
      <w:lvlJc w:val="left"/>
      <w:pPr>
        <w:ind w:left="1504" w:hanging="360"/>
      </w:pPr>
      <w:rPr>
        <w:rFonts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84">
    <w:nsid w:val="3F597685"/>
    <w:multiLevelType w:val="hybridMultilevel"/>
    <w:tmpl w:val="2632A4C0"/>
    <w:lvl w:ilvl="0" w:tplc="FCFA9804">
      <w:start w:val="1"/>
      <w:numFmt w:val="bullet"/>
      <w:pStyle w:val="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3FBA7C2F"/>
    <w:multiLevelType w:val="multilevel"/>
    <w:tmpl w:val="DEE4606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6">
    <w:nsid w:val="40C20BCA"/>
    <w:multiLevelType w:val="hybridMultilevel"/>
    <w:tmpl w:val="D7C897BE"/>
    <w:lvl w:ilvl="0" w:tplc="422CEA5A">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7">
    <w:nsid w:val="414F2C2F"/>
    <w:multiLevelType w:val="hybridMultilevel"/>
    <w:tmpl w:val="A78C32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29B745E"/>
    <w:multiLevelType w:val="hybridMultilevel"/>
    <w:tmpl w:val="382A06F0"/>
    <w:styleLink w:val="SymbolSymbol063061"/>
    <w:lvl w:ilvl="0" w:tplc="78D03EE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42E74A53"/>
    <w:multiLevelType w:val="hybridMultilevel"/>
    <w:tmpl w:val="0D189A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1">
    <w:nsid w:val="448721C6"/>
    <w:multiLevelType w:val="hybridMultilevel"/>
    <w:tmpl w:val="C9AA3D1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nsid w:val="4489005E"/>
    <w:multiLevelType w:val="hybridMultilevel"/>
    <w:tmpl w:val="89BECD9C"/>
    <w:lvl w:ilvl="0" w:tplc="422CEA5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3">
    <w:nsid w:val="44ED05C6"/>
    <w:multiLevelType w:val="hybridMultilevel"/>
    <w:tmpl w:val="33A497A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457B30B9"/>
    <w:multiLevelType w:val="hybridMultilevel"/>
    <w:tmpl w:val="EEB6770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45B917AD"/>
    <w:multiLevelType w:val="hybridMultilevel"/>
    <w:tmpl w:val="EB026CC4"/>
    <w:lvl w:ilvl="0" w:tplc="0B1C778A">
      <w:start w:val="1"/>
      <w:numFmt w:val="decimal"/>
      <w:pStyle w:val="a1"/>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96">
    <w:nsid w:val="460D2737"/>
    <w:multiLevelType w:val="multilevel"/>
    <w:tmpl w:val="C2CECBA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7">
    <w:nsid w:val="46415E6D"/>
    <w:multiLevelType w:val="hybridMultilevel"/>
    <w:tmpl w:val="77D8FC2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494D467E"/>
    <w:multiLevelType w:val="hybridMultilevel"/>
    <w:tmpl w:val="082E2CC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4981301F"/>
    <w:multiLevelType w:val="hybridMultilevel"/>
    <w:tmpl w:val="8D5687B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4A9A4256"/>
    <w:multiLevelType w:val="hybridMultilevel"/>
    <w:tmpl w:val="1B6C628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4D9807AD"/>
    <w:multiLevelType w:val="hybridMultilevel"/>
    <w:tmpl w:val="2DA6AE6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4F31464B"/>
    <w:multiLevelType w:val="hybridMultilevel"/>
    <w:tmpl w:val="F87C467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4FC20F7F"/>
    <w:multiLevelType w:val="hybridMultilevel"/>
    <w:tmpl w:val="6D7E1318"/>
    <w:lvl w:ilvl="0" w:tplc="046C05EE">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4">
    <w:nsid w:val="503E2D68"/>
    <w:multiLevelType w:val="hybridMultilevel"/>
    <w:tmpl w:val="73AE6100"/>
    <w:lvl w:ilvl="0" w:tplc="422CEA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5">
    <w:nsid w:val="50AC2C09"/>
    <w:multiLevelType w:val="hybridMultilevel"/>
    <w:tmpl w:val="19C4C9E4"/>
    <w:lvl w:ilvl="0" w:tplc="422CEA5A">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06">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7">
    <w:nsid w:val="527B10D9"/>
    <w:multiLevelType w:val="hybridMultilevel"/>
    <w:tmpl w:val="FAA409E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53A07139"/>
    <w:multiLevelType w:val="hybridMultilevel"/>
    <w:tmpl w:val="C83AE58A"/>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5531054F"/>
    <w:multiLevelType w:val="hybridMultilevel"/>
    <w:tmpl w:val="C45CAFF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56A708F6"/>
    <w:multiLevelType w:val="hybridMultilevel"/>
    <w:tmpl w:val="C8F034F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6AB238B"/>
    <w:multiLevelType w:val="hybridMultilevel"/>
    <w:tmpl w:val="985A5802"/>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8CE1737"/>
    <w:multiLevelType w:val="hybridMultilevel"/>
    <w:tmpl w:val="946C89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59CF1A0B"/>
    <w:multiLevelType w:val="hybridMultilevel"/>
    <w:tmpl w:val="994443A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5AB921DE"/>
    <w:multiLevelType w:val="hybridMultilevel"/>
    <w:tmpl w:val="F500889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nsid w:val="5CAA3AC3"/>
    <w:multiLevelType w:val="hybridMultilevel"/>
    <w:tmpl w:val="2FC05B5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5D7E7D02"/>
    <w:multiLevelType w:val="hybridMultilevel"/>
    <w:tmpl w:val="052474C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5DFE2F42"/>
    <w:multiLevelType w:val="hybridMultilevel"/>
    <w:tmpl w:val="47E0B63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5F2611D5"/>
    <w:multiLevelType w:val="hybridMultilevel"/>
    <w:tmpl w:val="9704080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5F603C06"/>
    <w:multiLevelType w:val="hybridMultilevel"/>
    <w:tmpl w:val="C95E926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5F8B2C15"/>
    <w:multiLevelType w:val="hybridMultilevel"/>
    <w:tmpl w:val="B49EA51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nsid w:val="5FCB2766"/>
    <w:multiLevelType w:val="hybridMultilevel"/>
    <w:tmpl w:val="5A980876"/>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5FD9587F"/>
    <w:multiLevelType w:val="hybridMultilevel"/>
    <w:tmpl w:val="AEFA25C4"/>
    <w:lvl w:ilvl="0" w:tplc="422CEA5A">
      <w:start w:val="1"/>
      <w:numFmt w:val="bullet"/>
      <w:lvlText w:val=""/>
      <w:lvlJc w:val="left"/>
      <w:pPr>
        <w:ind w:left="720" w:hanging="360"/>
      </w:pPr>
      <w:rPr>
        <w:rFonts w:ascii="Symbol" w:hAnsi="Symbol" w:hint="default"/>
      </w:rPr>
    </w:lvl>
    <w:lvl w:ilvl="1" w:tplc="40823940">
      <w:start w:val="1"/>
      <w:numFmt w:val="decimal"/>
      <w:lvlText w:val="%2)"/>
      <w:lvlJc w:val="left"/>
      <w:pPr>
        <w:ind w:left="1545" w:hanging="46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607B204F"/>
    <w:multiLevelType w:val="hybridMultilevel"/>
    <w:tmpl w:val="5344C04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60BF4DD5"/>
    <w:multiLevelType w:val="hybridMultilevel"/>
    <w:tmpl w:val="69626E2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1554B82"/>
    <w:multiLevelType w:val="hybridMultilevel"/>
    <w:tmpl w:val="03C2AAE8"/>
    <w:lvl w:ilvl="0" w:tplc="C03E7BA8">
      <w:start w:val="1"/>
      <w:numFmt w:val="bullet"/>
      <w:lvlRestart w:val="0"/>
      <w:lvlText w:val=""/>
      <w:lvlJc w:val="left"/>
      <w:pPr>
        <w:tabs>
          <w:tab w:val="num" w:pos="357"/>
        </w:tabs>
        <w:ind w:left="357" w:hanging="3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6">
    <w:nsid w:val="61927676"/>
    <w:multiLevelType w:val="hybridMultilevel"/>
    <w:tmpl w:val="0862D9BC"/>
    <w:lvl w:ilvl="0" w:tplc="0419000F">
      <w:start w:val="1"/>
      <w:numFmt w:val="decimal"/>
      <w:lvlText w:val="%1."/>
      <w:lvlJc w:val="left"/>
      <w:pPr>
        <w:ind w:left="1429" w:hanging="360"/>
      </w:pPr>
      <w:rPr>
        <w:rFonts w:hint="default"/>
      </w:rPr>
    </w:lvl>
    <w:lvl w:ilvl="1" w:tplc="B446829E">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nsid w:val="628D7540"/>
    <w:multiLevelType w:val="hybridMultilevel"/>
    <w:tmpl w:val="B76405DA"/>
    <w:lvl w:ilvl="0" w:tplc="422CEA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8">
    <w:nsid w:val="63312806"/>
    <w:multiLevelType w:val="multilevel"/>
    <w:tmpl w:val="F1806DD8"/>
    <w:lvl w:ilvl="0">
      <w:start w:val="1"/>
      <w:numFmt w:val="decimal"/>
      <w:pStyle w:val="a2"/>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9">
    <w:nsid w:val="633D7675"/>
    <w:multiLevelType w:val="hybridMultilevel"/>
    <w:tmpl w:val="71289D1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0">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31">
    <w:nsid w:val="63D37439"/>
    <w:multiLevelType w:val="multilevel"/>
    <w:tmpl w:val="E806E1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64001AD9"/>
    <w:multiLevelType w:val="hybridMultilevel"/>
    <w:tmpl w:val="50D0BFD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nsid w:val="64E32594"/>
    <w:multiLevelType w:val="hybridMultilevel"/>
    <w:tmpl w:val="AA74C58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66D704D7"/>
    <w:multiLevelType w:val="hybridMultilevel"/>
    <w:tmpl w:val="95D6D08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6889169A"/>
    <w:multiLevelType w:val="hybridMultilevel"/>
    <w:tmpl w:val="71902DE0"/>
    <w:lvl w:ilvl="0" w:tplc="422CEA5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nsid w:val="68AE33F4"/>
    <w:multiLevelType w:val="hybridMultilevel"/>
    <w:tmpl w:val="083666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6A341333"/>
    <w:multiLevelType w:val="hybridMultilevel"/>
    <w:tmpl w:val="9D6C9F0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nsid w:val="6AC60493"/>
    <w:multiLevelType w:val="hybridMultilevel"/>
    <w:tmpl w:val="79788EB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nsid w:val="6B156313"/>
    <w:multiLevelType w:val="multilevel"/>
    <w:tmpl w:val="C68A2D52"/>
    <w:lvl w:ilvl="0">
      <w:start w:val="1"/>
      <w:numFmt w:val="decimal"/>
      <w:pStyle w:val="-1"/>
      <w:lvlText w:val="%1."/>
      <w:lvlJc w:val="left"/>
      <w:pPr>
        <w:ind w:left="360" w:hanging="360"/>
      </w:pPr>
      <w:rPr>
        <w:rFonts w:hint="default"/>
      </w:rPr>
    </w:lvl>
    <w:lvl w:ilvl="1">
      <w:start w:val="1"/>
      <w:numFmt w:val="decimal"/>
      <w:pStyle w:val="-2"/>
      <w:lvlText w:val="2.%2."/>
      <w:lvlJc w:val="left"/>
      <w:pPr>
        <w:ind w:left="716" w:hanging="432"/>
      </w:pPr>
      <w:rPr>
        <w:rFonts w:hint="default"/>
      </w:rPr>
    </w:lvl>
    <w:lvl w:ilvl="2">
      <w:start w:val="1"/>
      <w:numFmt w:val="decimal"/>
      <w:pStyle w:val="-3"/>
      <w:lvlText w:val="3.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6BDE7754"/>
    <w:multiLevelType w:val="hybridMultilevel"/>
    <w:tmpl w:val="3E661E8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2">
    <w:nsid w:val="6D593673"/>
    <w:multiLevelType w:val="hybridMultilevel"/>
    <w:tmpl w:val="3286CCB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nsid w:val="70257C1B"/>
    <w:multiLevelType w:val="hybridMultilevel"/>
    <w:tmpl w:val="A78C32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2AD2024"/>
    <w:multiLevelType w:val="hybridMultilevel"/>
    <w:tmpl w:val="6478C62E"/>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nsid w:val="74437378"/>
    <w:multiLevelType w:val="hybridMultilevel"/>
    <w:tmpl w:val="42AC2130"/>
    <w:lvl w:ilvl="0" w:tplc="C9CC2ED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6">
    <w:nsid w:val="76612A2E"/>
    <w:multiLevelType w:val="hybridMultilevel"/>
    <w:tmpl w:val="BACEE0E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nsid w:val="77084BC2"/>
    <w:multiLevelType w:val="hybridMultilevel"/>
    <w:tmpl w:val="3CCE23E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nsid w:val="78C149D5"/>
    <w:multiLevelType w:val="hybridMultilevel"/>
    <w:tmpl w:val="5FDC0B1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9">
    <w:nsid w:val="79A27E1F"/>
    <w:multiLevelType w:val="hybridMultilevel"/>
    <w:tmpl w:val="904ACF7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1">
    <w:nsid w:val="7BE139FE"/>
    <w:multiLevelType w:val="hybridMultilevel"/>
    <w:tmpl w:val="083666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7C910965"/>
    <w:multiLevelType w:val="hybridMultilevel"/>
    <w:tmpl w:val="2A3450C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3">
    <w:nsid w:val="7D255312"/>
    <w:multiLevelType w:val="hybridMultilevel"/>
    <w:tmpl w:val="2B2A7954"/>
    <w:lvl w:ilvl="0" w:tplc="046C05E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4">
    <w:nsid w:val="7F704398"/>
    <w:multiLevelType w:val="multilevel"/>
    <w:tmpl w:val="1EF2A33C"/>
    <w:styleLink w:val="Arial92"/>
    <w:lvl w:ilvl="0">
      <w:start w:val="1"/>
      <w:numFmt w:val="decimal"/>
      <w:lvlText w:val="%1."/>
      <w:lvlJc w:val="left"/>
      <w:pPr>
        <w:ind w:left="357" w:hanging="357"/>
      </w:pPr>
      <w:rPr>
        <w:rFonts w:ascii="Arial" w:hAnsi="Arial" w:hint="default"/>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5">
    <w:nsid w:val="7FC21B7A"/>
    <w:multiLevelType w:val="hybridMultilevel"/>
    <w:tmpl w:val="03B0B3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7FD573EE"/>
    <w:multiLevelType w:val="hybridMultilevel"/>
    <w:tmpl w:val="9A308B6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8"/>
  </w:num>
  <w:num w:numId="2">
    <w:abstractNumId w:val="72"/>
  </w:num>
  <w:num w:numId="3">
    <w:abstractNumId w:val="0"/>
  </w:num>
  <w:num w:numId="4">
    <w:abstractNumId w:val="90"/>
  </w:num>
  <w:num w:numId="5">
    <w:abstractNumId w:val="106"/>
  </w:num>
  <w:num w:numId="6">
    <w:abstractNumId w:val="130"/>
  </w:num>
  <w:num w:numId="7">
    <w:abstractNumId w:val="95"/>
  </w:num>
  <w:num w:numId="8">
    <w:abstractNumId w:val="141"/>
  </w:num>
  <w:num w:numId="9">
    <w:abstractNumId w:val="78"/>
  </w:num>
  <w:num w:numId="10">
    <w:abstractNumId w:val="96"/>
  </w:num>
  <w:num w:numId="11">
    <w:abstractNumId w:val="10"/>
  </w:num>
  <w:num w:numId="12">
    <w:abstractNumId w:val="52"/>
  </w:num>
  <w:num w:numId="13">
    <w:abstractNumId w:val="37"/>
  </w:num>
  <w:num w:numId="14">
    <w:abstractNumId w:val="126"/>
  </w:num>
  <w:num w:numId="15">
    <w:abstractNumId w:val="112"/>
  </w:num>
  <w:num w:numId="16">
    <w:abstractNumId w:val="75"/>
  </w:num>
  <w:num w:numId="17">
    <w:abstractNumId w:val="69"/>
  </w:num>
  <w:num w:numId="18">
    <w:abstractNumId w:val="103"/>
  </w:num>
  <w:num w:numId="19">
    <w:abstractNumId w:val="29"/>
  </w:num>
  <w:num w:numId="20">
    <w:abstractNumId w:val="85"/>
  </w:num>
  <w:num w:numId="21">
    <w:abstractNumId w:val="48"/>
  </w:num>
  <w:num w:numId="22">
    <w:abstractNumId w:val="16"/>
  </w:num>
  <w:num w:numId="23">
    <w:abstractNumId w:val="122"/>
  </w:num>
  <w:num w:numId="24">
    <w:abstractNumId w:val="35"/>
  </w:num>
  <w:num w:numId="25">
    <w:abstractNumId w:val="153"/>
  </w:num>
  <w:num w:numId="26">
    <w:abstractNumId w:val="53"/>
  </w:num>
  <w:num w:numId="27">
    <w:abstractNumId w:val="20"/>
  </w:num>
  <w:num w:numId="28">
    <w:abstractNumId w:val="92"/>
  </w:num>
  <w:num w:numId="29">
    <w:abstractNumId w:val="142"/>
  </w:num>
  <w:num w:numId="30">
    <w:abstractNumId w:val="114"/>
  </w:num>
  <w:num w:numId="31">
    <w:abstractNumId w:val="77"/>
  </w:num>
  <w:num w:numId="32">
    <w:abstractNumId w:val="84"/>
  </w:num>
  <w:num w:numId="33">
    <w:abstractNumId w:val="24"/>
  </w:num>
  <w:num w:numId="3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93"/>
  </w:num>
  <w:num w:numId="37">
    <w:abstractNumId w:val="121"/>
  </w:num>
  <w:num w:numId="38">
    <w:abstractNumId w:val="13"/>
  </w:num>
  <w:num w:numId="39">
    <w:abstractNumId w:val="54"/>
  </w:num>
  <w:num w:numId="40">
    <w:abstractNumId w:val="12"/>
  </w:num>
  <w:num w:numId="41">
    <w:abstractNumId w:val="56"/>
  </w:num>
  <w:num w:numId="42">
    <w:abstractNumId w:val="65"/>
  </w:num>
  <w:num w:numId="43">
    <w:abstractNumId w:val="134"/>
  </w:num>
  <w:num w:numId="44">
    <w:abstractNumId w:val="42"/>
  </w:num>
  <w:num w:numId="45">
    <w:abstractNumId w:val="151"/>
  </w:num>
  <w:num w:numId="46">
    <w:abstractNumId w:val="136"/>
  </w:num>
  <w:num w:numId="47">
    <w:abstractNumId w:val="89"/>
  </w:num>
  <w:num w:numId="48">
    <w:abstractNumId w:val="105"/>
  </w:num>
  <w:num w:numId="49">
    <w:abstractNumId w:val="59"/>
  </w:num>
  <w:num w:numId="50">
    <w:abstractNumId w:val="60"/>
  </w:num>
  <w:num w:numId="51">
    <w:abstractNumId w:val="111"/>
  </w:num>
  <w:num w:numId="52">
    <w:abstractNumId w:val="99"/>
  </w:num>
  <w:num w:numId="53">
    <w:abstractNumId w:val="51"/>
  </w:num>
  <w:num w:numId="54">
    <w:abstractNumId w:val="8"/>
  </w:num>
  <w:num w:numId="5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num>
  <w:num w:numId="57">
    <w:abstractNumId w:val="7"/>
  </w:num>
  <w:num w:numId="58">
    <w:abstractNumId w:val="87"/>
  </w:num>
  <w:num w:numId="59">
    <w:abstractNumId w:val="120"/>
  </w:num>
  <w:num w:numId="60">
    <w:abstractNumId w:val="73"/>
  </w:num>
  <w:num w:numId="61">
    <w:abstractNumId w:val="58"/>
  </w:num>
  <w:num w:numId="62">
    <w:abstractNumId w:val="125"/>
  </w:num>
  <w:num w:numId="63">
    <w:abstractNumId w:val="108"/>
  </w:num>
  <w:num w:numId="64">
    <w:abstractNumId w:val="144"/>
  </w:num>
  <w:num w:numId="65">
    <w:abstractNumId w:val="28"/>
  </w:num>
  <w:num w:numId="66">
    <w:abstractNumId w:val="31"/>
  </w:num>
  <w:num w:numId="67">
    <w:abstractNumId w:val="74"/>
  </w:num>
  <w:num w:numId="68">
    <w:abstractNumId w:val="61"/>
  </w:num>
  <w:num w:numId="69">
    <w:abstractNumId w:val="110"/>
  </w:num>
  <w:num w:numId="70">
    <w:abstractNumId w:val="97"/>
  </w:num>
  <w:num w:numId="71">
    <w:abstractNumId w:val="32"/>
  </w:num>
  <w:num w:numId="72">
    <w:abstractNumId w:val="117"/>
  </w:num>
  <w:num w:numId="73">
    <w:abstractNumId w:val="94"/>
  </w:num>
  <w:num w:numId="74">
    <w:abstractNumId w:val="91"/>
  </w:num>
  <w:num w:numId="75">
    <w:abstractNumId w:val="15"/>
  </w:num>
  <w:num w:numId="76">
    <w:abstractNumId w:val="152"/>
  </w:num>
  <w:num w:numId="77">
    <w:abstractNumId w:val="116"/>
  </w:num>
  <w:num w:numId="78">
    <w:abstractNumId w:val="137"/>
  </w:num>
  <w:num w:numId="79">
    <w:abstractNumId w:val="149"/>
  </w:num>
  <w:num w:numId="80">
    <w:abstractNumId w:val="41"/>
  </w:num>
  <w:num w:numId="81">
    <w:abstractNumId w:val="80"/>
  </w:num>
  <w:num w:numId="82">
    <w:abstractNumId w:val="131"/>
  </w:num>
  <w:num w:numId="83">
    <w:abstractNumId w:val="11"/>
  </w:num>
  <w:num w:numId="84">
    <w:abstractNumId w:val="83"/>
  </w:num>
  <w:num w:numId="85">
    <w:abstractNumId w:val="113"/>
  </w:num>
  <w:num w:numId="86">
    <w:abstractNumId w:val="138"/>
  </w:num>
  <w:num w:numId="87">
    <w:abstractNumId w:val="133"/>
  </w:num>
  <w:num w:numId="88">
    <w:abstractNumId w:val="71"/>
  </w:num>
  <w:num w:numId="89">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55"/>
  </w:num>
  <w:num w:numId="91">
    <w:abstractNumId w:val="39"/>
  </w:num>
  <w:num w:numId="92">
    <w:abstractNumId w:val="19"/>
  </w:num>
  <w:num w:numId="93">
    <w:abstractNumId w:val="14"/>
  </w:num>
  <w:num w:numId="94">
    <w:abstractNumId w:val="107"/>
  </w:num>
  <w:num w:numId="95">
    <w:abstractNumId w:val="64"/>
  </w:num>
  <w:num w:numId="96">
    <w:abstractNumId w:val="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0"/>
  </w:num>
  <w:num w:numId="99">
    <w:abstractNumId w:val="104"/>
  </w:num>
  <w:num w:numId="100">
    <w:abstractNumId w:val="98"/>
  </w:num>
  <w:num w:numId="101">
    <w:abstractNumId w:val="27"/>
  </w:num>
  <w:num w:numId="102">
    <w:abstractNumId w:val="43"/>
  </w:num>
  <w:num w:numId="103">
    <w:abstractNumId w:val="47"/>
  </w:num>
  <w:num w:numId="104">
    <w:abstractNumId w:val="124"/>
  </w:num>
  <w:num w:numId="105">
    <w:abstractNumId w:val="156"/>
  </w:num>
  <w:num w:numId="106">
    <w:abstractNumId w:val="147"/>
  </w:num>
  <w:num w:numId="107">
    <w:abstractNumId w:val="57"/>
  </w:num>
  <w:num w:numId="108">
    <w:abstractNumId w:val="21"/>
  </w:num>
  <w:num w:numId="109">
    <w:abstractNumId w:val="30"/>
  </w:num>
  <w:num w:numId="110">
    <w:abstractNumId w:val="1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9"/>
  </w:num>
  <w:num w:numId="112">
    <w:abstractNumId w:val="17"/>
  </w:num>
  <w:num w:numId="1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8"/>
  </w:num>
  <w:num w:numId="115">
    <w:abstractNumId w:val="115"/>
  </w:num>
  <w:num w:numId="116">
    <w:abstractNumId w:val="109"/>
  </w:num>
  <w:num w:numId="117">
    <w:abstractNumId w:val="88"/>
  </w:num>
  <w:num w:numId="118">
    <w:abstractNumId w:val="82"/>
  </w:num>
  <w:num w:numId="119">
    <w:abstractNumId w:val="45"/>
  </w:num>
  <w:num w:numId="120">
    <w:abstractNumId w:val="81"/>
  </w:num>
  <w:num w:numId="121">
    <w:abstractNumId w:val="49"/>
  </w:num>
  <w:num w:numId="122">
    <w:abstractNumId w:val="154"/>
  </w:num>
  <w:num w:numId="123">
    <w:abstractNumId w:val="139"/>
  </w:num>
  <w:num w:numId="124">
    <w:abstractNumId w:val="86"/>
  </w:num>
  <w:num w:numId="125">
    <w:abstractNumId w:val="36"/>
  </w:num>
  <w:num w:numId="126">
    <w:abstractNumId w:val="127"/>
  </w:num>
  <w:num w:numId="127">
    <w:abstractNumId w:val="79"/>
  </w:num>
  <w:num w:numId="128">
    <w:abstractNumId w:val="118"/>
  </w:num>
  <w:num w:numId="129">
    <w:abstractNumId w:val="33"/>
  </w:num>
  <w:num w:numId="130">
    <w:abstractNumId w:val="67"/>
  </w:num>
  <w:num w:numId="131">
    <w:abstractNumId w:val="146"/>
  </w:num>
  <w:num w:numId="132">
    <w:abstractNumId w:val="76"/>
  </w:num>
  <w:num w:numId="133">
    <w:abstractNumId w:val="9"/>
  </w:num>
  <w:num w:numId="134">
    <w:abstractNumId w:val="55"/>
  </w:num>
  <w:num w:numId="135">
    <w:abstractNumId w:val="40"/>
  </w:num>
  <w:num w:numId="136">
    <w:abstractNumId w:val="63"/>
  </w:num>
  <w:num w:numId="137">
    <w:abstractNumId w:val="26"/>
  </w:num>
  <w:num w:numId="138">
    <w:abstractNumId w:val="148"/>
  </w:num>
  <w:num w:numId="139">
    <w:abstractNumId w:val="50"/>
  </w:num>
  <w:num w:numId="140">
    <w:abstractNumId w:val="70"/>
  </w:num>
  <w:num w:numId="141">
    <w:abstractNumId w:val="38"/>
  </w:num>
  <w:num w:numId="142">
    <w:abstractNumId w:val="62"/>
  </w:num>
  <w:num w:numId="143">
    <w:abstractNumId w:val="143"/>
  </w:num>
  <w:num w:numId="144">
    <w:abstractNumId w:val="44"/>
  </w:num>
  <w:num w:numId="145">
    <w:abstractNumId w:val="132"/>
  </w:num>
  <w:num w:numId="146">
    <w:abstractNumId w:val="101"/>
  </w:num>
  <w:num w:numId="147">
    <w:abstractNumId w:val="25"/>
  </w:num>
  <w:num w:numId="148">
    <w:abstractNumId w:val="102"/>
  </w:num>
  <w:num w:numId="14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46"/>
  </w:num>
  <w:num w:numId="151">
    <w:abstractNumId w:val="100"/>
  </w:num>
  <w:numIdMacAtCleanup w:val="1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hdrShapeDefaults>
    <o:shapedefaults v:ext="edit" spidmax="952321"/>
  </w:hdrShapeDefaults>
  <w:footnotePr>
    <w:footnote w:id="-1"/>
    <w:footnote w:id="0"/>
  </w:footnotePr>
  <w:endnotePr>
    <w:endnote w:id="-1"/>
    <w:endnote w:id="0"/>
  </w:endnotePr>
  <w:compat/>
  <w:rsids>
    <w:rsidRoot w:val="00C70157"/>
    <w:rsid w:val="00000901"/>
    <w:rsid w:val="00000F11"/>
    <w:rsid w:val="00001C46"/>
    <w:rsid w:val="00001D14"/>
    <w:rsid w:val="00001FEB"/>
    <w:rsid w:val="00002698"/>
    <w:rsid w:val="00002BD0"/>
    <w:rsid w:val="00002CDD"/>
    <w:rsid w:val="00002D30"/>
    <w:rsid w:val="000031C0"/>
    <w:rsid w:val="000033D4"/>
    <w:rsid w:val="00004777"/>
    <w:rsid w:val="0000478C"/>
    <w:rsid w:val="00004A56"/>
    <w:rsid w:val="00004E4E"/>
    <w:rsid w:val="00004F1A"/>
    <w:rsid w:val="00006DCF"/>
    <w:rsid w:val="00006EFE"/>
    <w:rsid w:val="00006FA9"/>
    <w:rsid w:val="00007615"/>
    <w:rsid w:val="00007ABF"/>
    <w:rsid w:val="0001007C"/>
    <w:rsid w:val="00010869"/>
    <w:rsid w:val="000109ED"/>
    <w:rsid w:val="00010CA9"/>
    <w:rsid w:val="00011ADB"/>
    <w:rsid w:val="00011C4A"/>
    <w:rsid w:val="000127C0"/>
    <w:rsid w:val="0001334A"/>
    <w:rsid w:val="00013EC3"/>
    <w:rsid w:val="0001409A"/>
    <w:rsid w:val="00014206"/>
    <w:rsid w:val="000151F4"/>
    <w:rsid w:val="00015A20"/>
    <w:rsid w:val="00016D91"/>
    <w:rsid w:val="000170A6"/>
    <w:rsid w:val="00017604"/>
    <w:rsid w:val="00020620"/>
    <w:rsid w:val="000218EE"/>
    <w:rsid w:val="00021DAB"/>
    <w:rsid w:val="00023697"/>
    <w:rsid w:val="00023881"/>
    <w:rsid w:val="0002389A"/>
    <w:rsid w:val="00023D8C"/>
    <w:rsid w:val="00024CBF"/>
    <w:rsid w:val="00025826"/>
    <w:rsid w:val="00025A2A"/>
    <w:rsid w:val="00026298"/>
    <w:rsid w:val="000267FE"/>
    <w:rsid w:val="00026C5F"/>
    <w:rsid w:val="0002717C"/>
    <w:rsid w:val="000273FC"/>
    <w:rsid w:val="00027BF2"/>
    <w:rsid w:val="0003045E"/>
    <w:rsid w:val="00030AD7"/>
    <w:rsid w:val="000336EC"/>
    <w:rsid w:val="00033C7E"/>
    <w:rsid w:val="000341B2"/>
    <w:rsid w:val="00034420"/>
    <w:rsid w:val="00034626"/>
    <w:rsid w:val="0003481C"/>
    <w:rsid w:val="00034FB1"/>
    <w:rsid w:val="000354A9"/>
    <w:rsid w:val="0003657D"/>
    <w:rsid w:val="000368D2"/>
    <w:rsid w:val="00037185"/>
    <w:rsid w:val="00040DD0"/>
    <w:rsid w:val="00041420"/>
    <w:rsid w:val="00041D70"/>
    <w:rsid w:val="00042FF9"/>
    <w:rsid w:val="00043EA6"/>
    <w:rsid w:val="000444B3"/>
    <w:rsid w:val="0004483A"/>
    <w:rsid w:val="00044B78"/>
    <w:rsid w:val="000452AD"/>
    <w:rsid w:val="000454D3"/>
    <w:rsid w:val="00045805"/>
    <w:rsid w:val="000463F7"/>
    <w:rsid w:val="00046529"/>
    <w:rsid w:val="00047C59"/>
    <w:rsid w:val="00050129"/>
    <w:rsid w:val="00050150"/>
    <w:rsid w:val="000513A1"/>
    <w:rsid w:val="00051532"/>
    <w:rsid w:val="00051AF1"/>
    <w:rsid w:val="000520F5"/>
    <w:rsid w:val="0005307C"/>
    <w:rsid w:val="00053ECA"/>
    <w:rsid w:val="00054D7D"/>
    <w:rsid w:val="000553FF"/>
    <w:rsid w:val="0005558F"/>
    <w:rsid w:val="00055A0C"/>
    <w:rsid w:val="00055C8E"/>
    <w:rsid w:val="00055DC1"/>
    <w:rsid w:val="0005643D"/>
    <w:rsid w:val="00057F0E"/>
    <w:rsid w:val="0006004D"/>
    <w:rsid w:val="000604A7"/>
    <w:rsid w:val="00060E80"/>
    <w:rsid w:val="000611EA"/>
    <w:rsid w:val="000612BC"/>
    <w:rsid w:val="00061B3B"/>
    <w:rsid w:val="00061D05"/>
    <w:rsid w:val="00062F0D"/>
    <w:rsid w:val="00063123"/>
    <w:rsid w:val="00064470"/>
    <w:rsid w:val="000645E9"/>
    <w:rsid w:val="00065141"/>
    <w:rsid w:val="000664AD"/>
    <w:rsid w:val="0006661A"/>
    <w:rsid w:val="00067432"/>
    <w:rsid w:val="00067486"/>
    <w:rsid w:val="000712FA"/>
    <w:rsid w:val="00071A96"/>
    <w:rsid w:val="000721D4"/>
    <w:rsid w:val="00072289"/>
    <w:rsid w:val="000733CB"/>
    <w:rsid w:val="0007374E"/>
    <w:rsid w:val="00073930"/>
    <w:rsid w:val="00074A20"/>
    <w:rsid w:val="00076193"/>
    <w:rsid w:val="00076767"/>
    <w:rsid w:val="000767E0"/>
    <w:rsid w:val="00077EB0"/>
    <w:rsid w:val="00080345"/>
    <w:rsid w:val="00080750"/>
    <w:rsid w:val="00080BF8"/>
    <w:rsid w:val="00080D43"/>
    <w:rsid w:val="00080EAF"/>
    <w:rsid w:val="00080FA6"/>
    <w:rsid w:val="0008131C"/>
    <w:rsid w:val="000818BB"/>
    <w:rsid w:val="0008191C"/>
    <w:rsid w:val="00081BFC"/>
    <w:rsid w:val="0008274A"/>
    <w:rsid w:val="000828ED"/>
    <w:rsid w:val="000842DA"/>
    <w:rsid w:val="000842DD"/>
    <w:rsid w:val="00084CE6"/>
    <w:rsid w:val="00085AB4"/>
    <w:rsid w:val="00085CD1"/>
    <w:rsid w:val="00085F7C"/>
    <w:rsid w:val="000860D3"/>
    <w:rsid w:val="00086332"/>
    <w:rsid w:val="000865CC"/>
    <w:rsid w:val="0008665C"/>
    <w:rsid w:val="00090351"/>
    <w:rsid w:val="00090F45"/>
    <w:rsid w:val="000911A9"/>
    <w:rsid w:val="000925A9"/>
    <w:rsid w:val="000926B8"/>
    <w:rsid w:val="000927AF"/>
    <w:rsid w:val="00092E48"/>
    <w:rsid w:val="0009460B"/>
    <w:rsid w:val="00096453"/>
    <w:rsid w:val="000969E9"/>
    <w:rsid w:val="00096B5B"/>
    <w:rsid w:val="00096E5D"/>
    <w:rsid w:val="00097279"/>
    <w:rsid w:val="00097D8F"/>
    <w:rsid w:val="000A0039"/>
    <w:rsid w:val="000A0640"/>
    <w:rsid w:val="000A1892"/>
    <w:rsid w:val="000A1E24"/>
    <w:rsid w:val="000A2A79"/>
    <w:rsid w:val="000A3DD0"/>
    <w:rsid w:val="000A3FEF"/>
    <w:rsid w:val="000A42E3"/>
    <w:rsid w:val="000A42EE"/>
    <w:rsid w:val="000A483E"/>
    <w:rsid w:val="000A4966"/>
    <w:rsid w:val="000A4A8C"/>
    <w:rsid w:val="000A4DDD"/>
    <w:rsid w:val="000A6396"/>
    <w:rsid w:val="000A690B"/>
    <w:rsid w:val="000A6D67"/>
    <w:rsid w:val="000A703A"/>
    <w:rsid w:val="000A792A"/>
    <w:rsid w:val="000A7CC4"/>
    <w:rsid w:val="000B0504"/>
    <w:rsid w:val="000B1049"/>
    <w:rsid w:val="000B134F"/>
    <w:rsid w:val="000B1E3B"/>
    <w:rsid w:val="000B2F46"/>
    <w:rsid w:val="000B3AC0"/>
    <w:rsid w:val="000B3C64"/>
    <w:rsid w:val="000B4F9B"/>
    <w:rsid w:val="000B634E"/>
    <w:rsid w:val="000B64B3"/>
    <w:rsid w:val="000B6A40"/>
    <w:rsid w:val="000C0268"/>
    <w:rsid w:val="000C0984"/>
    <w:rsid w:val="000C1555"/>
    <w:rsid w:val="000C203C"/>
    <w:rsid w:val="000C221D"/>
    <w:rsid w:val="000C2BBC"/>
    <w:rsid w:val="000C2EA4"/>
    <w:rsid w:val="000C3589"/>
    <w:rsid w:val="000C6589"/>
    <w:rsid w:val="000C6F87"/>
    <w:rsid w:val="000C7255"/>
    <w:rsid w:val="000C7385"/>
    <w:rsid w:val="000C743B"/>
    <w:rsid w:val="000C7D03"/>
    <w:rsid w:val="000C7F2F"/>
    <w:rsid w:val="000D02B5"/>
    <w:rsid w:val="000D07A8"/>
    <w:rsid w:val="000D1C2F"/>
    <w:rsid w:val="000D22D5"/>
    <w:rsid w:val="000D27E4"/>
    <w:rsid w:val="000D3A03"/>
    <w:rsid w:val="000D3C46"/>
    <w:rsid w:val="000D4E36"/>
    <w:rsid w:val="000D5000"/>
    <w:rsid w:val="000D518E"/>
    <w:rsid w:val="000D5632"/>
    <w:rsid w:val="000D5838"/>
    <w:rsid w:val="000D5CD3"/>
    <w:rsid w:val="000D6C52"/>
    <w:rsid w:val="000D7A69"/>
    <w:rsid w:val="000D7C9D"/>
    <w:rsid w:val="000D7D49"/>
    <w:rsid w:val="000D7DCD"/>
    <w:rsid w:val="000D7DEF"/>
    <w:rsid w:val="000D7EC6"/>
    <w:rsid w:val="000E0308"/>
    <w:rsid w:val="000E1BB6"/>
    <w:rsid w:val="000E222A"/>
    <w:rsid w:val="000E223C"/>
    <w:rsid w:val="000E2474"/>
    <w:rsid w:val="000E2762"/>
    <w:rsid w:val="000E2AEA"/>
    <w:rsid w:val="000E2C1F"/>
    <w:rsid w:val="000E30BC"/>
    <w:rsid w:val="000E35AA"/>
    <w:rsid w:val="000E5189"/>
    <w:rsid w:val="000E5A07"/>
    <w:rsid w:val="000E6406"/>
    <w:rsid w:val="000E7BE5"/>
    <w:rsid w:val="000F0314"/>
    <w:rsid w:val="000F1260"/>
    <w:rsid w:val="000F1F10"/>
    <w:rsid w:val="000F217E"/>
    <w:rsid w:val="000F2A79"/>
    <w:rsid w:val="000F317A"/>
    <w:rsid w:val="000F34CF"/>
    <w:rsid w:val="000F3EEE"/>
    <w:rsid w:val="000F4573"/>
    <w:rsid w:val="000F52E0"/>
    <w:rsid w:val="000F5760"/>
    <w:rsid w:val="000F59A0"/>
    <w:rsid w:val="000F5E29"/>
    <w:rsid w:val="000F6405"/>
    <w:rsid w:val="000F6955"/>
    <w:rsid w:val="000F776C"/>
    <w:rsid w:val="000F7C27"/>
    <w:rsid w:val="00100DD9"/>
    <w:rsid w:val="00101F60"/>
    <w:rsid w:val="001021C4"/>
    <w:rsid w:val="00102B4D"/>
    <w:rsid w:val="00103B58"/>
    <w:rsid w:val="00103BD3"/>
    <w:rsid w:val="00103D7B"/>
    <w:rsid w:val="00103FF5"/>
    <w:rsid w:val="001048C6"/>
    <w:rsid w:val="00104934"/>
    <w:rsid w:val="00104DE0"/>
    <w:rsid w:val="00105DC1"/>
    <w:rsid w:val="00105E62"/>
    <w:rsid w:val="00105EA9"/>
    <w:rsid w:val="00106DF1"/>
    <w:rsid w:val="0010725B"/>
    <w:rsid w:val="00107B32"/>
    <w:rsid w:val="00110672"/>
    <w:rsid w:val="00110EAF"/>
    <w:rsid w:val="00111034"/>
    <w:rsid w:val="0011129E"/>
    <w:rsid w:val="00111400"/>
    <w:rsid w:val="001118BB"/>
    <w:rsid w:val="00111DCD"/>
    <w:rsid w:val="0011319F"/>
    <w:rsid w:val="0011346F"/>
    <w:rsid w:val="00113829"/>
    <w:rsid w:val="00113CBA"/>
    <w:rsid w:val="001145C2"/>
    <w:rsid w:val="00114748"/>
    <w:rsid w:val="00114E60"/>
    <w:rsid w:val="001151A4"/>
    <w:rsid w:val="00115726"/>
    <w:rsid w:val="00115CB8"/>
    <w:rsid w:val="00115D8A"/>
    <w:rsid w:val="001169F9"/>
    <w:rsid w:val="00116CCD"/>
    <w:rsid w:val="00117C44"/>
    <w:rsid w:val="0012098B"/>
    <w:rsid w:val="00120D4B"/>
    <w:rsid w:val="00121D64"/>
    <w:rsid w:val="00121D8B"/>
    <w:rsid w:val="00122C15"/>
    <w:rsid w:val="00122FCF"/>
    <w:rsid w:val="001232CE"/>
    <w:rsid w:val="00123701"/>
    <w:rsid w:val="001254A3"/>
    <w:rsid w:val="001258BB"/>
    <w:rsid w:val="001277D9"/>
    <w:rsid w:val="00127C68"/>
    <w:rsid w:val="0013238B"/>
    <w:rsid w:val="001328ED"/>
    <w:rsid w:val="001330F2"/>
    <w:rsid w:val="00133579"/>
    <w:rsid w:val="001336E7"/>
    <w:rsid w:val="001338D8"/>
    <w:rsid w:val="00134131"/>
    <w:rsid w:val="00134238"/>
    <w:rsid w:val="001344CE"/>
    <w:rsid w:val="0013635A"/>
    <w:rsid w:val="0014067A"/>
    <w:rsid w:val="00141005"/>
    <w:rsid w:val="00141268"/>
    <w:rsid w:val="00142D59"/>
    <w:rsid w:val="001433E1"/>
    <w:rsid w:val="00143752"/>
    <w:rsid w:val="00144100"/>
    <w:rsid w:val="001446BB"/>
    <w:rsid w:val="00145440"/>
    <w:rsid w:val="001456C2"/>
    <w:rsid w:val="00145C59"/>
    <w:rsid w:val="00146E41"/>
    <w:rsid w:val="001474F8"/>
    <w:rsid w:val="00150622"/>
    <w:rsid w:val="00150667"/>
    <w:rsid w:val="00150675"/>
    <w:rsid w:val="00150EC8"/>
    <w:rsid w:val="00151063"/>
    <w:rsid w:val="00151338"/>
    <w:rsid w:val="0015151C"/>
    <w:rsid w:val="0015161C"/>
    <w:rsid w:val="001520E9"/>
    <w:rsid w:val="0015265D"/>
    <w:rsid w:val="001529EB"/>
    <w:rsid w:val="00152B1E"/>
    <w:rsid w:val="0015314A"/>
    <w:rsid w:val="001538F2"/>
    <w:rsid w:val="001543E6"/>
    <w:rsid w:val="001547B9"/>
    <w:rsid w:val="001549EF"/>
    <w:rsid w:val="00154E6D"/>
    <w:rsid w:val="00156878"/>
    <w:rsid w:val="00156F61"/>
    <w:rsid w:val="00157013"/>
    <w:rsid w:val="001575E4"/>
    <w:rsid w:val="001605BC"/>
    <w:rsid w:val="00161257"/>
    <w:rsid w:val="00161747"/>
    <w:rsid w:val="001622A4"/>
    <w:rsid w:val="00162D25"/>
    <w:rsid w:val="00162DE0"/>
    <w:rsid w:val="00163822"/>
    <w:rsid w:val="00163E76"/>
    <w:rsid w:val="00164569"/>
    <w:rsid w:val="001646D9"/>
    <w:rsid w:val="00164835"/>
    <w:rsid w:val="001648D4"/>
    <w:rsid w:val="00166022"/>
    <w:rsid w:val="001664A1"/>
    <w:rsid w:val="0016763D"/>
    <w:rsid w:val="00167D14"/>
    <w:rsid w:val="001706D7"/>
    <w:rsid w:val="00173929"/>
    <w:rsid w:val="00174A81"/>
    <w:rsid w:val="00174BE6"/>
    <w:rsid w:val="00174D67"/>
    <w:rsid w:val="001760A0"/>
    <w:rsid w:val="00176980"/>
    <w:rsid w:val="00177405"/>
    <w:rsid w:val="00177D00"/>
    <w:rsid w:val="00180CCC"/>
    <w:rsid w:val="00181530"/>
    <w:rsid w:val="0018274C"/>
    <w:rsid w:val="001833FF"/>
    <w:rsid w:val="00183682"/>
    <w:rsid w:val="001836F5"/>
    <w:rsid w:val="00183AA1"/>
    <w:rsid w:val="00183DDD"/>
    <w:rsid w:val="0018436E"/>
    <w:rsid w:val="00184756"/>
    <w:rsid w:val="001856EF"/>
    <w:rsid w:val="0018618B"/>
    <w:rsid w:val="0018681E"/>
    <w:rsid w:val="00186AEB"/>
    <w:rsid w:val="0018789F"/>
    <w:rsid w:val="00190633"/>
    <w:rsid w:val="001906FF"/>
    <w:rsid w:val="00190796"/>
    <w:rsid w:val="001913B0"/>
    <w:rsid w:val="00191502"/>
    <w:rsid w:val="00191CB8"/>
    <w:rsid w:val="00192FEC"/>
    <w:rsid w:val="00193267"/>
    <w:rsid w:val="00193390"/>
    <w:rsid w:val="00193420"/>
    <w:rsid w:val="001934DF"/>
    <w:rsid w:val="001942C2"/>
    <w:rsid w:val="00194647"/>
    <w:rsid w:val="00196165"/>
    <w:rsid w:val="00196ED6"/>
    <w:rsid w:val="00197C7F"/>
    <w:rsid w:val="001A03F9"/>
    <w:rsid w:val="001A0C35"/>
    <w:rsid w:val="001A13B8"/>
    <w:rsid w:val="001A15CB"/>
    <w:rsid w:val="001A1A60"/>
    <w:rsid w:val="001A1BE0"/>
    <w:rsid w:val="001A3D1E"/>
    <w:rsid w:val="001A52B8"/>
    <w:rsid w:val="001A6403"/>
    <w:rsid w:val="001A68C7"/>
    <w:rsid w:val="001A74CE"/>
    <w:rsid w:val="001A7C57"/>
    <w:rsid w:val="001A7ED3"/>
    <w:rsid w:val="001B06B4"/>
    <w:rsid w:val="001B0B86"/>
    <w:rsid w:val="001B0BB1"/>
    <w:rsid w:val="001B0EEF"/>
    <w:rsid w:val="001B141E"/>
    <w:rsid w:val="001B17A5"/>
    <w:rsid w:val="001B23AE"/>
    <w:rsid w:val="001B2741"/>
    <w:rsid w:val="001B27E9"/>
    <w:rsid w:val="001B2F81"/>
    <w:rsid w:val="001B3003"/>
    <w:rsid w:val="001B3550"/>
    <w:rsid w:val="001B3A5B"/>
    <w:rsid w:val="001B4787"/>
    <w:rsid w:val="001B4947"/>
    <w:rsid w:val="001B4A68"/>
    <w:rsid w:val="001B4CE3"/>
    <w:rsid w:val="001B4F70"/>
    <w:rsid w:val="001B564B"/>
    <w:rsid w:val="001B5672"/>
    <w:rsid w:val="001B57AD"/>
    <w:rsid w:val="001B6535"/>
    <w:rsid w:val="001B70AB"/>
    <w:rsid w:val="001B72B0"/>
    <w:rsid w:val="001B7607"/>
    <w:rsid w:val="001B780C"/>
    <w:rsid w:val="001C0698"/>
    <w:rsid w:val="001C0750"/>
    <w:rsid w:val="001C0EC2"/>
    <w:rsid w:val="001C1E08"/>
    <w:rsid w:val="001C2116"/>
    <w:rsid w:val="001C2A0A"/>
    <w:rsid w:val="001C2A11"/>
    <w:rsid w:val="001C2A12"/>
    <w:rsid w:val="001C30BA"/>
    <w:rsid w:val="001C4363"/>
    <w:rsid w:val="001C465C"/>
    <w:rsid w:val="001C4A65"/>
    <w:rsid w:val="001C4DFB"/>
    <w:rsid w:val="001C54FC"/>
    <w:rsid w:val="001C59CC"/>
    <w:rsid w:val="001C6531"/>
    <w:rsid w:val="001C6E01"/>
    <w:rsid w:val="001C6E26"/>
    <w:rsid w:val="001C7198"/>
    <w:rsid w:val="001C763B"/>
    <w:rsid w:val="001C7A17"/>
    <w:rsid w:val="001D0FB2"/>
    <w:rsid w:val="001D0FD5"/>
    <w:rsid w:val="001D10EC"/>
    <w:rsid w:val="001D1E63"/>
    <w:rsid w:val="001D3BE8"/>
    <w:rsid w:val="001D3F90"/>
    <w:rsid w:val="001D44B1"/>
    <w:rsid w:val="001D4667"/>
    <w:rsid w:val="001D47F8"/>
    <w:rsid w:val="001D4C66"/>
    <w:rsid w:val="001D4CAC"/>
    <w:rsid w:val="001D50A7"/>
    <w:rsid w:val="001D58CB"/>
    <w:rsid w:val="001D5FAA"/>
    <w:rsid w:val="001D64EA"/>
    <w:rsid w:val="001D6839"/>
    <w:rsid w:val="001D6992"/>
    <w:rsid w:val="001D6CA0"/>
    <w:rsid w:val="001D6CE2"/>
    <w:rsid w:val="001D6F8F"/>
    <w:rsid w:val="001D78EC"/>
    <w:rsid w:val="001D7EF0"/>
    <w:rsid w:val="001E0102"/>
    <w:rsid w:val="001E01BA"/>
    <w:rsid w:val="001E0C8F"/>
    <w:rsid w:val="001E28A9"/>
    <w:rsid w:val="001E3572"/>
    <w:rsid w:val="001E39A6"/>
    <w:rsid w:val="001E3C68"/>
    <w:rsid w:val="001E3DF5"/>
    <w:rsid w:val="001E69D1"/>
    <w:rsid w:val="001E6B36"/>
    <w:rsid w:val="001E7684"/>
    <w:rsid w:val="001E7BA3"/>
    <w:rsid w:val="001F00AB"/>
    <w:rsid w:val="001F02B1"/>
    <w:rsid w:val="001F0FBF"/>
    <w:rsid w:val="001F12FB"/>
    <w:rsid w:val="001F1407"/>
    <w:rsid w:val="001F1DBD"/>
    <w:rsid w:val="001F1E51"/>
    <w:rsid w:val="001F241C"/>
    <w:rsid w:val="001F3B27"/>
    <w:rsid w:val="001F3E83"/>
    <w:rsid w:val="001F4825"/>
    <w:rsid w:val="001F4936"/>
    <w:rsid w:val="001F626D"/>
    <w:rsid w:val="001F62BA"/>
    <w:rsid w:val="001F6E09"/>
    <w:rsid w:val="001F755D"/>
    <w:rsid w:val="001F799E"/>
    <w:rsid w:val="001F7E3C"/>
    <w:rsid w:val="001F7F5A"/>
    <w:rsid w:val="00200057"/>
    <w:rsid w:val="002001F2"/>
    <w:rsid w:val="00200B4A"/>
    <w:rsid w:val="00200BCC"/>
    <w:rsid w:val="00200DFB"/>
    <w:rsid w:val="00201DF7"/>
    <w:rsid w:val="00201FD4"/>
    <w:rsid w:val="002023DE"/>
    <w:rsid w:val="002025D8"/>
    <w:rsid w:val="00203086"/>
    <w:rsid w:val="002030A9"/>
    <w:rsid w:val="00206238"/>
    <w:rsid w:val="0020664C"/>
    <w:rsid w:val="00206BC9"/>
    <w:rsid w:val="00206EB6"/>
    <w:rsid w:val="00207309"/>
    <w:rsid w:val="002077B6"/>
    <w:rsid w:val="00211919"/>
    <w:rsid w:val="00211DE2"/>
    <w:rsid w:val="002126D3"/>
    <w:rsid w:val="0021274D"/>
    <w:rsid w:val="002128BE"/>
    <w:rsid w:val="002130A0"/>
    <w:rsid w:val="00213E55"/>
    <w:rsid w:val="00213ED4"/>
    <w:rsid w:val="00214739"/>
    <w:rsid w:val="002150E6"/>
    <w:rsid w:val="002159D1"/>
    <w:rsid w:val="00215ADD"/>
    <w:rsid w:val="00215E2B"/>
    <w:rsid w:val="00216300"/>
    <w:rsid w:val="0021677A"/>
    <w:rsid w:val="00216E36"/>
    <w:rsid w:val="00217692"/>
    <w:rsid w:val="00217A57"/>
    <w:rsid w:val="002200E2"/>
    <w:rsid w:val="00220D5E"/>
    <w:rsid w:val="0022111C"/>
    <w:rsid w:val="002221C6"/>
    <w:rsid w:val="00222343"/>
    <w:rsid w:val="00222A34"/>
    <w:rsid w:val="00223521"/>
    <w:rsid w:val="00223AC8"/>
    <w:rsid w:val="00223C99"/>
    <w:rsid w:val="00224A18"/>
    <w:rsid w:val="00224DA1"/>
    <w:rsid w:val="002251F6"/>
    <w:rsid w:val="00225D77"/>
    <w:rsid w:val="00226022"/>
    <w:rsid w:val="002263AC"/>
    <w:rsid w:val="00226D5E"/>
    <w:rsid w:val="0022783E"/>
    <w:rsid w:val="0022787B"/>
    <w:rsid w:val="00227B96"/>
    <w:rsid w:val="0023060D"/>
    <w:rsid w:val="0023142A"/>
    <w:rsid w:val="00231D48"/>
    <w:rsid w:val="002320D2"/>
    <w:rsid w:val="00232110"/>
    <w:rsid w:val="002326AB"/>
    <w:rsid w:val="00232852"/>
    <w:rsid w:val="002346B9"/>
    <w:rsid w:val="002346FD"/>
    <w:rsid w:val="0023481C"/>
    <w:rsid w:val="00235121"/>
    <w:rsid w:val="00236129"/>
    <w:rsid w:val="002361F3"/>
    <w:rsid w:val="0023694A"/>
    <w:rsid w:val="00236AB9"/>
    <w:rsid w:val="00236CDD"/>
    <w:rsid w:val="0023754E"/>
    <w:rsid w:val="00241C9F"/>
    <w:rsid w:val="00241EC2"/>
    <w:rsid w:val="0024210E"/>
    <w:rsid w:val="00242667"/>
    <w:rsid w:val="00242D41"/>
    <w:rsid w:val="0024312A"/>
    <w:rsid w:val="0024493F"/>
    <w:rsid w:val="002453FE"/>
    <w:rsid w:val="002455B7"/>
    <w:rsid w:val="00245685"/>
    <w:rsid w:val="002459E7"/>
    <w:rsid w:val="002462AC"/>
    <w:rsid w:val="00246607"/>
    <w:rsid w:val="00246ED4"/>
    <w:rsid w:val="00247612"/>
    <w:rsid w:val="00247BA8"/>
    <w:rsid w:val="00250188"/>
    <w:rsid w:val="002509EA"/>
    <w:rsid w:val="00250C77"/>
    <w:rsid w:val="00251446"/>
    <w:rsid w:val="002517A3"/>
    <w:rsid w:val="00251882"/>
    <w:rsid w:val="00251B9F"/>
    <w:rsid w:val="00251C0A"/>
    <w:rsid w:val="00252068"/>
    <w:rsid w:val="00252F44"/>
    <w:rsid w:val="002546F8"/>
    <w:rsid w:val="00254EF2"/>
    <w:rsid w:val="00256132"/>
    <w:rsid w:val="00256676"/>
    <w:rsid w:val="00256F79"/>
    <w:rsid w:val="0025702F"/>
    <w:rsid w:val="002571E5"/>
    <w:rsid w:val="00257873"/>
    <w:rsid w:val="00257E79"/>
    <w:rsid w:val="002604D8"/>
    <w:rsid w:val="00260E3F"/>
    <w:rsid w:val="00261280"/>
    <w:rsid w:val="00262E0A"/>
    <w:rsid w:val="00263335"/>
    <w:rsid w:val="002642B1"/>
    <w:rsid w:val="002645C7"/>
    <w:rsid w:val="00264CAC"/>
    <w:rsid w:val="00264EB8"/>
    <w:rsid w:val="002653C1"/>
    <w:rsid w:val="002655C9"/>
    <w:rsid w:val="002656EC"/>
    <w:rsid w:val="00266EBD"/>
    <w:rsid w:val="0026785A"/>
    <w:rsid w:val="002704AF"/>
    <w:rsid w:val="00270ABE"/>
    <w:rsid w:val="00271AA0"/>
    <w:rsid w:val="00273682"/>
    <w:rsid w:val="0027371D"/>
    <w:rsid w:val="002737CA"/>
    <w:rsid w:val="00273C49"/>
    <w:rsid w:val="002741E6"/>
    <w:rsid w:val="002747E8"/>
    <w:rsid w:val="00274A6B"/>
    <w:rsid w:val="00275377"/>
    <w:rsid w:val="0027571B"/>
    <w:rsid w:val="00275A0D"/>
    <w:rsid w:val="00275D47"/>
    <w:rsid w:val="002761F8"/>
    <w:rsid w:val="0027659D"/>
    <w:rsid w:val="002769D6"/>
    <w:rsid w:val="00276A90"/>
    <w:rsid w:val="00276FFC"/>
    <w:rsid w:val="002773A1"/>
    <w:rsid w:val="002804F1"/>
    <w:rsid w:val="00280E79"/>
    <w:rsid w:val="002816FE"/>
    <w:rsid w:val="002821EE"/>
    <w:rsid w:val="002826CD"/>
    <w:rsid w:val="0028398E"/>
    <w:rsid w:val="002839E6"/>
    <w:rsid w:val="002854EF"/>
    <w:rsid w:val="0028613B"/>
    <w:rsid w:val="00286241"/>
    <w:rsid w:val="00287548"/>
    <w:rsid w:val="00287B8A"/>
    <w:rsid w:val="00287C8D"/>
    <w:rsid w:val="002906ED"/>
    <w:rsid w:val="0029095B"/>
    <w:rsid w:val="00290E1A"/>
    <w:rsid w:val="00290F62"/>
    <w:rsid w:val="00291004"/>
    <w:rsid w:val="00291DE7"/>
    <w:rsid w:val="00292387"/>
    <w:rsid w:val="00292931"/>
    <w:rsid w:val="00292D5A"/>
    <w:rsid w:val="002938FB"/>
    <w:rsid w:val="00293944"/>
    <w:rsid w:val="00293964"/>
    <w:rsid w:val="00294C7B"/>
    <w:rsid w:val="00295EBE"/>
    <w:rsid w:val="002962C8"/>
    <w:rsid w:val="002963BB"/>
    <w:rsid w:val="00296AF3"/>
    <w:rsid w:val="00296F18"/>
    <w:rsid w:val="002971A1"/>
    <w:rsid w:val="00297414"/>
    <w:rsid w:val="002A0843"/>
    <w:rsid w:val="002A0CAD"/>
    <w:rsid w:val="002A131F"/>
    <w:rsid w:val="002A135E"/>
    <w:rsid w:val="002A2011"/>
    <w:rsid w:val="002A2751"/>
    <w:rsid w:val="002A27C9"/>
    <w:rsid w:val="002A3496"/>
    <w:rsid w:val="002A3547"/>
    <w:rsid w:val="002A36D9"/>
    <w:rsid w:val="002A5D81"/>
    <w:rsid w:val="002A5D91"/>
    <w:rsid w:val="002A7874"/>
    <w:rsid w:val="002A7BF0"/>
    <w:rsid w:val="002B029E"/>
    <w:rsid w:val="002B0701"/>
    <w:rsid w:val="002B0763"/>
    <w:rsid w:val="002B18A7"/>
    <w:rsid w:val="002B201C"/>
    <w:rsid w:val="002B27FC"/>
    <w:rsid w:val="002B299E"/>
    <w:rsid w:val="002B3FA5"/>
    <w:rsid w:val="002B4F05"/>
    <w:rsid w:val="002B5716"/>
    <w:rsid w:val="002B76D7"/>
    <w:rsid w:val="002B770F"/>
    <w:rsid w:val="002B7F88"/>
    <w:rsid w:val="002C0098"/>
    <w:rsid w:val="002C084D"/>
    <w:rsid w:val="002C1712"/>
    <w:rsid w:val="002C19DA"/>
    <w:rsid w:val="002C233B"/>
    <w:rsid w:val="002C3C17"/>
    <w:rsid w:val="002C3D68"/>
    <w:rsid w:val="002C406B"/>
    <w:rsid w:val="002C4252"/>
    <w:rsid w:val="002C4A84"/>
    <w:rsid w:val="002C4D9E"/>
    <w:rsid w:val="002C5DE1"/>
    <w:rsid w:val="002C63EE"/>
    <w:rsid w:val="002C6ECF"/>
    <w:rsid w:val="002C7581"/>
    <w:rsid w:val="002C76C4"/>
    <w:rsid w:val="002D0901"/>
    <w:rsid w:val="002D17AC"/>
    <w:rsid w:val="002D1D84"/>
    <w:rsid w:val="002D1E48"/>
    <w:rsid w:val="002D2942"/>
    <w:rsid w:val="002D29D0"/>
    <w:rsid w:val="002D2A52"/>
    <w:rsid w:val="002D2AF4"/>
    <w:rsid w:val="002D2C23"/>
    <w:rsid w:val="002D31D7"/>
    <w:rsid w:val="002D3A1E"/>
    <w:rsid w:val="002D40EB"/>
    <w:rsid w:val="002D4753"/>
    <w:rsid w:val="002D50B2"/>
    <w:rsid w:val="002D523E"/>
    <w:rsid w:val="002D5BF3"/>
    <w:rsid w:val="002D5E89"/>
    <w:rsid w:val="002D5FBF"/>
    <w:rsid w:val="002D6102"/>
    <w:rsid w:val="002D64CF"/>
    <w:rsid w:val="002D6AAB"/>
    <w:rsid w:val="002D707D"/>
    <w:rsid w:val="002D7190"/>
    <w:rsid w:val="002D7DFF"/>
    <w:rsid w:val="002E03FE"/>
    <w:rsid w:val="002E1C1E"/>
    <w:rsid w:val="002E1CE4"/>
    <w:rsid w:val="002E1E41"/>
    <w:rsid w:val="002E21EC"/>
    <w:rsid w:val="002E2667"/>
    <w:rsid w:val="002E2B88"/>
    <w:rsid w:val="002E3B3D"/>
    <w:rsid w:val="002E4143"/>
    <w:rsid w:val="002E52E2"/>
    <w:rsid w:val="002E5AB1"/>
    <w:rsid w:val="002E6D7F"/>
    <w:rsid w:val="002E6F87"/>
    <w:rsid w:val="002F2A9F"/>
    <w:rsid w:val="002F2EC1"/>
    <w:rsid w:val="002F3930"/>
    <w:rsid w:val="002F3BF9"/>
    <w:rsid w:val="002F414F"/>
    <w:rsid w:val="002F4212"/>
    <w:rsid w:val="002F5112"/>
    <w:rsid w:val="002F5BF4"/>
    <w:rsid w:val="002F7AA3"/>
    <w:rsid w:val="002F7B2E"/>
    <w:rsid w:val="002F7C6A"/>
    <w:rsid w:val="00300196"/>
    <w:rsid w:val="00300849"/>
    <w:rsid w:val="00300943"/>
    <w:rsid w:val="003011E5"/>
    <w:rsid w:val="003013AE"/>
    <w:rsid w:val="00301654"/>
    <w:rsid w:val="00302400"/>
    <w:rsid w:val="00303143"/>
    <w:rsid w:val="00304042"/>
    <w:rsid w:val="0030421D"/>
    <w:rsid w:val="00304663"/>
    <w:rsid w:val="00304C98"/>
    <w:rsid w:val="003050B9"/>
    <w:rsid w:val="003054F3"/>
    <w:rsid w:val="00305D4A"/>
    <w:rsid w:val="003063E6"/>
    <w:rsid w:val="0030753C"/>
    <w:rsid w:val="00307619"/>
    <w:rsid w:val="00307839"/>
    <w:rsid w:val="00310CDD"/>
    <w:rsid w:val="00311292"/>
    <w:rsid w:val="003112BF"/>
    <w:rsid w:val="00311682"/>
    <w:rsid w:val="00311B54"/>
    <w:rsid w:val="00311F33"/>
    <w:rsid w:val="00312B82"/>
    <w:rsid w:val="00312D6A"/>
    <w:rsid w:val="0031304F"/>
    <w:rsid w:val="00316D8E"/>
    <w:rsid w:val="0031732B"/>
    <w:rsid w:val="0031785F"/>
    <w:rsid w:val="003209E3"/>
    <w:rsid w:val="003214BA"/>
    <w:rsid w:val="003215C9"/>
    <w:rsid w:val="00321B76"/>
    <w:rsid w:val="00321BB0"/>
    <w:rsid w:val="003225FB"/>
    <w:rsid w:val="0032298F"/>
    <w:rsid w:val="00322B61"/>
    <w:rsid w:val="003235C8"/>
    <w:rsid w:val="0032362C"/>
    <w:rsid w:val="00323A41"/>
    <w:rsid w:val="00325BD2"/>
    <w:rsid w:val="00325F58"/>
    <w:rsid w:val="003262F8"/>
    <w:rsid w:val="0032698F"/>
    <w:rsid w:val="0032768A"/>
    <w:rsid w:val="0033092C"/>
    <w:rsid w:val="00330E81"/>
    <w:rsid w:val="00330F75"/>
    <w:rsid w:val="003329F7"/>
    <w:rsid w:val="00332E8C"/>
    <w:rsid w:val="003336BE"/>
    <w:rsid w:val="00333B33"/>
    <w:rsid w:val="00333CEC"/>
    <w:rsid w:val="003340CF"/>
    <w:rsid w:val="00334162"/>
    <w:rsid w:val="00334C0C"/>
    <w:rsid w:val="003361FB"/>
    <w:rsid w:val="0033721E"/>
    <w:rsid w:val="00337C36"/>
    <w:rsid w:val="003402A7"/>
    <w:rsid w:val="00341081"/>
    <w:rsid w:val="00341D8E"/>
    <w:rsid w:val="00342581"/>
    <w:rsid w:val="00342633"/>
    <w:rsid w:val="00342745"/>
    <w:rsid w:val="00342F11"/>
    <w:rsid w:val="00344395"/>
    <w:rsid w:val="00344AA1"/>
    <w:rsid w:val="00344C92"/>
    <w:rsid w:val="00345CD3"/>
    <w:rsid w:val="00346614"/>
    <w:rsid w:val="00347304"/>
    <w:rsid w:val="00347AE4"/>
    <w:rsid w:val="00347EBF"/>
    <w:rsid w:val="003500C3"/>
    <w:rsid w:val="003500D1"/>
    <w:rsid w:val="003505B7"/>
    <w:rsid w:val="003508D3"/>
    <w:rsid w:val="003515F6"/>
    <w:rsid w:val="003518CD"/>
    <w:rsid w:val="00351E1A"/>
    <w:rsid w:val="00352420"/>
    <w:rsid w:val="00352A05"/>
    <w:rsid w:val="00354810"/>
    <w:rsid w:val="0035487D"/>
    <w:rsid w:val="00354947"/>
    <w:rsid w:val="003560B2"/>
    <w:rsid w:val="003568C8"/>
    <w:rsid w:val="003569C0"/>
    <w:rsid w:val="00356A30"/>
    <w:rsid w:val="00356C9A"/>
    <w:rsid w:val="00357F68"/>
    <w:rsid w:val="00360144"/>
    <w:rsid w:val="00361866"/>
    <w:rsid w:val="00362573"/>
    <w:rsid w:val="00363BE0"/>
    <w:rsid w:val="00364DC0"/>
    <w:rsid w:val="003650ED"/>
    <w:rsid w:val="00365779"/>
    <w:rsid w:val="00365F15"/>
    <w:rsid w:val="00367330"/>
    <w:rsid w:val="003676ED"/>
    <w:rsid w:val="0036775F"/>
    <w:rsid w:val="0036777E"/>
    <w:rsid w:val="00367821"/>
    <w:rsid w:val="00367927"/>
    <w:rsid w:val="00367BC4"/>
    <w:rsid w:val="00370985"/>
    <w:rsid w:val="0037153F"/>
    <w:rsid w:val="00371828"/>
    <w:rsid w:val="0037185B"/>
    <w:rsid w:val="00371B2B"/>
    <w:rsid w:val="00371FE2"/>
    <w:rsid w:val="003725EB"/>
    <w:rsid w:val="00372D7B"/>
    <w:rsid w:val="00373444"/>
    <w:rsid w:val="00373BDB"/>
    <w:rsid w:val="003745F1"/>
    <w:rsid w:val="00376767"/>
    <w:rsid w:val="0037698C"/>
    <w:rsid w:val="003778DC"/>
    <w:rsid w:val="00377CDE"/>
    <w:rsid w:val="00380A37"/>
    <w:rsid w:val="0038112A"/>
    <w:rsid w:val="00381C5F"/>
    <w:rsid w:val="0038227A"/>
    <w:rsid w:val="003825D2"/>
    <w:rsid w:val="00382956"/>
    <w:rsid w:val="0038295F"/>
    <w:rsid w:val="00382B14"/>
    <w:rsid w:val="003838B2"/>
    <w:rsid w:val="00383EE5"/>
    <w:rsid w:val="0038443B"/>
    <w:rsid w:val="00384A0F"/>
    <w:rsid w:val="0038537D"/>
    <w:rsid w:val="003855C7"/>
    <w:rsid w:val="00385640"/>
    <w:rsid w:val="00386380"/>
    <w:rsid w:val="0038689F"/>
    <w:rsid w:val="0038722D"/>
    <w:rsid w:val="0038766F"/>
    <w:rsid w:val="003904F5"/>
    <w:rsid w:val="00392479"/>
    <w:rsid w:val="00392825"/>
    <w:rsid w:val="00392949"/>
    <w:rsid w:val="00393A3F"/>
    <w:rsid w:val="00393AE8"/>
    <w:rsid w:val="00394001"/>
    <w:rsid w:val="003948F9"/>
    <w:rsid w:val="00395135"/>
    <w:rsid w:val="003957C2"/>
    <w:rsid w:val="00395893"/>
    <w:rsid w:val="0039630B"/>
    <w:rsid w:val="00396CF8"/>
    <w:rsid w:val="00396DAE"/>
    <w:rsid w:val="00396DEF"/>
    <w:rsid w:val="00396DF2"/>
    <w:rsid w:val="0039791F"/>
    <w:rsid w:val="00397E24"/>
    <w:rsid w:val="003A0A52"/>
    <w:rsid w:val="003A16E6"/>
    <w:rsid w:val="003A1DA9"/>
    <w:rsid w:val="003A1FE4"/>
    <w:rsid w:val="003A216A"/>
    <w:rsid w:val="003A228D"/>
    <w:rsid w:val="003A2CF3"/>
    <w:rsid w:val="003A2E62"/>
    <w:rsid w:val="003A3D93"/>
    <w:rsid w:val="003A40E9"/>
    <w:rsid w:val="003A4745"/>
    <w:rsid w:val="003A4B43"/>
    <w:rsid w:val="003A6152"/>
    <w:rsid w:val="003A63BD"/>
    <w:rsid w:val="003A6FB7"/>
    <w:rsid w:val="003A7379"/>
    <w:rsid w:val="003A7DED"/>
    <w:rsid w:val="003B0731"/>
    <w:rsid w:val="003B153F"/>
    <w:rsid w:val="003B1FF6"/>
    <w:rsid w:val="003B258D"/>
    <w:rsid w:val="003B27FB"/>
    <w:rsid w:val="003B2E0D"/>
    <w:rsid w:val="003B3EA8"/>
    <w:rsid w:val="003B5562"/>
    <w:rsid w:val="003B5A48"/>
    <w:rsid w:val="003B5D1B"/>
    <w:rsid w:val="003B5EEA"/>
    <w:rsid w:val="003B5F7F"/>
    <w:rsid w:val="003B6070"/>
    <w:rsid w:val="003B670B"/>
    <w:rsid w:val="003B69E8"/>
    <w:rsid w:val="003B6B45"/>
    <w:rsid w:val="003B71F1"/>
    <w:rsid w:val="003B724B"/>
    <w:rsid w:val="003B7941"/>
    <w:rsid w:val="003B7AB6"/>
    <w:rsid w:val="003C11C4"/>
    <w:rsid w:val="003C2D66"/>
    <w:rsid w:val="003C39D7"/>
    <w:rsid w:val="003C421D"/>
    <w:rsid w:val="003C43E4"/>
    <w:rsid w:val="003C4E6E"/>
    <w:rsid w:val="003C54D0"/>
    <w:rsid w:val="003C5B66"/>
    <w:rsid w:val="003C65E9"/>
    <w:rsid w:val="003C7773"/>
    <w:rsid w:val="003C7804"/>
    <w:rsid w:val="003C7BC0"/>
    <w:rsid w:val="003D0177"/>
    <w:rsid w:val="003D043C"/>
    <w:rsid w:val="003D135B"/>
    <w:rsid w:val="003D159F"/>
    <w:rsid w:val="003D17F2"/>
    <w:rsid w:val="003D225D"/>
    <w:rsid w:val="003D25BA"/>
    <w:rsid w:val="003D26AF"/>
    <w:rsid w:val="003D2C3D"/>
    <w:rsid w:val="003D2E50"/>
    <w:rsid w:val="003D3131"/>
    <w:rsid w:val="003D38FF"/>
    <w:rsid w:val="003D41FE"/>
    <w:rsid w:val="003D4418"/>
    <w:rsid w:val="003D4B41"/>
    <w:rsid w:val="003D4C59"/>
    <w:rsid w:val="003D5D77"/>
    <w:rsid w:val="003D6845"/>
    <w:rsid w:val="003D6EB7"/>
    <w:rsid w:val="003D6FED"/>
    <w:rsid w:val="003D7068"/>
    <w:rsid w:val="003D7607"/>
    <w:rsid w:val="003E133D"/>
    <w:rsid w:val="003E14BD"/>
    <w:rsid w:val="003E1E6E"/>
    <w:rsid w:val="003E2203"/>
    <w:rsid w:val="003E32FF"/>
    <w:rsid w:val="003E34E9"/>
    <w:rsid w:val="003E3AF4"/>
    <w:rsid w:val="003E3F9A"/>
    <w:rsid w:val="003E4DEE"/>
    <w:rsid w:val="003E5485"/>
    <w:rsid w:val="003E5E64"/>
    <w:rsid w:val="003E632A"/>
    <w:rsid w:val="003E695A"/>
    <w:rsid w:val="003E6AAE"/>
    <w:rsid w:val="003E72D6"/>
    <w:rsid w:val="003E72ED"/>
    <w:rsid w:val="003E7EC0"/>
    <w:rsid w:val="003F1B7B"/>
    <w:rsid w:val="003F1F50"/>
    <w:rsid w:val="003F443D"/>
    <w:rsid w:val="003F47F1"/>
    <w:rsid w:val="003F49CB"/>
    <w:rsid w:val="003F49FF"/>
    <w:rsid w:val="003F5109"/>
    <w:rsid w:val="003F5D11"/>
    <w:rsid w:val="003F620F"/>
    <w:rsid w:val="003F698A"/>
    <w:rsid w:val="003F70B3"/>
    <w:rsid w:val="003F78B6"/>
    <w:rsid w:val="00400B6A"/>
    <w:rsid w:val="00401776"/>
    <w:rsid w:val="00402EC1"/>
    <w:rsid w:val="00404423"/>
    <w:rsid w:val="00405741"/>
    <w:rsid w:val="00405CBB"/>
    <w:rsid w:val="0040625E"/>
    <w:rsid w:val="00406C97"/>
    <w:rsid w:val="00407054"/>
    <w:rsid w:val="004079ED"/>
    <w:rsid w:val="00407BF4"/>
    <w:rsid w:val="004101E1"/>
    <w:rsid w:val="004102CF"/>
    <w:rsid w:val="00410666"/>
    <w:rsid w:val="00410B79"/>
    <w:rsid w:val="00410E32"/>
    <w:rsid w:val="004112BA"/>
    <w:rsid w:val="00411932"/>
    <w:rsid w:val="004138FC"/>
    <w:rsid w:val="00414906"/>
    <w:rsid w:val="00414ABB"/>
    <w:rsid w:val="00415D12"/>
    <w:rsid w:val="00416E99"/>
    <w:rsid w:val="0042037E"/>
    <w:rsid w:val="004220AF"/>
    <w:rsid w:val="004229DF"/>
    <w:rsid w:val="00422F73"/>
    <w:rsid w:val="0042319A"/>
    <w:rsid w:val="00423483"/>
    <w:rsid w:val="004240C9"/>
    <w:rsid w:val="00424168"/>
    <w:rsid w:val="004244B3"/>
    <w:rsid w:val="00424B18"/>
    <w:rsid w:val="0042504B"/>
    <w:rsid w:val="004256D4"/>
    <w:rsid w:val="00425CE9"/>
    <w:rsid w:val="004262DE"/>
    <w:rsid w:val="0042662D"/>
    <w:rsid w:val="0042783A"/>
    <w:rsid w:val="004279A7"/>
    <w:rsid w:val="00427ABE"/>
    <w:rsid w:val="00427C9C"/>
    <w:rsid w:val="0043056E"/>
    <w:rsid w:val="00430975"/>
    <w:rsid w:val="004311A8"/>
    <w:rsid w:val="00431376"/>
    <w:rsid w:val="0043196B"/>
    <w:rsid w:val="00432362"/>
    <w:rsid w:val="00433806"/>
    <w:rsid w:val="00433C95"/>
    <w:rsid w:val="0043463A"/>
    <w:rsid w:val="00434F95"/>
    <w:rsid w:val="004351EB"/>
    <w:rsid w:val="004354AD"/>
    <w:rsid w:val="00435A98"/>
    <w:rsid w:val="00435ADD"/>
    <w:rsid w:val="00435DCB"/>
    <w:rsid w:val="00435E99"/>
    <w:rsid w:val="00436CAA"/>
    <w:rsid w:val="004375E9"/>
    <w:rsid w:val="00437BC0"/>
    <w:rsid w:val="0044133F"/>
    <w:rsid w:val="004420BD"/>
    <w:rsid w:val="0044245A"/>
    <w:rsid w:val="00443D48"/>
    <w:rsid w:val="004442B6"/>
    <w:rsid w:val="00444EA6"/>
    <w:rsid w:val="00445144"/>
    <w:rsid w:val="0044546E"/>
    <w:rsid w:val="0044578C"/>
    <w:rsid w:val="004457E8"/>
    <w:rsid w:val="00446439"/>
    <w:rsid w:val="00447024"/>
    <w:rsid w:val="00447228"/>
    <w:rsid w:val="0044733B"/>
    <w:rsid w:val="00447352"/>
    <w:rsid w:val="00447D26"/>
    <w:rsid w:val="004501DD"/>
    <w:rsid w:val="00450245"/>
    <w:rsid w:val="00450960"/>
    <w:rsid w:val="00450C32"/>
    <w:rsid w:val="00450FB4"/>
    <w:rsid w:val="0045251D"/>
    <w:rsid w:val="00453AEE"/>
    <w:rsid w:val="00454883"/>
    <w:rsid w:val="00454A1F"/>
    <w:rsid w:val="00455DE5"/>
    <w:rsid w:val="00456044"/>
    <w:rsid w:val="00456691"/>
    <w:rsid w:val="00456AE3"/>
    <w:rsid w:val="00460146"/>
    <w:rsid w:val="00460EF7"/>
    <w:rsid w:val="0046107E"/>
    <w:rsid w:val="0046109B"/>
    <w:rsid w:val="004627F6"/>
    <w:rsid w:val="0046297D"/>
    <w:rsid w:val="00462D23"/>
    <w:rsid w:val="004632A7"/>
    <w:rsid w:val="004636F4"/>
    <w:rsid w:val="004656CF"/>
    <w:rsid w:val="00465975"/>
    <w:rsid w:val="00465D73"/>
    <w:rsid w:val="0046636B"/>
    <w:rsid w:val="00466CE0"/>
    <w:rsid w:val="004677FB"/>
    <w:rsid w:val="00467C37"/>
    <w:rsid w:val="004705E0"/>
    <w:rsid w:val="00470DCF"/>
    <w:rsid w:val="00470DE3"/>
    <w:rsid w:val="00472BF5"/>
    <w:rsid w:val="004735FE"/>
    <w:rsid w:val="00474BF2"/>
    <w:rsid w:val="0047550D"/>
    <w:rsid w:val="0047654F"/>
    <w:rsid w:val="00476B9D"/>
    <w:rsid w:val="004772A0"/>
    <w:rsid w:val="00480524"/>
    <w:rsid w:val="00480B67"/>
    <w:rsid w:val="0048119F"/>
    <w:rsid w:val="00482053"/>
    <w:rsid w:val="0048348A"/>
    <w:rsid w:val="0048353B"/>
    <w:rsid w:val="004836BE"/>
    <w:rsid w:val="00483759"/>
    <w:rsid w:val="00483E58"/>
    <w:rsid w:val="00484081"/>
    <w:rsid w:val="00484DAA"/>
    <w:rsid w:val="00484FFC"/>
    <w:rsid w:val="00485AA7"/>
    <w:rsid w:val="00485AC1"/>
    <w:rsid w:val="004861DB"/>
    <w:rsid w:val="00487114"/>
    <w:rsid w:val="00490634"/>
    <w:rsid w:val="00490D22"/>
    <w:rsid w:val="0049130F"/>
    <w:rsid w:val="0049184A"/>
    <w:rsid w:val="004928D4"/>
    <w:rsid w:val="0049302D"/>
    <w:rsid w:val="004931BC"/>
    <w:rsid w:val="00493CAD"/>
    <w:rsid w:val="00494486"/>
    <w:rsid w:val="00494795"/>
    <w:rsid w:val="004950B5"/>
    <w:rsid w:val="004950E4"/>
    <w:rsid w:val="00495199"/>
    <w:rsid w:val="00495EE8"/>
    <w:rsid w:val="0049761D"/>
    <w:rsid w:val="004A0D89"/>
    <w:rsid w:val="004A1050"/>
    <w:rsid w:val="004A1D49"/>
    <w:rsid w:val="004A1EA7"/>
    <w:rsid w:val="004A2680"/>
    <w:rsid w:val="004A303B"/>
    <w:rsid w:val="004A3482"/>
    <w:rsid w:val="004A379C"/>
    <w:rsid w:val="004A3999"/>
    <w:rsid w:val="004A3C25"/>
    <w:rsid w:val="004A4544"/>
    <w:rsid w:val="004A48EE"/>
    <w:rsid w:val="004A4926"/>
    <w:rsid w:val="004A5466"/>
    <w:rsid w:val="004A590D"/>
    <w:rsid w:val="004A6702"/>
    <w:rsid w:val="004A7917"/>
    <w:rsid w:val="004A7CD8"/>
    <w:rsid w:val="004A7DC9"/>
    <w:rsid w:val="004B05A7"/>
    <w:rsid w:val="004B097D"/>
    <w:rsid w:val="004B09CE"/>
    <w:rsid w:val="004B13D2"/>
    <w:rsid w:val="004B17BD"/>
    <w:rsid w:val="004B1F04"/>
    <w:rsid w:val="004B24A0"/>
    <w:rsid w:val="004B28F8"/>
    <w:rsid w:val="004B4964"/>
    <w:rsid w:val="004B5897"/>
    <w:rsid w:val="004B5C4E"/>
    <w:rsid w:val="004B6B9F"/>
    <w:rsid w:val="004B715E"/>
    <w:rsid w:val="004B7A60"/>
    <w:rsid w:val="004C0E09"/>
    <w:rsid w:val="004C1414"/>
    <w:rsid w:val="004C15EF"/>
    <w:rsid w:val="004C1B71"/>
    <w:rsid w:val="004C293A"/>
    <w:rsid w:val="004C359C"/>
    <w:rsid w:val="004C36C2"/>
    <w:rsid w:val="004C3981"/>
    <w:rsid w:val="004C3DB6"/>
    <w:rsid w:val="004C5654"/>
    <w:rsid w:val="004C5AD6"/>
    <w:rsid w:val="004C5C51"/>
    <w:rsid w:val="004C5FB7"/>
    <w:rsid w:val="004C5FDB"/>
    <w:rsid w:val="004C6226"/>
    <w:rsid w:val="004C62F1"/>
    <w:rsid w:val="004C649F"/>
    <w:rsid w:val="004C65C0"/>
    <w:rsid w:val="004C7C96"/>
    <w:rsid w:val="004C7E12"/>
    <w:rsid w:val="004D0104"/>
    <w:rsid w:val="004D0706"/>
    <w:rsid w:val="004D2D24"/>
    <w:rsid w:val="004D5CA7"/>
    <w:rsid w:val="004D6247"/>
    <w:rsid w:val="004D640A"/>
    <w:rsid w:val="004D6B6D"/>
    <w:rsid w:val="004D6EAB"/>
    <w:rsid w:val="004D6EC9"/>
    <w:rsid w:val="004D73BA"/>
    <w:rsid w:val="004D7D8B"/>
    <w:rsid w:val="004E0098"/>
    <w:rsid w:val="004E0799"/>
    <w:rsid w:val="004E0D38"/>
    <w:rsid w:val="004E1499"/>
    <w:rsid w:val="004E1537"/>
    <w:rsid w:val="004E1924"/>
    <w:rsid w:val="004E195E"/>
    <w:rsid w:val="004E25D8"/>
    <w:rsid w:val="004E3076"/>
    <w:rsid w:val="004E339D"/>
    <w:rsid w:val="004E379F"/>
    <w:rsid w:val="004E425F"/>
    <w:rsid w:val="004E44EC"/>
    <w:rsid w:val="004E4E8C"/>
    <w:rsid w:val="004E64E0"/>
    <w:rsid w:val="004E7380"/>
    <w:rsid w:val="004E7E0F"/>
    <w:rsid w:val="004E7EB4"/>
    <w:rsid w:val="004F0CE3"/>
    <w:rsid w:val="004F1418"/>
    <w:rsid w:val="004F1468"/>
    <w:rsid w:val="004F37C2"/>
    <w:rsid w:val="004F39D2"/>
    <w:rsid w:val="004F3DBF"/>
    <w:rsid w:val="004F3F6C"/>
    <w:rsid w:val="004F4255"/>
    <w:rsid w:val="004F4719"/>
    <w:rsid w:val="004F4860"/>
    <w:rsid w:val="004F4AD0"/>
    <w:rsid w:val="004F5101"/>
    <w:rsid w:val="004F58BB"/>
    <w:rsid w:val="004F5EE5"/>
    <w:rsid w:val="004F5F90"/>
    <w:rsid w:val="004F609B"/>
    <w:rsid w:val="004F6421"/>
    <w:rsid w:val="004F6BEF"/>
    <w:rsid w:val="004F6CD4"/>
    <w:rsid w:val="004F73C2"/>
    <w:rsid w:val="00500F8C"/>
    <w:rsid w:val="005028E0"/>
    <w:rsid w:val="0050290C"/>
    <w:rsid w:val="00504A96"/>
    <w:rsid w:val="00504AD9"/>
    <w:rsid w:val="00504BBA"/>
    <w:rsid w:val="0050541F"/>
    <w:rsid w:val="00505631"/>
    <w:rsid w:val="00505A62"/>
    <w:rsid w:val="00505E74"/>
    <w:rsid w:val="00510B85"/>
    <w:rsid w:val="0051130D"/>
    <w:rsid w:val="0051147E"/>
    <w:rsid w:val="0051167B"/>
    <w:rsid w:val="00511894"/>
    <w:rsid w:val="005131C9"/>
    <w:rsid w:val="0051369D"/>
    <w:rsid w:val="005136A0"/>
    <w:rsid w:val="00513848"/>
    <w:rsid w:val="0051445B"/>
    <w:rsid w:val="005148D8"/>
    <w:rsid w:val="00514C43"/>
    <w:rsid w:val="00515891"/>
    <w:rsid w:val="00515BB2"/>
    <w:rsid w:val="00515BDF"/>
    <w:rsid w:val="00515EAE"/>
    <w:rsid w:val="00516E86"/>
    <w:rsid w:val="0051715F"/>
    <w:rsid w:val="00517545"/>
    <w:rsid w:val="00517B26"/>
    <w:rsid w:val="00520DD7"/>
    <w:rsid w:val="00521252"/>
    <w:rsid w:val="005216B9"/>
    <w:rsid w:val="00521773"/>
    <w:rsid w:val="00522474"/>
    <w:rsid w:val="005228D3"/>
    <w:rsid w:val="00522E43"/>
    <w:rsid w:val="00522EDD"/>
    <w:rsid w:val="00523E86"/>
    <w:rsid w:val="00524675"/>
    <w:rsid w:val="0052492A"/>
    <w:rsid w:val="005249D8"/>
    <w:rsid w:val="00524A3D"/>
    <w:rsid w:val="00524EBC"/>
    <w:rsid w:val="00524EDE"/>
    <w:rsid w:val="005253C3"/>
    <w:rsid w:val="00525583"/>
    <w:rsid w:val="00526037"/>
    <w:rsid w:val="00526212"/>
    <w:rsid w:val="00527543"/>
    <w:rsid w:val="005301ED"/>
    <w:rsid w:val="00530782"/>
    <w:rsid w:val="00530867"/>
    <w:rsid w:val="00530D28"/>
    <w:rsid w:val="00530E9E"/>
    <w:rsid w:val="00531872"/>
    <w:rsid w:val="00531DC3"/>
    <w:rsid w:val="00532EA8"/>
    <w:rsid w:val="0053471E"/>
    <w:rsid w:val="00534845"/>
    <w:rsid w:val="00534FF0"/>
    <w:rsid w:val="005371AA"/>
    <w:rsid w:val="00537CB2"/>
    <w:rsid w:val="005421F6"/>
    <w:rsid w:val="005422A9"/>
    <w:rsid w:val="00542323"/>
    <w:rsid w:val="00542A9F"/>
    <w:rsid w:val="00543305"/>
    <w:rsid w:val="005438F1"/>
    <w:rsid w:val="005439EB"/>
    <w:rsid w:val="005440B7"/>
    <w:rsid w:val="005440DC"/>
    <w:rsid w:val="00544306"/>
    <w:rsid w:val="00544CD8"/>
    <w:rsid w:val="005459D2"/>
    <w:rsid w:val="00545BCB"/>
    <w:rsid w:val="00545D4F"/>
    <w:rsid w:val="00545EF6"/>
    <w:rsid w:val="005468C5"/>
    <w:rsid w:val="0054703A"/>
    <w:rsid w:val="005473BB"/>
    <w:rsid w:val="00547547"/>
    <w:rsid w:val="00551A6D"/>
    <w:rsid w:val="00552E97"/>
    <w:rsid w:val="005540FE"/>
    <w:rsid w:val="0055437C"/>
    <w:rsid w:val="0055452C"/>
    <w:rsid w:val="00554628"/>
    <w:rsid w:val="00554A76"/>
    <w:rsid w:val="00555959"/>
    <w:rsid w:val="005559E9"/>
    <w:rsid w:val="00555BF2"/>
    <w:rsid w:val="00555FD5"/>
    <w:rsid w:val="005561DD"/>
    <w:rsid w:val="00556F42"/>
    <w:rsid w:val="00557195"/>
    <w:rsid w:val="0055749B"/>
    <w:rsid w:val="00557561"/>
    <w:rsid w:val="005601B0"/>
    <w:rsid w:val="0056041A"/>
    <w:rsid w:val="005611C5"/>
    <w:rsid w:val="0056138D"/>
    <w:rsid w:val="00561867"/>
    <w:rsid w:val="00562393"/>
    <w:rsid w:val="00562DBC"/>
    <w:rsid w:val="0056307F"/>
    <w:rsid w:val="0056321B"/>
    <w:rsid w:val="005632AC"/>
    <w:rsid w:val="005634EA"/>
    <w:rsid w:val="00563932"/>
    <w:rsid w:val="0056402C"/>
    <w:rsid w:val="00564E9F"/>
    <w:rsid w:val="0056501B"/>
    <w:rsid w:val="00565BD6"/>
    <w:rsid w:val="00565FB4"/>
    <w:rsid w:val="005669CE"/>
    <w:rsid w:val="00566B2C"/>
    <w:rsid w:val="0056734B"/>
    <w:rsid w:val="0056758D"/>
    <w:rsid w:val="00567DAA"/>
    <w:rsid w:val="0057004C"/>
    <w:rsid w:val="005707B5"/>
    <w:rsid w:val="00570870"/>
    <w:rsid w:val="00570E36"/>
    <w:rsid w:val="005716E8"/>
    <w:rsid w:val="00571F53"/>
    <w:rsid w:val="0057309E"/>
    <w:rsid w:val="005735AD"/>
    <w:rsid w:val="00573807"/>
    <w:rsid w:val="005741D8"/>
    <w:rsid w:val="00575143"/>
    <w:rsid w:val="00575E49"/>
    <w:rsid w:val="0057680D"/>
    <w:rsid w:val="00576B8F"/>
    <w:rsid w:val="0057705B"/>
    <w:rsid w:val="0057718A"/>
    <w:rsid w:val="00577A55"/>
    <w:rsid w:val="005817FF"/>
    <w:rsid w:val="005826B7"/>
    <w:rsid w:val="005834C1"/>
    <w:rsid w:val="00583AC5"/>
    <w:rsid w:val="00584032"/>
    <w:rsid w:val="00584F6B"/>
    <w:rsid w:val="00585A53"/>
    <w:rsid w:val="00585B6D"/>
    <w:rsid w:val="005860C9"/>
    <w:rsid w:val="005862F5"/>
    <w:rsid w:val="00586595"/>
    <w:rsid w:val="00586A03"/>
    <w:rsid w:val="00586CC4"/>
    <w:rsid w:val="0058719D"/>
    <w:rsid w:val="005871F4"/>
    <w:rsid w:val="00587E21"/>
    <w:rsid w:val="00590297"/>
    <w:rsid w:val="0059043A"/>
    <w:rsid w:val="005905C7"/>
    <w:rsid w:val="00590787"/>
    <w:rsid w:val="00590EBB"/>
    <w:rsid w:val="00591311"/>
    <w:rsid w:val="005916C1"/>
    <w:rsid w:val="00591BA8"/>
    <w:rsid w:val="00592149"/>
    <w:rsid w:val="00592319"/>
    <w:rsid w:val="00592DA2"/>
    <w:rsid w:val="0059378D"/>
    <w:rsid w:val="00593C57"/>
    <w:rsid w:val="00593D8B"/>
    <w:rsid w:val="00593E1C"/>
    <w:rsid w:val="00594025"/>
    <w:rsid w:val="00595123"/>
    <w:rsid w:val="00595210"/>
    <w:rsid w:val="0059571B"/>
    <w:rsid w:val="005958C8"/>
    <w:rsid w:val="00595D25"/>
    <w:rsid w:val="00596267"/>
    <w:rsid w:val="00596679"/>
    <w:rsid w:val="0059695B"/>
    <w:rsid w:val="005971D9"/>
    <w:rsid w:val="00597544"/>
    <w:rsid w:val="005A0088"/>
    <w:rsid w:val="005A09E4"/>
    <w:rsid w:val="005A1100"/>
    <w:rsid w:val="005A1259"/>
    <w:rsid w:val="005A17FF"/>
    <w:rsid w:val="005A28E1"/>
    <w:rsid w:val="005A2E94"/>
    <w:rsid w:val="005A3718"/>
    <w:rsid w:val="005A4003"/>
    <w:rsid w:val="005A4E3B"/>
    <w:rsid w:val="005A50B1"/>
    <w:rsid w:val="005A673A"/>
    <w:rsid w:val="005A6EA8"/>
    <w:rsid w:val="005A7D26"/>
    <w:rsid w:val="005A7E07"/>
    <w:rsid w:val="005A7E60"/>
    <w:rsid w:val="005B09FB"/>
    <w:rsid w:val="005B1317"/>
    <w:rsid w:val="005B3658"/>
    <w:rsid w:val="005B3725"/>
    <w:rsid w:val="005B38F4"/>
    <w:rsid w:val="005B3BF6"/>
    <w:rsid w:val="005B4CFF"/>
    <w:rsid w:val="005B50E7"/>
    <w:rsid w:val="005B638A"/>
    <w:rsid w:val="005B7808"/>
    <w:rsid w:val="005C0988"/>
    <w:rsid w:val="005C09C2"/>
    <w:rsid w:val="005C1B2F"/>
    <w:rsid w:val="005C39DC"/>
    <w:rsid w:val="005C4EF1"/>
    <w:rsid w:val="005C646B"/>
    <w:rsid w:val="005C6EB1"/>
    <w:rsid w:val="005C7B00"/>
    <w:rsid w:val="005D1227"/>
    <w:rsid w:val="005D1672"/>
    <w:rsid w:val="005D288F"/>
    <w:rsid w:val="005D349F"/>
    <w:rsid w:val="005D392E"/>
    <w:rsid w:val="005D3C4B"/>
    <w:rsid w:val="005D4213"/>
    <w:rsid w:val="005D474A"/>
    <w:rsid w:val="005D4B18"/>
    <w:rsid w:val="005D5173"/>
    <w:rsid w:val="005D5716"/>
    <w:rsid w:val="005D5780"/>
    <w:rsid w:val="005D58D6"/>
    <w:rsid w:val="005D6306"/>
    <w:rsid w:val="005D6455"/>
    <w:rsid w:val="005D66F6"/>
    <w:rsid w:val="005D680B"/>
    <w:rsid w:val="005D6951"/>
    <w:rsid w:val="005D78C4"/>
    <w:rsid w:val="005E07AB"/>
    <w:rsid w:val="005E0A1A"/>
    <w:rsid w:val="005E197B"/>
    <w:rsid w:val="005E1FDC"/>
    <w:rsid w:val="005E280E"/>
    <w:rsid w:val="005E2828"/>
    <w:rsid w:val="005E30F8"/>
    <w:rsid w:val="005E36A8"/>
    <w:rsid w:val="005E402C"/>
    <w:rsid w:val="005E5027"/>
    <w:rsid w:val="005E592D"/>
    <w:rsid w:val="005E5F60"/>
    <w:rsid w:val="005E639E"/>
    <w:rsid w:val="005E63D6"/>
    <w:rsid w:val="005E64DB"/>
    <w:rsid w:val="005F10FE"/>
    <w:rsid w:val="005F22F9"/>
    <w:rsid w:val="005F2A67"/>
    <w:rsid w:val="005F30A3"/>
    <w:rsid w:val="005F3671"/>
    <w:rsid w:val="005F3E0A"/>
    <w:rsid w:val="005F42AA"/>
    <w:rsid w:val="005F6506"/>
    <w:rsid w:val="005F6976"/>
    <w:rsid w:val="005F7050"/>
    <w:rsid w:val="005F70F8"/>
    <w:rsid w:val="005F712C"/>
    <w:rsid w:val="005F78E3"/>
    <w:rsid w:val="005F7B54"/>
    <w:rsid w:val="005F7CF8"/>
    <w:rsid w:val="0060142C"/>
    <w:rsid w:val="0060200A"/>
    <w:rsid w:val="006029B8"/>
    <w:rsid w:val="00602A84"/>
    <w:rsid w:val="00603031"/>
    <w:rsid w:val="0060373B"/>
    <w:rsid w:val="00604648"/>
    <w:rsid w:val="00604E3B"/>
    <w:rsid w:val="0060508D"/>
    <w:rsid w:val="006050E4"/>
    <w:rsid w:val="006061C1"/>
    <w:rsid w:val="00606F76"/>
    <w:rsid w:val="006102D1"/>
    <w:rsid w:val="006109C8"/>
    <w:rsid w:val="0061119F"/>
    <w:rsid w:val="006112AE"/>
    <w:rsid w:val="00611456"/>
    <w:rsid w:val="00611C82"/>
    <w:rsid w:val="006122DF"/>
    <w:rsid w:val="0061242B"/>
    <w:rsid w:val="0061270A"/>
    <w:rsid w:val="00612EFB"/>
    <w:rsid w:val="00613195"/>
    <w:rsid w:val="00613B18"/>
    <w:rsid w:val="00614745"/>
    <w:rsid w:val="00614DB7"/>
    <w:rsid w:val="006158B7"/>
    <w:rsid w:val="0061728F"/>
    <w:rsid w:val="00617347"/>
    <w:rsid w:val="00617CD9"/>
    <w:rsid w:val="00617FB2"/>
    <w:rsid w:val="00620D97"/>
    <w:rsid w:val="006216CC"/>
    <w:rsid w:val="00621929"/>
    <w:rsid w:val="00621AE5"/>
    <w:rsid w:val="00622E31"/>
    <w:rsid w:val="006234EE"/>
    <w:rsid w:val="00623A64"/>
    <w:rsid w:val="006242B2"/>
    <w:rsid w:val="00624E73"/>
    <w:rsid w:val="00625390"/>
    <w:rsid w:val="006272E6"/>
    <w:rsid w:val="00627BAD"/>
    <w:rsid w:val="00630CE4"/>
    <w:rsid w:val="0063124C"/>
    <w:rsid w:val="006312EC"/>
    <w:rsid w:val="00632D32"/>
    <w:rsid w:val="006339F9"/>
    <w:rsid w:val="00633EDA"/>
    <w:rsid w:val="006342E0"/>
    <w:rsid w:val="006343CA"/>
    <w:rsid w:val="006344B9"/>
    <w:rsid w:val="006360E1"/>
    <w:rsid w:val="006362A9"/>
    <w:rsid w:val="0063643B"/>
    <w:rsid w:val="006367F9"/>
    <w:rsid w:val="0063691A"/>
    <w:rsid w:val="00637101"/>
    <w:rsid w:val="006375A1"/>
    <w:rsid w:val="0063766B"/>
    <w:rsid w:val="00641102"/>
    <w:rsid w:val="00641CD6"/>
    <w:rsid w:val="00642407"/>
    <w:rsid w:val="006424BD"/>
    <w:rsid w:val="00642FDE"/>
    <w:rsid w:val="006430F0"/>
    <w:rsid w:val="00643102"/>
    <w:rsid w:val="00643282"/>
    <w:rsid w:val="00644051"/>
    <w:rsid w:val="0064459B"/>
    <w:rsid w:val="00644701"/>
    <w:rsid w:val="006447F9"/>
    <w:rsid w:val="00645A86"/>
    <w:rsid w:val="00645ACE"/>
    <w:rsid w:val="00645E0B"/>
    <w:rsid w:val="00650037"/>
    <w:rsid w:val="006504DB"/>
    <w:rsid w:val="00650998"/>
    <w:rsid w:val="00650D72"/>
    <w:rsid w:val="00651859"/>
    <w:rsid w:val="00651E30"/>
    <w:rsid w:val="006526EC"/>
    <w:rsid w:val="006531C6"/>
    <w:rsid w:val="00653BED"/>
    <w:rsid w:val="00654190"/>
    <w:rsid w:val="00654E79"/>
    <w:rsid w:val="00654EC9"/>
    <w:rsid w:val="00655805"/>
    <w:rsid w:val="006558C7"/>
    <w:rsid w:val="00655BF8"/>
    <w:rsid w:val="006560B2"/>
    <w:rsid w:val="00656AF7"/>
    <w:rsid w:val="006576C7"/>
    <w:rsid w:val="00657FA1"/>
    <w:rsid w:val="006607DB"/>
    <w:rsid w:val="00661B0F"/>
    <w:rsid w:val="0066264D"/>
    <w:rsid w:val="0066266F"/>
    <w:rsid w:val="00662BBA"/>
    <w:rsid w:val="00663450"/>
    <w:rsid w:val="006635B5"/>
    <w:rsid w:val="006637C8"/>
    <w:rsid w:val="00663BCF"/>
    <w:rsid w:val="00664016"/>
    <w:rsid w:val="0066406C"/>
    <w:rsid w:val="006655DC"/>
    <w:rsid w:val="00666922"/>
    <w:rsid w:val="00666D1F"/>
    <w:rsid w:val="00667328"/>
    <w:rsid w:val="0066735E"/>
    <w:rsid w:val="006677D6"/>
    <w:rsid w:val="00667D96"/>
    <w:rsid w:val="006708DB"/>
    <w:rsid w:val="00670ADF"/>
    <w:rsid w:val="0067101B"/>
    <w:rsid w:val="006711CC"/>
    <w:rsid w:val="00671630"/>
    <w:rsid w:val="0067296F"/>
    <w:rsid w:val="00672DF0"/>
    <w:rsid w:val="0067401B"/>
    <w:rsid w:val="006753E2"/>
    <w:rsid w:val="00675774"/>
    <w:rsid w:val="006757F7"/>
    <w:rsid w:val="00675AEF"/>
    <w:rsid w:val="0067634A"/>
    <w:rsid w:val="00676889"/>
    <w:rsid w:val="00676B70"/>
    <w:rsid w:val="00676F46"/>
    <w:rsid w:val="006773D3"/>
    <w:rsid w:val="00677B4C"/>
    <w:rsid w:val="00680382"/>
    <w:rsid w:val="006803CF"/>
    <w:rsid w:val="006805C4"/>
    <w:rsid w:val="00680711"/>
    <w:rsid w:val="0068089C"/>
    <w:rsid w:val="00680B92"/>
    <w:rsid w:val="00681690"/>
    <w:rsid w:val="00682430"/>
    <w:rsid w:val="0068298D"/>
    <w:rsid w:val="00683154"/>
    <w:rsid w:val="00683306"/>
    <w:rsid w:val="00683A57"/>
    <w:rsid w:val="00683A65"/>
    <w:rsid w:val="00685CF8"/>
    <w:rsid w:val="006860E7"/>
    <w:rsid w:val="00686E43"/>
    <w:rsid w:val="00686F50"/>
    <w:rsid w:val="00686FDB"/>
    <w:rsid w:val="006871A3"/>
    <w:rsid w:val="00687DDC"/>
    <w:rsid w:val="00690E84"/>
    <w:rsid w:val="006910BE"/>
    <w:rsid w:val="00691CB0"/>
    <w:rsid w:val="00691FE8"/>
    <w:rsid w:val="00692865"/>
    <w:rsid w:val="00692B0B"/>
    <w:rsid w:val="00692F0C"/>
    <w:rsid w:val="00692F43"/>
    <w:rsid w:val="00693592"/>
    <w:rsid w:val="006939A6"/>
    <w:rsid w:val="006947D6"/>
    <w:rsid w:val="00694BA0"/>
    <w:rsid w:val="006954B7"/>
    <w:rsid w:val="00695B34"/>
    <w:rsid w:val="00695B9D"/>
    <w:rsid w:val="00696384"/>
    <w:rsid w:val="00696883"/>
    <w:rsid w:val="00697A1B"/>
    <w:rsid w:val="006A080D"/>
    <w:rsid w:val="006A101F"/>
    <w:rsid w:val="006A1383"/>
    <w:rsid w:val="006A1646"/>
    <w:rsid w:val="006A1CEE"/>
    <w:rsid w:val="006A1E56"/>
    <w:rsid w:val="006A2600"/>
    <w:rsid w:val="006A27F8"/>
    <w:rsid w:val="006A32F7"/>
    <w:rsid w:val="006A4D6D"/>
    <w:rsid w:val="006A6E77"/>
    <w:rsid w:val="006A70A9"/>
    <w:rsid w:val="006A7CD6"/>
    <w:rsid w:val="006B0EB6"/>
    <w:rsid w:val="006B2D3B"/>
    <w:rsid w:val="006B4302"/>
    <w:rsid w:val="006B460C"/>
    <w:rsid w:val="006B4EF1"/>
    <w:rsid w:val="006B5D24"/>
    <w:rsid w:val="006B5E14"/>
    <w:rsid w:val="006B696A"/>
    <w:rsid w:val="006B69DF"/>
    <w:rsid w:val="006B6EA4"/>
    <w:rsid w:val="006B7ABD"/>
    <w:rsid w:val="006B7CF0"/>
    <w:rsid w:val="006B7D90"/>
    <w:rsid w:val="006C007A"/>
    <w:rsid w:val="006C0BCE"/>
    <w:rsid w:val="006C0D6E"/>
    <w:rsid w:val="006C194A"/>
    <w:rsid w:val="006C1C51"/>
    <w:rsid w:val="006C1CFA"/>
    <w:rsid w:val="006C1D70"/>
    <w:rsid w:val="006C46E6"/>
    <w:rsid w:val="006C4945"/>
    <w:rsid w:val="006C4AC6"/>
    <w:rsid w:val="006C556E"/>
    <w:rsid w:val="006C5674"/>
    <w:rsid w:val="006C5706"/>
    <w:rsid w:val="006C5892"/>
    <w:rsid w:val="006C5AB5"/>
    <w:rsid w:val="006C5DF2"/>
    <w:rsid w:val="006C6A9F"/>
    <w:rsid w:val="006C7F1F"/>
    <w:rsid w:val="006D040B"/>
    <w:rsid w:val="006D04C5"/>
    <w:rsid w:val="006D0954"/>
    <w:rsid w:val="006D12BF"/>
    <w:rsid w:val="006D1898"/>
    <w:rsid w:val="006D1E8A"/>
    <w:rsid w:val="006D27EA"/>
    <w:rsid w:val="006D2ECD"/>
    <w:rsid w:val="006D5259"/>
    <w:rsid w:val="006D5A37"/>
    <w:rsid w:val="006D5B98"/>
    <w:rsid w:val="006D5ECA"/>
    <w:rsid w:val="006D6202"/>
    <w:rsid w:val="006D6977"/>
    <w:rsid w:val="006D69B5"/>
    <w:rsid w:val="006D78A1"/>
    <w:rsid w:val="006E00AF"/>
    <w:rsid w:val="006E0531"/>
    <w:rsid w:val="006E28D7"/>
    <w:rsid w:val="006E300B"/>
    <w:rsid w:val="006E3FC9"/>
    <w:rsid w:val="006E560F"/>
    <w:rsid w:val="006E59A5"/>
    <w:rsid w:val="006E5BFD"/>
    <w:rsid w:val="006E69A6"/>
    <w:rsid w:val="006E79BC"/>
    <w:rsid w:val="006E7A57"/>
    <w:rsid w:val="006F00C2"/>
    <w:rsid w:val="006F0D54"/>
    <w:rsid w:val="006F0D5B"/>
    <w:rsid w:val="006F117B"/>
    <w:rsid w:val="006F128C"/>
    <w:rsid w:val="006F1B2E"/>
    <w:rsid w:val="006F2A62"/>
    <w:rsid w:val="006F2E38"/>
    <w:rsid w:val="006F3273"/>
    <w:rsid w:val="006F36E6"/>
    <w:rsid w:val="006F3C05"/>
    <w:rsid w:val="006F3F8D"/>
    <w:rsid w:val="006F4F71"/>
    <w:rsid w:val="006F5D49"/>
    <w:rsid w:val="006F5EAF"/>
    <w:rsid w:val="006F6EDC"/>
    <w:rsid w:val="006F708C"/>
    <w:rsid w:val="006F798A"/>
    <w:rsid w:val="007004BE"/>
    <w:rsid w:val="007008BA"/>
    <w:rsid w:val="00700B43"/>
    <w:rsid w:val="00700FDD"/>
    <w:rsid w:val="00701707"/>
    <w:rsid w:val="007024C7"/>
    <w:rsid w:val="0070281B"/>
    <w:rsid w:val="007029A6"/>
    <w:rsid w:val="00702CFE"/>
    <w:rsid w:val="00703431"/>
    <w:rsid w:val="007034C0"/>
    <w:rsid w:val="00704288"/>
    <w:rsid w:val="007044B7"/>
    <w:rsid w:val="007048F1"/>
    <w:rsid w:val="00705293"/>
    <w:rsid w:val="0070535F"/>
    <w:rsid w:val="0070613E"/>
    <w:rsid w:val="00706819"/>
    <w:rsid w:val="00707E52"/>
    <w:rsid w:val="007102B2"/>
    <w:rsid w:val="007108BF"/>
    <w:rsid w:val="00712430"/>
    <w:rsid w:val="00712E93"/>
    <w:rsid w:val="007136D5"/>
    <w:rsid w:val="00713BDC"/>
    <w:rsid w:val="00714739"/>
    <w:rsid w:val="007147D2"/>
    <w:rsid w:val="00714C94"/>
    <w:rsid w:val="007158FC"/>
    <w:rsid w:val="00717B61"/>
    <w:rsid w:val="00717CA9"/>
    <w:rsid w:val="0072058C"/>
    <w:rsid w:val="00720BB6"/>
    <w:rsid w:val="00721CB2"/>
    <w:rsid w:val="00722417"/>
    <w:rsid w:val="007236BD"/>
    <w:rsid w:val="007253AB"/>
    <w:rsid w:val="007256C3"/>
    <w:rsid w:val="00726B2B"/>
    <w:rsid w:val="00727035"/>
    <w:rsid w:val="007270E3"/>
    <w:rsid w:val="007278A5"/>
    <w:rsid w:val="007305BA"/>
    <w:rsid w:val="00732B8D"/>
    <w:rsid w:val="00733729"/>
    <w:rsid w:val="00733D9C"/>
    <w:rsid w:val="00734210"/>
    <w:rsid w:val="00734D57"/>
    <w:rsid w:val="00734E80"/>
    <w:rsid w:val="007357A4"/>
    <w:rsid w:val="0073666B"/>
    <w:rsid w:val="007374C6"/>
    <w:rsid w:val="007375BB"/>
    <w:rsid w:val="007405BA"/>
    <w:rsid w:val="007409D5"/>
    <w:rsid w:val="007423E1"/>
    <w:rsid w:val="007431A4"/>
    <w:rsid w:val="00743CB8"/>
    <w:rsid w:val="00744416"/>
    <w:rsid w:val="00744541"/>
    <w:rsid w:val="00744B99"/>
    <w:rsid w:val="00744F9D"/>
    <w:rsid w:val="00745FBC"/>
    <w:rsid w:val="00746C1E"/>
    <w:rsid w:val="00746DD4"/>
    <w:rsid w:val="007503A0"/>
    <w:rsid w:val="00751493"/>
    <w:rsid w:val="007527B8"/>
    <w:rsid w:val="00752970"/>
    <w:rsid w:val="00752A27"/>
    <w:rsid w:val="00752C27"/>
    <w:rsid w:val="00752D6A"/>
    <w:rsid w:val="00753897"/>
    <w:rsid w:val="00753AD4"/>
    <w:rsid w:val="00753E8D"/>
    <w:rsid w:val="0075529E"/>
    <w:rsid w:val="0075711A"/>
    <w:rsid w:val="007579DA"/>
    <w:rsid w:val="00760E15"/>
    <w:rsid w:val="00760E25"/>
    <w:rsid w:val="007613A1"/>
    <w:rsid w:val="0076190A"/>
    <w:rsid w:val="00761DC3"/>
    <w:rsid w:val="007628CB"/>
    <w:rsid w:val="00762996"/>
    <w:rsid w:val="00762E96"/>
    <w:rsid w:val="00762EC2"/>
    <w:rsid w:val="00762F6F"/>
    <w:rsid w:val="00763039"/>
    <w:rsid w:val="00763610"/>
    <w:rsid w:val="007646DA"/>
    <w:rsid w:val="00764FAD"/>
    <w:rsid w:val="00765057"/>
    <w:rsid w:val="00765092"/>
    <w:rsid w:val="007653B1"/>
    <w:rsid w:val="00765BE6"/>
    <w:rsid w:val="007667E0"/>
    <w:rsid w:val="00766ABD"/>
    <w:rsid w:val="00766F15"/>
    <w:rsid w:val="0076727E"/>
    <w:rsid w:val="007673F2"/>
    <w:rsid w:val="0076769C"/>
    <w:rsid w:val="007677BE"/>
    <w:rsid w:val="00767E28"/>
    <w:rsid w:val="00767FE3"/>
    <w:rsid w:val="00770613"/>
    <w:rsid w:val="00770E0C"/>
    <w:rsid w:val="0077109A"/>
    <w:rsid w:val="00771604"/>
    <w:rsid w:val="00771A5B"/>
    <w:rsid w:val="00772165"/>
    <w:rsid w:val="00772EE8"/>
    <w:rsid w:val="0077352D"/>
    <w:rsid w:val="00773596"/>
    <w:rsid w:val="007739D3"/>
    <w:rsid w:val="00774573"/>
    <w:rsid w:val="0077641B"/>
    <w:rsid w:val="00776761"/>
    <w:rsid w:val="00776F3F"/>
    <w:rsid w:val="007772DC"/>
    <w:rsid w:val="00777CA5"/>
    <w:rsid w:val="00777F3C"/>
    <w:rsid w:val="00777FAE"/>
    <w:rsid w:val="007803B8"/>
    <w:rsid w:val="00780586"/>
    <w:rsid w:val="007813C3"/>
    <w:rsid w:val="00781801"/>
    <w:rsid w:val="0078211D"/>
    <w:rsid w:val="007827D7"/>
    <w:rsid w:val="00782F1B"/>
    <w:rsid w:val="007841F4"/>
    <w:rsid w:val="00784940"/>
    <w:rsid w:val="00785FD9"/>
    <w:rsid w:val="00787542"/>
    <w:rsid w:val="00787903"/>
    <w:rsid w:val="00787E88"/>
    <w:rsid w:val="00790513"/>
    <w:rsid w:val="0079063B"/>
    <w:rsid w:val="00790BA7"/>
    <w:rsid w:val="00791584"/>
    <w:rsid w:val="007915A8"/>
    <w:rsid w:val="00791A23"/>
    <w:rsid w:val="007926DB"/>
    <w:rsid w:val="007928DD"/>
    <w:rsid w:val="00792AFF"/>
    <w:rsid w:val="00793C6A"/>
    <w:rsid w:val="00793D73"/>
    <w:rsid w:val="00794411"/>
    <w:rsid w:val="00794471"/>
    <w:rsid w:val="0079561E"/>
    <w:rsid w:val="0079704B"/>
    <w:rsid w:val="00797D62"/>
    <w:rsid w:val="007A0721"/>
    <w:rsid w:val="007A1F4A"/>
    <w:rsid w:val="007A27D4"/>
    <w:rsid w:val="007A2C6D"/>
    <w:rsid w:val="007A2E50"/>
    <w:rsid w:val="007A38BF"/>
    <w:rsid w:val="007A3D6F"/>
    <w:rsid w:val="007A46FB"/>
    <w:rsid w:val="007A5396"/>
    <w:rsid w:val="007A6657"/>
    <w:rsid w:val="007A677A"/>
    <w:rsid w:val="007A7477"/>
    <w:rsid w:val="007B01E6"/>
    <w:rsid w:val="007B15E5"/>
    <w:rsid w:val="007B16F6"/>
    <w:rsid w:val="007B206D"/>
    <w:rsid w:val="007B2EEE"/>
    <w:rsid w:val="007B3FF2"/>
    <w:rsid w:val="007B4105"/>
    <w:rsid w:val="007B414E"/>
    <w:rsid w:val="007B4352"/>
    <w:rsid w:val="007B458D"/>
    <w:rsid w:val="007B4641"/>
    <w:rsid w:val="007B50CE"/>
    <w:rsid w:val="007B5901"/>
    <w:rsid w:val="007B5AD4"/>
    <w:rsid w:val="007B5DEB"/>
    <w:rsid w:val="007B6108"/>
    <w:rsid w:val="007B638C"/>
    <w:rsid w:val="007B6A4A"/>
    <w:rsid w:val="007B6F2A"/>
    <w:rsid w:val="007B78E2"/>
    <w:rsid w:val="007C0219"/>
    <w:rsid w:val="007C0295"/>
    <w:rsid w:val="007C062C"/>
    <w:rsid w:val="007C07EA"/>
    <w:rsid w:val="007C0C9F"/>
    <w:rsid w:val="007C0CFC"/>
    <w:rsid w:val="007C19CC"/>
    <w:rsid w:val="007C28F8"/>
    <w:rsid w:val="007C3284"/>
    <w:rsid w:val="007C3900"/>
    <w:rsid w:val="007C49C4"/>
    <w:rsid w:val="007C5092"/>
    <w:rsid w:val="007C5C82"/>
    <w:rsid w:val="007C60B3"/>
    <w:rsid w:val="007C7451"/>
    <w:rsid w:val="007C7901"/>
    <w:rsid w:val="007C7B78"/>
    <w:rsid w:val="007C7E4F"/>
    <w:rsid w:val="007C7F71"/>
    <w:rsid w:val="007D0391"/>
    <w:rsid w:val="007D0457"/>
    <w:rsid w:val="007D0C23"/>
    <w:rsid w:val="007D270B"/>
    <w:rsid w:val="007D2D02"/>
    <w:rsid w:val="007D2E8B"/>
    <w:rsid w:val="007D3398"/>
    <w:rsid w:val="007D49A4"/>
    <w:rsid w:val="007D4FAC"/>
    <w:rsid w:val="007D55ED"/>
    <w:rsid w:val="007D59C8"/>
    <w:rsid w:val="007D5A0B"/>
    <w:rsid w:val="007D6055"/>
    <w:rsid w:val="007D6630"/>
    <w:rsid w:val="007D7022"/>
    <w:rsid w:val="007D7429"/>
    <w:rsid w:val="007D74A9"/>
    <w:rsid w:val="007D7F0F"/>
    <w:rsid w:val="007D7F63"/>
    <w:rsid w:val="007D7F90"/>
    <w:rsid w:val="007E16BF"/>
    <w:rsid w:val="007E1BF8"/>
    <w:rsid w:val="007E2005"/>
    <w:rsid w:val="007E2A45"/>
    <w:rsid w:val="007E37CF"/>
    <w:rsid w:val="007E411B"/>
    <w:rsid w:val="007E4CB3"/>
    <w:rsid w:val="007E4F62"/>
    <w:rsid w:val="007E5420"/>
    <w:rsid w:val="007E5B8F"/>
    <w:rsid w:val="007E6305"/>
    <w:rsid w:val="007E65FC"/>
    <w:rsid w:val="007E70F3"/>
    <w:rsid w:val="007E759E"/>
    <w:rsid w:val="007E7A8D"/>
    <w:rsid w:val="007F0010"/>
    <w:rsid w:val="007F06FE"/>
    <w:rsid w:val="007F0989"/>
    <w:rsid w:val="007F152B"/>
    <w:rsid w:val="007F157F"/>
    <w:rsid w:val="007F1703"/>
    <w:rsid w:val="007F18E5"/>
    <w:rsid w:val="007F2148"/>
    <w:rsid w:val="007F29AB"/>
    <w:rsid w:val="007F2F46"/>
    <w:rsid w:val="007F3C9D"/>
    <w:rsid w:val="007F3FFA"/>
    <w:rsid w:val="007F44B2"/>
    <w:rsid w:val="007F4834"/>
    <w:rsid w:val="007F48AA"/>
    <w:rsid w:val="007F4E5F"/>
    <w:rsid w:val="007F535A"/>
    <w:rsid w:val="007F54D5"/>
    <w:rsid w:val="007F5D14"/>
    <w:rsid w:val="007F662D"/>
    <w:rsid w:val="007F6695"/>
    <w:rsid w:val="007F6966"/>
    <w:rsid w:val="007F7496"/>
    <w:rsid w:val="007F7CB0"/>
    <w:rsid w:val="007F7FA9"/>
    <w:rsid w:val="00800626"/>
    <w:rsid w:val="008007AB"/>
    <w:rsid w:val="008011E2"/>
    <w:rsid w:val="008013FD"/>
    <w:rsid w:val="008025F6"/>
    <w:rsid w:val="00802627"/>
    <w:rsid w:val="00803316"/>
    <w:rsid w:val="00803DFB"/>
    <w:rsid w:val="00804118"/>
    <w:rsid w:val="0080429E"/>
    <w:rsid w:val="008044F5"/>
    <w:rsid w:val="008047BA"/>
    <w:rsid w:val="008054A9"/>
    <w:rsid w:val="008054CA"/>
    <w:rsid w:val="00805FB2"/>
    <w:rsid w:val="0080611D"/>
    <w:rsid w:val="00806E55"/>
    <w:rsid w:val="008071A5"/>
    <w:rsid w:val="0080766C"/>
    <w:rsid w:val="008101A3"/>
    <w:rsid w:val="0081057A"/>
    <w:rsid w:val="00811617"/>
    <w:rsid w:val="0081162B"/>
    <w:rsid w:val="0081225C"/>
    <w:rsid w:val="00812957"/>
    <w:rsid w:val="00812ABD"/>
    <w:rsid w:val="008132AB"/>
    <w:rsid w:val="0081367C"/>
    <w:rsid w:val="008141E3"/>
    <w:rsid w:val="008151AC"/>
    <w:rsid w:val="00816859"/>
    <w:rsid w:val="00816EC5"/>
    <w:rsid w:val="00817927"/>
    <w:rsid w:val="00821448"/>
    <w:rsid w:val="0082153A"/>
    <w:rsid w:val="00822291"/>
    <w:rsid w:val="008232BD"/>
    <w:rsid w:val="008237F9"/>
    <w:rsid w:val="008238B3"/>
    <w:rsid w:val="00824B38"/>
    <w:rsid w:val="00824D00"/>
    <w:rsid w:val="0082793C"/>
    <w:rsid w:val="00830628"/>
    <w:rsid w:val="00830973"/>
    <w:rsid w:val="0083139F"/>
    <w:rsid w:val="00832566"/>
    <w:rsid w:val="00832A36"/>
    <w:rsid w:val="008338B6"/>
    <w:rsid w:val="008338ED"/>
    <w:rsid w:val="00833A25"/>
    <w:rsid w:val="00833FCF"/>
    <w:rsid w:val="0083464B"/>
    <w:rsid w:val="00834D5E"/>
    <w:rsid w:val="00834FE5"/>
    <w:rsid w:val="0083620B"/>
    <w:rsid w:val="00836B75"/>
    <w:rsid w:val="008376F4"/>
    <w:rsid w:val="00837DA3"/>
    <w:rsid w:val="00837FB7"/>
    <w:rsid w:val="00840177"/>
    <w:rsid w:val="008407ED"/>
    <w:rsid w:val="00840AF9"/>
    <w:rsid w:val="008410AB"/>
    <w:rsid w:val="00841C09"/>
    <w:rsid w:val="00842C49"/>
    <w:rsid w:val="00842FE5"/>
    <w:rsid w:val="0084309E"/>
    <w:rsid w:val="008434B4"/>
    <w:rsid w:val="00843B35"/>
    <w:rsid w:val="008440BB"/>
    <w:rsid w:val="00844901"/>
    <w:rsid w:val="00844FFD"/>
    <w:rsid w:val="00845128"/>
    <w:rsid w:val="00845324"/>
    <w:rsid w:val="0084554C"/>
    <w:rsid w:val="0084579E"/>
    <w:rsid w:val="00845885"/>
    <w:rsid w:val="00845A98"/>
    <w:rsid w:val="0084632F"/>
    <w:rsid w:val="00846893"/>
    <w:rsid w:val="00846BE9"/>
    <w:rsid w:val="00846BF7"/>
    <w:rsid w:val="00847347"/>
    <w:rsid w:val="00847628"/>
    <w:rsid w:val="008500EE"/>
    <w:rsid w:val="0085115C"/>
    <w:rsid w:val="008512B1"/>
    <w:rsid w:val="008515FE"/>
    <w:rsid w:val="008518F3"/>
    <w:rsid w:val="0085220A"/>
    <w:rsid w:val="00852907"/>
    <w:rsid w:val="0085402B"/>
    <w:rsid w:val="00855C79"/>
    <w:rsid w:val="00855CC2"/>
    <w:rsid w:val="00855F6C"/>
    <w:rsid w:val="0085610B"/>
    <w:rsid w:val="008563C5"/>
    <w:rsid w:val="00856D24"/>
    <w:rsid w:val="00856D5D"/>
    <w:rsid w:val="008572A0"/>
    <w:rsid w:val="00857398"/>
    <w:rsid w:val="00857BAB"/>
    <w:rsid w:val="00857C63"/>
    <w:rsid w:val="0086029A"/>
    <w:rsid w:val="00862369"/>
    <w:rsid w:val="00862FB6"/>
    <w:rsid w:val="008638ED"/>
    <w:rsid w:val="00864047"/>
    <w:rsid w:val="0086527A"/>
    <w:rsid w:val="008652D1"/>
    <w:rsid w:val="00866149"/>
    <w:rsid w:val="00866DEC"/>
    <w:rsid w:val="00866F71"/>
    <w:rsid w:val="00867C7A"/>
    <w:rsid w:val="00867E84"/>
    <w:rsid w:val="0087004F"/>
    <w:rsid w:val="00870911"/>
    <w:rsid w:val="008715C5"/>
    <w:rsid w:val="008716A5"/>
    <w:rsid w:val="00871ABD"/>
    <w:rsid w:val="00872AB1"/>
    <w:rsid w:val="00873954"/>
    <w:rsid w:val="00873F21"/>
    <w:rsid w:val="00875374"/>
    <w:rsid w:val="00875562"/>
    <w:rsid w:val="008758C5"/>
    <w:rsid w:val="00875904"/>
    <w:rsid w:val="00875C5B"/>
    <w:rsid w:val="00875E5F"/>
    <w:rsid w:val="0087636B"/>
    <w:rsid w:val="00876588"/>
    <w:rsid w:val="0087785E"/>
    <w:rsid w:val="008778CC"/>
    <w:rsid w:val="00877AD2"/>
    <w:rsid w:val="00877DD5"/>
    <w:rsid w:val="00880448"/>
    <w:rsid w:val="00880F57"/>
    <w:rsid w:val="00882917"/>
    <w:rsid w:val="00882E2D"/>
    <w:rsid w:val="00883C39"/>
    <w:rsid w:val="00883D18"/>
    <w:rsid w:val="00883D69"/>
    <w:rsid w:val="00884875"/>
    <w:rsid w:val="00885764"/>
    <w:rsid w:val="00887BE1"/>
    <w:rsid w:val="00887D6D"/>
    <w:rsid w:val="00890710"/>
    <w:rsid w:val="008908E1"/>
    <w:rsid w:val="00890ED3"/>
    <w:rsid w:val="00891DC3"/>
    <w:rsid w:val="00891E2A"/>
    <w:rsid w:val="0089252A"/>
    <w:rsid w:val="00892A47"/>
    <w:rsid w:val="008932A5"/>
    <w:rsid w:val="00894A7D"/>
    <w:rsid w:val="008950B5"/>
    <w:rsid w:val="008958B1"/>
    <w:rsid w:val="00895DD8"/>
    <w:rsid w:val="00896CC6"/>
    <w:rsid w:val="008977CF"/>
    <w:rsid w:val="008A04A7"/>
    <w:rsid w:val="008A067F"/>
    <w:rsid w:val="008A0BA2"/>
    <w:rsid w:val="008A0F9E"/>
    <w:rsid w:val="008A135A"/>
    <w:rsid w:val="008A1767"/>
    <w:rsid w:val="008A243D"/>
    <w:rsid w:val="008A2621"/>
    <w:rsid w:val="008A2EB6"/>
    <w:rsid w:val="008A37B8"/>
    <w:rsid w:val="008A38B2"/>
    <w:rsid w:val="008A38E0"/>
    <w:rsid w:val="008B0CA9"/>
    <w:rsid w:val="008B1D1E"/>
    <w:rsid w:val="008B2153"/>
    <w:rsid w:val="008B327E"/>
    <w:rsid w:val="008B3E31"/>
    <w:rsid w:val="008B44D6"/>
    <w:rsid w:val="008B47A3"/>
    <w:rsid w:val="008B5CEE"/>
    <w:rsid w:val="008B5D33"/>
    <w:rsid w:val="008B641B"/>
    <w:rsid w:val="008B6834"/>
    <w:rsid w:val="008B6FEE"/>
    <w:rsid w:val="008B726C"/>
    <w:rsid w:val="008C005D"/>
    <w:rsid w:val="008C2E41"/>
    <w:rsid w:val="008C2EFB"/>
    <w:rsid w:val="008C3696"/>
    <w:rsid w:val="008C3F70"/>
    <w:rsid w:val="008C4362"/>
    <w:rsid w:val="008C4FD8"/>
    <w:rsid w:val="008C5238"/>
    <w:rsid w:val="008C545D"/>
    <w:rsid w:val="008C5714"/>
    <w:rsid w:val="008C7023"/>
    <w:rsid w:val="008C77EA"/>
    <w:rsid w:val="008D0275"/>
    <w:rsid w:val="008D20CE"/>
    <w:rsid w:val="008D27BF"/>
    <w:rsid w:val="008D2C98"/>
    <w:rsid w:val="008D2D9C"/>
    <w:rsid w:val="008D36CB"/>
    <w:rsid w:val="008D3DB3"/>
    <w:rsid w:val="008D4089"/>
    <w:rsid w:val="008D4305"/>
    <w:rsid w:val="008D591B"/>
    <w:rsid w:val="008D5C89"/>
    <w:rsid w:val="008D6408"/>
    <w:rsid w:val="008D6607"/>
    <w:rsid w:val="008D69F4"/>
    <w:rsid w:val="008D7154"/>
    <w:rsid w:val="008D761F"/>
    <w:rsid w:val="008E04EC"/>
    <w:rsid w:val="008E2032"/>
    <w:rsid w:val="008E2D89"/>
    <w:rsid w:val="008E3043"/>
    <w:rsid w:val="008E31A3"/>
    <w:rsid w:val="008E32C3"/>
    <w:rsid w:val="008E367F"/>
    <w:rsid w:val="008E370D"/>
    <w:rsid w:val="008E38D6"/>
    <w:rsid w:val="008E42C9"/>
    <w:rsid w:val="008E4CD9"/>
    <w:rsid w:val="008E7697"/>
    <w:rsid w:val="008E77E0"/>
    <w:rsid w:val="008E7F11"/>
    <w:rsid w:val="008F0819"/>
    <w:rsid w:val="008F0E3D"/>
    <w:rsid w:val="008F0F8F"/>
    <w:rsid w:val="008F1EDD"/>
    <w:rsid w:val="008F2B58"/>
    <w:rsid w:val="008F3AFD"/>
    <w:rsid w:val="008F4D77"/>
    <w:rsid w:val="008F59B1"/>
    <w:rsid w:val="008F6D41"/>
    <w:rsid w:val="008F71E4"/>
    <w:rsid w:val="008F7CD1"/>
    <w:rsid w:val="008F7D7B"/>
    <w:rsid w:val="009014E1"/>
    <w:rsid w:val="0090239F"/>
    <w:rsid w:val="00902B77"/>
    <w:rsid w:val="00904635"/>
    <w:rsid w:val="00904A1B"/>
    <w:rsid w:val="00905D1A"/>
    <w:rsid w:val="0090626B"/>
    <w:rsid w:val="0090680C"/>
    <w:rsid w:val="00906BFC"/>
    <w:rsid w:val="00907547"/>
    <w:rsid w:val="009075CD"/>
    <w:rsid w:val="00907D0C"/>
    <w:rsid w:val="00910041"/>
    <w:rsid w:val="00910392"/>
    <w:rsid w:val="00910810"/>
    <w:rsid w:val="00910D1C"/>
    <w:rsid w:val="00911954"/>
    <w:rsid w:val="009120B8"/>
    <w:rsid w:val="009127D3"/>
    <w:rsid w:val="00912CD6"/>
    <w:rsid w:val="00912DD6"/>
    <w:rsid w:val="00914FDD"/>
    <w:rsid w:val="009167FA"/>
    <w:rsid w:val="009171F3"/>
    <w:rsid w:val="00917873"/>
    <w:rsid w:val="009203BF"/>
    <w:rsid w:val="00920745"/>
    <w:rsid w:val="00921D78"/>
    <w:rsid w:val="00921F6D"/>
    <w:rsid w:val="00923441"/>
    <w:rsid w:val="00923B9B"/>
    <w:rsid w:val="00923F9E"/>
    <w:rsid w:val="00924364"/>
    <w:rsid w:val="00924AC9"/>
    <w:rsid w:val="00925483"/>
    <w:rsid w:val="0092572D"/>
    <w:rsid w:val="00927819"/>
    <w:rsid w:val="00927B84"/>
    <w:rsid w:val="00930B46"/>
    <w:rsid w:val="00931669"/>
    <w:rsid w:val="0093282F"/>
    <w:rsid w:val="00932DD6"/>
    <w:rsid w:val="00933272"/>
    <w:rsid w:val="00933317"/>
    <w:rsid w:val="0093381B"/>
    <w:rsid w:val="00933CE4"/>
    <w:rsid w:val="00934D6D"/>
    <w:rsid w:val="0093513B"/>
    <w:rsid w:val="00935B37"/>
    <w:rsid w:val="00935F39"/>
    <w:rsid w:val="0093734F"/>
    <w:rsid w:val="00941E6C"/>
    <w:rsid w:val="00942AE4"/>
    <w:rsid w:val="00943020"/>
    <w:rsid w:val="00943223"/>
    <w:rsid w:val="00944A6D"/>
    <w:rsid w:val="00944AA2"/>
    <w:rsid w:val="00944D7F"/>
    <w:rsid w:val="00945C08"/>
    <w:rsid w:val="009463F4"/>
    <w:rsid w:val="00946421"/>
    <w:rsid w:val="0094709D"/>
    <w:rsid w:val="0094781D"/>
    <w:rsid w:val="0094794E"/>
    <w:rsid w:val="00947AD3"/>
    <w:rsid w:val="00947D36"/>
    <w:rsid w:val="00950EFC"/>
    <w:rsid w:val="00951A5A"/>
    <w:rsid w:val="009521FD"/>
    <w:rsid w:val="00952451"/>
    <w:rsid w:val="009537F2"/>
    <w:rsid w:val="00953A58"/>
    <w:rsid w:val="0095424A"/>
    <w:rsid w:val="00954F3A"/>
    <w:rsid w:val="00955706"/>
    <w:rsid w:val="0095606D"/>
    <w:rsid w:val="00957289"/>
    <w:rsid w:val="00957E65"/>
    <w:rsid w:val="00957ED2"/>
    <w:rsid w:val="00957EE2"/>
    <w:rsid w:val="0096038B"/>
    <w:rsid w:val="009606C1"/>
    <w:rsid w:val="00961585"/>
    <w:rsid w:val="009616B4"/>
    <w:rsid w:val="00961FDA"/>
    <w:rsid w:val="009621C0"/>
    <w:rsid w:val="00962826"/>
    <w:rsid w:val="00963A19"/>
    <w:rsid w:val="00963AC2"/>
    <w:rsid w:val="0096404F"/>
    <w:rsid w:val="00964543"/>
    <w:rsid w:val="009653A3"/>
    <w:rsid w:val="00965D49"/>
    <w:rsid w:val="00966C03"/>
    <w:rsid w:val="00966ECE"/>
    <w:rsid w:val="0096707C"/>
    <w:rsid w:val="009672A5"/>
    <w:rsid w:val="00970596"/>
    <w:rsid w:val="00970A1B"/>
    <w:rsid w:val="00970F16"/>
    <w:rsid w:val="00971067"/>
    <w:rsid w:val="009716AE"/>
    <w:rsid w:val="0097265B"/>
    <w:rsid w:val="009729CC"/>
    <w:rsid w:val="00972B82"/>
    <w:rsid w:val="00972BA2"/>
    <w:rsid w:val="0097307F"/>
    <w:rsid w:val="009732C3"/>
    <w:rsid w:val="00973BFC"/>
    <w:rsid w:val="0097458B"/>
    <w:rsid w:val="00975C54"/>
    <w:rsid w:val="00976B3F"/>
    <w:rsid w:val="0097732D"/>
    <w:rsid w:val="00981426"/>
    <w:rsid w:val="00981E17"/>
    <w:rsid w:val="009824CE"/>
    <w:rsid w:val="009827AB"/>
    <w:rsid w:val="00982C10"/>
    <w:rsid w:val="00985B06"/>
    <w:rsid w:val="00985BC8"/>
    <w:rsid w:val="00986A68"/>
    <w:rsid w:val="00987A9B"/>
    <w:rsid w:val="00987B2A"/>
    <w:rsid w:val="00987B76"/>
    <w:rsid w:val="009909B8"/>
    <w:rsid w:val="00990C7A"/>
    <w:rsid w:val="0099116D"/>
    <w:rsid w:val="00991DEF"/>
    <w:rsid w:val="009921F5"/>
    <w:rsid w:val="0099228D"/>
    <w:rsid w:val="009923D0"/>
    <w:rsid w:val="00992921"/>
    <w:rsid w:val="00992E07"/>
    <w:rsid w:val="00994192"/>
    <w:rsid w:val="00994E8D"/>
    <w:rsid w:val="00995F40"/>
    <w:rsid w:val="00996BEA"/>
    <w:rsid w:val="00997262"/>
    <w:rsid w:val="009978D6"/>
    <w:rsid w:val="00997C3A"/>
    <w:rsid w:val="009A0900"/>
    <w:rsid w:val="009A0ADD"/>
    <w:rsid w:val="009A1847"/>
    <w:rsid w:val="009A2BBA"/>
    <w:rsid w:val="009A2EEB"/>
    <w:rsid w:val="009A42EF"/>
    <w:rsid w:val="009A44E1"/>
    <w:rsid w:val="009A4D51"/>
    <w:rsid w:val="009A55BE"/>
    <w:rsid w:val="009A5BA9"/>
    <w:rsid w:val="009A5F2C"/>
    <w:rsid w:val="009A76BF"/>
    <w:rsid w:val="009A78A1"/>
    <w:rsid w:val="009A7AA7"/>
    <w:rsid w:val="009A7C27"/>
    <w:rsid w:val="009A7F46"/>
    <w:rsid w:val="009B0400"/>
    <w:rsid w:val="009B0C97"/>
    <w:rsid w:val="009B162C"/>
    <w:rsid w:val="009B1A2A"/>
    <w:rsid w:val="009B1A8C"/>
    <w:rsid w:val="009B1B4D"/>
    <w:rsid w:val="009B29B9"/>
    <w:rsid w:val="009B316C"/>
    <w:rsid w:val="009B358A"/>
    <w:rsid w:val="009B3CDF"/>
    <w:rsid w:val="009B44F5"/>
    <w:rsid w:val="009B4D99"/>
    <w:rsid w:val="009B52AE"/>
    <w:rsid w:val="009B607C"/>
    <w:rsid w:val="009B7320"/>
    <w:rsid w:val="009B7605"/>
    <w:rsid w:val="009C0080"/>
    <w:rsid w:val="009C0A72"/>
    <w:rsid w:val="009C0EA0"/>
    <w:rsid w:val="009C1919"/>
    <w:rsid w:val="009C2013"/>
    <w:rsid w:val="009C2410"/>
    <w:rsid w:val="009C2AA2"/>
    <w:rsid w:val="009C37FE"/>
    <w:rsid w:val="009C4D68"/>
    <w:rsid w:val="009C528E"/>
    <w:rsid w:val="009C53CB"/>
    <w:rsid w:val="009C5805"/>
    <w:rsid w:val="009C6E38"/>
    <w:rsid w:val="009C6E9A"/>
    <w:rsid w:val="009C798D"/>
    <w:rsid w:val="009D093E"/>
    <w:rsid w:val="009D1F8B"/>
    <w:rsid w:val="009D22FC"/>
    <w:rsid w:val="009D29F6"/>
    <w:rsid w:val="009D2B38"/>
    <w:rsid w:val="009D2F7E"/>
    <w:rsid w:val="009D3F11"/>
    <w:rsid w:val="009D4033"/>
    <w:rsid w:val="009D44B1"/>
    <w:rsid w:val="009D5957"/>
    <w:rsid w:val="009D6157"/>
    <w:rsid w:val="009D642C"/>
    <w:rsid w:val="009D64B2"/>
    <w:rsid w:val="009D6735"/>
    <w:rsid w:val="009D6BA1"/>
    <w:rsid w:val="009D73B7"/>
    <w:rsid w:val="009E00DF"/>
    <w:rsid w:val="009E01E7"/>
    <w:rsid w:val="009E0E4D"/>
    <w:rsid w:val="009E1047"/>
    <w:rsid w:val="009E15F5"/>
    <w:rsid w:val="009E1A7D"/>
    <w:rsid w:val="009E1B36"/>
    <w:rsid w:val="009E1C3D"/>
    <w:rsid w:val="009E216C"/>
    <w:rsid w:val="009E21BD"/>
    <w:rsid w:val="009E25DA"/>
    <w:rsid w:val="009E2A9E"/>
    <w:rsid w:val="009E307D"/>
    <w:rsid w:val="009E4129"/>
    <w:rsid w:val="009E49F8"/>
    <w:rsid w:val="009E4D32"/>
    <w:rsid w:val="009E5126"/>
    <w:rsid w:val="009E543F"/>
    <w:rsid w:val="009E5650"/>
    <w:rsid w:val="009E5792"/>
    <w:rsid w:val="009E6A77"/>
    <w:rsid w:val="009E6E94"/>
    <w:rsid w:val="009E74A1"/>
    <w:rsid w:val="009E75E4"/>
    <w:rsid w:val="009E79BD"/>
    <w:rsid w:val="009F019B"/>
    <w:rsid w:val="009F1E96"/>
    <w:rsid w:val="009F1F54"/>
    <w:rsid w:val="009F216C"/>
    <w:rsid w:val="009F2193"/>
    <w:rsid w:val="009F229C"/>
    <w:rsid w:val="009F3113"/>
    <w:rsid w:val="009F32AB"/>
    <w:rsid w:val="009F37A5"/>
    <w:rsid w:val="009F3957"/>
    <w:rsid w:val="009F3E6E"/>
    <w:rsid w:val="009F43CE"/>
    <w:rsid w:val="009F4903"/>
    <w:rsid w:val="009F4FBC"/>
    <w:rsid w:val="009F5551"/>
    <w:rsid w:val="009F5557"/>
    <w:rsid w:val="009F5E24"/>
    <w:rsid w:val="009F7025"/>
    <w:rsid w:val="009F706E"/>
    <w:rsid w:val="00A007BF"/>
    <w:rsid w:val="00A01439"/>
    <w:rsid w:val="00A018E2"/>
    <w:rsid w:val="00A01952"/>
    <w:rsid w:val="00A02BFB"/>
    <w:rsid w:val="00A02DF2"/>
    <w:rsid w:val="00A02E23"/>
    <w:rsid w:val="00A02E5B"/>
    <w:rsid w:val="00A032D7"/>
    <w:rsid w:val="00A03497"/>
    <w:rsid w:val="00A037BE"/>
    <w:rsid w:val="00A042FF"/>
    <w:rsid w:val="00A05455"/>
    <w:rsid w:val="00A06041"/>
    <w:rsid w:val="00A06532"/>
    <w:rsid w:val="00A06769"/>
    <w:rsid w:val="00A0692B"/>
    <w:rsid w:val="00A10173"/>
    <w:rsid w:val="00A104C3"/>
    <w:rsid w:val="00A10630"/>
    <w:rsid w:val="00A11CBC"/>
    <w:rsid w:val="00A11D23"/>
    <w:rsid w:val="00A11DE8"/>
    <w:rsid w:val="00A12886"/>
    <w:rsid w:val="00A13C54"/>
    <w:rsid w:val="00A140EE"/>
    <w:rsid w:val="00A14864"/>
    <w:rsid w:val="00A151E2"/>
    <w:rsid w:val="00A161A7"/>
    <w:rsid w:val="00A1630B"/>
    <w:rsid w:val="00A16677"/>
    <w:rsid w:val="00A16981"/>
    <w:rsid w:val="00A1753E"/>
    <w:rsid w:val="00A17D69"/>
    <w:rsid w:val="00A20144"/>
    <w:rsid w:val="00A2016E"/>
    <w:rsid w:val="00A202F3"/>
    <w:rsid w:val="00A203A9"/>
    <w:rsid w:val="00A20702"/>
    <w:rsid w:val="00A20CF3"/>
    <w:rsid w:val="00A21C2D"/>
    <w:rsid w:val="00A22573"/>
    <w:rsid w:val="00A22D30"/>
    <w:rsid w:val="00A235F6"/>
    <w:rsid w:val="00A23A7E"/>
    <w:rsid w:val="00A250B6"/>
    <w:rsid w:val="00A254DA"/>
    <w:rsid w:val="00A25B63"/>
    <w:rsid w:val="00A270DB"/>
    <w:rsid w:val="00A272EE"/>
    <w:rsid w:val="00A2795A"/>
    <w:rsid w:val="00A27D89"/>
    <w:rsid w:val="00A27E19"/>
    <w:rsid w:val="00A27EA7"/>
    <w:rsid w:val="00A27F9A"/>
    <w:rsid w:val="00A306EF"/>
    <w:rsid w:val="00A3085E"/>
    <w:rsid w:val="00A3153E"/>
    <w:rsid w:val="00A3194F"/>
    <w:rsid w:val="00A31C53"/>
    <w:rsid w:val="00A31E0C"/>
    <w:rsid w:val="00A3206E"/>
    <w:rsid w:val="00A324B4"/>
    <w:rsid w:val="00A328A3"/>
    <w:rsid w:val="00A328C9"/>
    <w:rsid w:val="00A3320B"/>
    <w:rsid w:val="00A33458"/>
    <w:rsid w:val="00A35138"/>
    <w:rsid w:val="00A36AAA"/>
    <w:rsid w:val="00A36CF5"/>
    <w:rsid w:val="00A405AB"/>
    <w:rsid w:val="00A405AC"/>
    <w:rsid w:val="00A40733"/>
    <w:rsid w:val="00A41E42"/>
    <w:rsid w:val="00A42569"/>
    <w:rsid w:val="00A42A04"/>
    <w:rsid w:val="00A42F82"/>
    <w:rsid w:val="00A43B58"/>
    <w:rsid w:val="00A43F60"/>
    <w:rsid w:val="00A44348"/>
    <w:rsid w:val="00A443EE"/>
    <w:rsid w:val="00A44410"/>
    <w:rsid w:val="00A445B1"/>
    <w:rsid w:val="00A44608"/>
    <w:rsid w:val="00A44CA2"/>
    <w:rsid w:val="00A455BF"/>
    <w:rsid w:val="00A4610D"/>
    <w:rsid w:val="00A462CC"/>
    <w:rsid w:val="00A46653"/>
    <w:rsid w:val="00A5218E"/>
    <w:rsid w:val="00A524E0"/>
    <w:rsid w:val="00A527AF"/>
    <w:rsid w:val="00A5397F"/>
    <w:rsid w:val="00A53BF8"/>
    <w:rsid w:val="00A53F31"/>
    <w:rsid w:val="00A54AF2"/>
    <w:rsid w:val="00A562E2"/>
    <w:rsid w:val="00A565BB"/>
    <w:rsid w:val="00A567B7"/>
    <w:rsid w:val="00A57A4F"/>
    <w:rsid w:val="00A57C63"/>
    <w:rsid w:val="00A602A3"/>
    <w:rsid w:val="00A61701"/>
    <w:rsid w:val="00A61C75"/>
    <w:rsid w:val="00A62E5A"/>
    <w:rsid w:val="00A639DA"/>
    <w:rsid w:val="00A6474B"/>
    <w:rsid w:val="00A652DD"/>
    <w:rsid w:val="00A652DE"/>
    <w:rsid w:val="00A656BD"/>
    <w:rsid w:val="00A656DC"/>
    <w:rsid w:val="00A6619E"/>
    <w:rsid w:val="00A665B6"/>
    <w:rsid w:val="00A672F9"/>
    <w:rsid w:val="00A70250"/>
    <w:rsid w:val="00A70D26"/>
    <w:rsid w:val="00A710AF"/>
    <w:rsid w:val="00A72039"/>
    <w:rsid w:val="00A72158"/>
    <w:rsid w:val="00A72900"/>
    <w:rsid w:val="00A72D94"/>
    <w:rsid w:val="00A730E9"/>
    <w:rsid w:val="00A7382B"/>
    <w:rsid w:val="00A748A4"/>
    <w:rsid w:val="00A74D01"/>
    <w:rsid w:val="00A753C3"/>
    <w:rsid w:val="00A75928"/>
    <w:rsid w:val="00A766EF"/>
    <w:rsid w:val="00A773E1"/>
    <w:rsid w:val="00A77552"/>
    <w:rsid w:val="00A77D27"/>
    <w:rsid w:val="00A80679"/>
    <w:rsid w:val="00A8203F"/>
    <w:rsid w:val="00A826A5"/>
    <w:rsid w:val="00A82786"/>
    <w:rsid w:val="00A83423"/>
    <w:rsid w:val="00A838E9"/>
    <w:rsid w:val="00A83F02"/>
    <w:rsid w:val="00A83F4A"/>
    <w:rsid w:val="00A8417E"/>
    <w:rsid w:val="00A84619"/>
    <w:rsid w:val="00A84B10"/>
    <w:rsid w:val="00A84D3D"/>
    <w:rsid w:val="00A85066"/>
    <w:rsid w:val="00A85768"/>
    <w:rsid w:val="00A85DAE"/>
    <w:rsid w:val="00A8624E"/>
    <w:rsid w:val="00A872B7"/>
    <w:rsid w:val="00A87924"/>
    <w:rsid w:val="00A8793B"/>
    <w:rsid w:val="00A87AA3"/>
    <w:rsid w:val="00A90041"/>
    <w:rsid w:val="00A90BFA"/>
    <w:rsid w:val="00A90ED9"/>
    <w:rsid w:val="00A91323"/>
    <w:rsid w:val="00A91867"/>
    <w:rsid w:val="00A91CF3"/>
    <w:rsid w:val="00A91F8E"/>
    <w:rsid w:val="00A926A1"/>
    <w:rsid w:val="00A93514"/>
    <w:rsid w:val="00A93C76"/>
    <w:rsid w:val="00A942E5"/>
    <w:rsid w:val="00A95B02"/>
    <w:rsid w:val="00A95F60"/>
    <w:rsid w:val="00A9713E"/>
    <w:rsid w:val="00A97234"/>
    <w:rsid w:val="00A9779E"/>
    <w:rsid w:val="00A97BED"/>
    <w:rsid w:val="00A97C4F"/>
    <w:rsid w:val="00A97D18"/>
    <w:rsid w:val="00A97D34"/>
    <w:rsid w:val="00AA04ED"/>
    <w:rsid w:val="00AA058C"/>
    <w:rsid w:val="00AA0D42"/>
    <w:rsid w:val="00AA11E8"/>
    <w:rsid w:val="00AA1D51"/>
    <w:rsid w:val="00AA1EDD"/>
    <w:rsid w:val="00AA3DCF"/>
    <w:rsid w:val="00AA3ECB"/>
    <w:rsid w:val="00AA411B"/>
    <w:rsid w:val="00AA4229"/>
    <w:rsid w:val="00AA4B66"/>
    <w:rsid w:val="00AA4CED"/>
    <w:rsid w:val="00AA5C65"/>
    <w:rsid w:val="00AA606A"/>
    <w:rsid w:val="00AA6473"/>
    <w:rsid w:val="00AA6EEB"/>
    <w:rsid w:val="00AA7253"/>
    <w:rsid w:val="00AA7AB6"/>
    <w:rsid w:val="00AB11C6"/>
    <w:rsid w:val="00AB1A63"/>
    <w:rsid w:val="00AB1CDB"/>
    <w:rsid w:val="00AB236D"/>
    <w:rsid w:val="00AB2593"/>
    <w:rsid w:val="00AB25C8"/>
    <w:rsid w:val="00AB4059"/>
    <w:rsid w:val="00AB437F"/>
    <w:rsid w:val="00AB4556"/>
    <w:rsid w:val="00AB618E"/>
    <w:rsid w:val="00AB62B8"/>
    <w:rsid w:val="00AB6906"/>
    <w:rsid w:val="00AB6D31"/>
    <w:rsid w:val="00AB6E61"/>
    <w:rsid w:val="00AB6F6B"/>
    <w:rsid w:val="00AB733C"/>
    <w:rsid w:val="00AB752E"/>
    <w:rsid w:val="00AB759B"/>
    <w:rsid w:val="00AB76BB"/>
    <w:rsid w:val="00AB7B07"/>
    <w:rsid w:val="00AB7F54"/>
    <w:rsid w:val="00AC0F89"/>
    <w:rsid w:val="00AC1888"/>
    <w:rsid w:val="00AC1B42"/>
    <w:rsid w:val="00AC1EF1"/>
    <w:rsid w:val="00AC222A"/>
    <w:rsid w:val="00AC28A4"/>
    <w:rsid w:val="00AC3721"/>
    <w:rsid w:val="00AC3D07"/>
    <w:rsid w:val="00AC4964"/>
    <w:rsid w:val="00AC49D4"/>
    <w:rsid w:val="00AC4C99"/>
    <w:rsid w:val="00AC51E9"/>
    <w:rsid w:val="00AC54BC"/>
    <w:rsid w:val="00AC5EDD"/>
    <w:rsid w:val="00AC61F7"/>
    <w:rsid w:val="00AC6AF2"/>
    <w:rsid w:val="00AC75B9"/>
    <w:rsid w:val="00AD0593"/>
    <w:rsid w:val="00AD0901"/>
    <w:rsid w:val="00AD0CF8"/>
    <w:rsid w:val="00AD1899"/>
    <w:rsid w:val="00AD1D39"/>
    <w:rsid w:val="00AD1DC1"/>
    <w:rsid w:val="00AD1E95"/>
    <w:rsid w:val="00AD2893"/>
    <w:rsid w:val="00AD38F1"/>
    <w:rsid w:val="00AD3990"/>
    <w:rsid w:val="00AD3EC0"/>
    <w:rsid w:val="00AD442C"/>
    <w:rsid w:val="00AD5332"/>
    <w:rsid w:val="00AD5689"/>
    <w:rsid w:val="00AD6AFB"/>
    <w:rsid w:val="00AD7012"/>
    <w:rsid w:val="00AD794C"/>
    <w:rsid w:val="00AE1309"/>
    <w:rsid w:val="00AE14D9"/>
    <w:rsid w:val="00AE1640"/>
    <w:rsid w:val="00AE18D0"/>
    <w:rsid w:val="00AE3890"/>
    <w:rsid w:val="00AE3C00"/>
    <w:rsid w:val="00AE4A59"/>
    <w:rsid w:val="00AE54C6"/>
    <w:rsid w:val="00AE5868"/>
    <w:rsid w:val="00AE6701"/>
    <w:rsid w:val="00AE692C"/>
    <w:rsid w:val="00AE706F"/>
    <w:rsid w:val="00AE760A"/>
    <w:rsid w:val="00AE79B6"/>
    <w:rsid w:val="00AE7B78"/>
    <w:rsid w:val="00AE7CAF"/>
    <w:rsid w:val="00AF0A0B"/>
    <w:rsid w:val="00AF19D5"/>
    <w:rsid w:val="00AF1C7A"/>
    <w:rsid w:val="00AF1C8F"/>
    <w:rsid w:val="00AF2274"/>
    <w:rsid w:val="00AF2503"/>
    <w:rsid w:val="00AF290E"/>
    <w:rsid w:val="00AF2B34"/>
    <w:rsid w:val="00AF2C0D"/>
    <w:rsid w:val="00AF31C5"/>
    <w:rsid w:val="00AF31DC"/>
    <w:rsid w:val="00AF360F"/>
    <w:rsid w:val="00AF47B3"/>
    <w:rsid w:val="00AF488F"/>
    <w:rsid w:val="00AF5561"/>
    <w:rsid w:val="00AF586C"/>
    <w:rsid w:val="00AF58C9"/>
    <w:rsid w:val="00AF5D9E"/>
    <w:rsid w:val="00AF62ED"/>
    <w:rsid w:val="00AF6A26"/>
    <w:rsid w:val="00AF714B"/>
    <w:rsid w:val="00AF7281"/>
    <w:rsid w:val="00AF72FC"/>
    <w:rsid w:val="00AF75DE"/>
    <w:rsid w:val="00AF7CCF"/>
    <w:rsid w:val="00AF7D65"/>
    <w:rsid w:val="00AF7D6C"/>
    <w:rsid w:val="00AF7D72"/>
    <w:rsid w:val="00B01C94"/>
    <w:rsid w:val="00B02044"/>
    <w:rsid w:val="00B03366"/>
    <w:rsid w:val="00B033DC"/>
    <w:rsid w:val="00B03D77"/>
    <w:rsid w:val="00B04125"/>
    <w:rsid w:val="00B04670"/>
    <w:rsid w:val="00B04A47"/>
    <w:rsid w:val="00B04DF1"/>
    <w:rsid w:val="00B0542D"/>
    <w:rsid w:val="00B05A62"/>
    <w:rsid w:val="00B0783F"/>
    <w:rsid w:val="00B0791B"/>
    <w:rsid w:val="00B115A8"/>
    <w:rsid w:val="00B12026"/>
    <w:rsid w:val="00B12832"/>
    <w:rsid w:val="00B13094"/>
    <w:rsid w:val="00B13E94"/>
    <w:rsid w:val="00B14C35"/>
    <w:rsid w:val="00B14DD2"/>
    <w:rsid w:val="00B16037"/>
    <w:rsid w:val="00B1619E"/>
    <w:rsid w:val="00B16321"/>
    <w:rsid w:val="00B1643B"/>
    <w:rsid w:val="00B17690"/>
    <w:rsid w:val="00B179C3"/>
    <w:rsid w:val="00B17BDF"/>
    <w:rsid w:val="00B17C48"/>
    <w:rsid w:val="00B200BD"/>
    <w:rsid w:val="00B205B6"/>
    <w:rsid w:val="00B20B7B"/>
    <w:rsid w:val="00B20CE0"/>
    <w:rsid w:val="00B20EA9"/>
    <w:rsid w:val="00B21420"/>
    <w:rsid w:val="00B22F3D"/>
    <w:rsid w:val="00B2302A"/>
    <w:rsid w:val="00B235DA"/>
    <w:rsid w:val="00B23960"/>
    <w:rsid w:val="00B23C4C"/>
    <w:rsid w:val="00B23C9A"/>
    <w:rsid w:val="00B243B6"/>
    <w:rsid w:val="00B245BE"/>
    <w:rsid w:val="00B249AC"/>
    <w:rsid w:val="00B25670"/>
    <w:rsid w:val="00B25E36"/>
    <w:rsid w:val="00B263C7"/>
    <w:rsid w:val="00B2644A"/>
    <w:rsid w:val="00B26E88"/>
    <w:rsid w:val="00B26FE7"/>
    <w:rsid w:val="00B27838"/>
    <w:rsid w:val="00B31C42"/>
    <w:rsid w:val="00B31E7E"/>
    <w:rsid w:val="00B32217"/>
    <w:rsid w:val="00B3325A"/>
    <w:rsid w:val="00B338F3"/>
    <w:rsid w:val="00B339B2"/>
    <w:rsid w:val="00B33D0A"/>
    <w:rsid w:val="00B33F51"/>
    <w:rsid w:val="00B343F1"/>
    <w:rsid w:val="00B34596"/>
    <w:rsid w:val="00B352CB"/>
    <w:rsid w:val="00B35B33"/>
    <w:rsid w:val="00B36230"/>
    <w:rsid w:val="00B3694C"/>
    <w:rsid w:val="00B377A2"/>
    <w:rsid w:val="00B40CCF"/>
    <w:rsid w:val="00B40E54"/>
    <w:rsid w:val="00B410E2"/>
    <w:rsid w:val="00B41416"/>
    <w:rsid w:val="00B414AC"/>
    <w:rsid w:val="00B42AFF"/>
    <w:rsid w:val="00B438C7"/>
    <w:rsid w:val="00B438CA"/>
    <w:rsid w:val="00B450C2"/>
    <w:rsid w:val="00B4564E"/>
    <w:rsid w:val="00B462B5"/>
    <w:rsid w:val="00B47A04"/>
    <w:rsid w:val="00B500A0"/>
    <w:rsid w:val="00B51123"/>
    <w:rsid w:val="00B512AB"/>
    <w:rsid w:val="00B516F7"/>
    <w:rsid w:val="00B519A3"/>
    <w:rsid w:val="00B5268A"/>
    <w:rsid w:val="00B531A9"/>
    <w:rsid w:val="00B536C7"/>
    <w:rsid w:val="00B548AD"/>
    <w:rsid w:val="00B5524A"/>
    <w:rsid w:val="00B567FE"/>
    <w:rsid w:val="00B56AA8"/>
    <w:rsid w:val="00B56EFF"/>
    <w:rsid w:val="00B572BA"/>
    <w:rsid w:val="00B57632"/>
    <w:rsid w:val="00B57931"/>
    <w:rsid w:val="00B60115"/>
    <w:rsid w:val="00B6070C"/>
    <w:rsid w:val="00B60C1E"/>
    <w:rsid w:val="00B6145F"/>
    <w:rsid w:val="00B61974"/>
    <w:rsid w:val="00B61D4D"/>
    <w:rsid w:val="00B61E62"/>
    <w:rsid w:val="00B6381A"/>
    <w:rsid w:val="00B64DA7"/>
    <w:rsid w:val="00B64F18"/>
    <w:rsid w:val="00B65098"/>
    <w:rsid w:val="00B65204"/>
    <w:rsid w:val="00B6582E"/>
    <w:rsid w:val="00B66853"/>
    <w:rsid w:val="00B70895"/>
    <w:rsid w:val="00B70934"/>
    <w:rsid w:val="00B70ECE"/>
    <w:rsid w:val="00B713BA"/>
    <w:rsid w:val="00B71699"/>
    <w:rsid w:val="00B7181E"/>
    <w:rsid w:val="00B71BBC"/>
    <w:rsid w:val="00B72070"/>
    <w:rsid w:val="00B722D9"/>
    <w:rsid w:val="00B722F1"/>
    <w:rsid w:val="00B72347"/>
    <w:rsid w:val="00B73B0F"/>
    <w:rsid w:val="00B745A3"/>
    <w:rsid w:val="00B74DBD"/>
    <w:rsid w:val="00B75794"/>
    <w:rsid w:val="00B75FB0"/>
    <w:rsid w:val="00B75FDD"/>
    <w:rsid w:val="00B76313"/>
    <w:rsid w:val="00B76330"/>
    <w:rsid w:val="00B775B6"/>
    <w:rsid w:val="00B80165"/>
    <w:rsid w:val="00B818F3"/>
    <w:rsid w:val="00B81DA0"/>
    <w:rsid w:val="00B83088"/>
    <w:rsid w:val="00B8404A"/>
    <w:rsid w:val="00B84ADF"/>
    <w:rsid w:val="00B84C3E"/>
    <w:rsid w:val="00B858B8"/>
    <w:rsid w:val="00B85F01"/>
    <w:rsid w:val="00B8675E"/>
    <w:rsid w:val="00B86CBB"/>
    <w:rsid w:val="00B871E6"/>
    <w:rsid w:val="00B91E8A"/>
    <w:rsid w:val="00B9215E"/>
    <w:rsid w:val="00B92529"/>
    <w:rsid w:val="00B9316F"/>
    <w:rsid w:val="00B94C8E"/>
    <w:rsid w:val="00B960B2"/>
    <w:rsid w:val="00B970E0"/>
    <w:rsid w:val="00BA0937"/>
    <w:rsid w:val="00BA10F2"/>
    <w:rsid w:val="00BA1419"/>
    <w:rsid w:val="00BA1BE8"/>
    <w:rsid w:val="00BA1C86"/>
    <w:rsid w:val="00BA258B"/>
    <w:rsid w:val="00BA283D"/>
    <w:rsid w:val="00BA2EDA"/>
    <w:rsid w:val="00BA3B00"/>
    <w:rsid w:val="00BA3FE9"/>
    <w:rsid w:val="00BA42DB"/>
    <w:rsid w:val="00BA47B4"/>
    <w:rsid w:val="00BA5717"/>
    <w:rsid w:val="00BA5A61"/>
    <w:rsid w:val="00BA7FFA"/>
    <w:rsid w:val="00BB02B8"/>
    <w:rsid w:val="00BB146F"/>
    <w:rsid w:val="00BB14FA"/>
    <w:rsid w:val="00BB1D38"/>
    <w:rsid w:val="00BB33E5"/>
    <w:rsid w:val="00BB416A"/>
    <w:rsid w:val="00BB5307"/>
    <w:rsid w:val="00BB53EA"/>
    <w:rsid w:val="00BB5DD4"/>
    <w:rsid w:val="00BB6844"/>
    <w:rsid w:val="00BB729D"/>
    <w:rsid w:val="00BB74AE"/>
    <w:rsid w:val="00BB7AFA"/>
    <w:rsid w:val="00BB7F94"/>
    <w:rsid w:val="00BC0818"/>
    <w:rsid w:val="00BC1CE9"/>
    <w:rsid w:val="00BC1DD7"/>
    <w:rsid w:val="00BC232E"/>
    <w:rsid w:val="00BC2E9A"/>
    <w:rsid w:val="00BC309A"/>
    <w:rsid w:val="00BC36B7"/>
    <w:rsid w:val="00BC3770"/>
    <w:rsid w:val="00BC3A88"/>
    <w:rsid w:val="00BC6004"/>
    <w:rsid w:val="00BC62A0"/>
    <w:rsid w:val="00BC65D5"/>
    <w:rsid w:val="00BC68BD"/>
    <w:rsid w:val="00BC6E9B"/>
    <w:rsid w:val="00BC79DC"/>
    <w:rsid w:val="00BC7B7D"/>
    <w:rsid w:val="00BD00D9"/>
    <w:rsid w:val="00BD140B"/>
    <w:rsid w:val="00BD1879"/>
    <w:rsid w:val="00BD1A24"/>
    <w:rsid w:val="00BD1D71"/>
    <w:rsid w:val="00BD1DBD"/>
    <w:rsid w:val="00BD2571"/>
    <w:rsid w:val="00BD2585"/>
    <w:rsid w:val="00BD25BB"/>
    <w:rsid w:val="00BD2968"/>
    <w:rsid w:val="00BD32EB"/>
    <w:rsid w:val="00BD383A"/>
    <w:rsid w:val="00BD43C5"/>
    <w:rsid w:val="00BD4541"/>
    <w:rsid w:val="00BD5F1B"/>
    <w:rsid w:val="00BD62FA"/>
    <w:rsid w:val="00BE0036"/>
    <w:rsid w:val="00BE0373"/>
    <w:rsid w:val="00BE03C9"/>
    <w:rsid w:val="00BE095D"/>
    <w:rsid w:val="00BE14D1"/>
    <w:rsid w:val="00BE18DD"/>
    <w:rsid w:val="00BE1932"/>
    <w:rsid w:val="00BE1C58"/>
    <w:rsid w:val="00BE1CEA"/>
    <w:rsid w:val="00BE1E9B"/>
    <w:rsid w:val="00BE2465"/>
    <w:rsid w:val="00BE270A"/>
    <w:rsid w:val="00BE3AAD"/>
    <w:rsid w:val="00BE429B"/>
    <w:rsid w:val="00BE4B4B"/>
    <w:rsid w:val="00BE59D9"/>
    <w:rsid w:val="00BE601A"/>
    <w:rsid w:val="00BE75CB"/>
    <w:rsid w:val="00BF1BF1"/>
    <w:rsid w:val="00BF3AAD"/>
    <w:rsid w:val="00BF508F"/>
    <w:rsid w:val="00BF53C6"/>
    <w:rsid w:val="00BF5B3C"/>
    <w:rsid w:val="00BF7B33"/>
    <w:rsid w:val="00C00934"/>
    <w:rsid w:val="00C009FC"/>
    <w:rsid w:val="00C01CAB"/>
    <w:rsid w:val="00C01E60"/>
    <w:rsid w:val="00C01F8E"/>
    <w:rsid w:val="00C020AA"/>
    <w:rsid w:val="00C020AE"/>
    <w:rsid w:val="00C02C43"/>
    <w:rsid w:val="00C03CBB"/>
    <w:rsid w:val="00C03DF8"/>
    <w:rsid w:val="00C03E45"/>
    <w:rsid w:val="00C0458D"/>
    <w:rsid w:val="00C04D21"/>
    <w:rsid w:val="00C051E7"/>
    <w:rsid w:val="00C0523C"/>
    <w:rsid w:val="00C0566F"/>
    <w:rsid w:val="00C05874"/>
    <w:rsid w:val="00C06454"/>
    <w:rsid w:val="00C06F9D"/>
    <w:rsid w:val="00C07079"/>
    <w:rsid w:val="00C07143"/>
    <w:rsid w:val="00C10063"/>
    <w:rsid w:val="00C1007A"/>
    <w:rsid w:val="00C11153"/>
    <w:rsid w:val="00C11325"/>
    <w:rsid w:val="00C12192"/>
    <w:rsid w:val="00C12918"/>
    <w:rsid w:val="00C13869"/>
    <w:rsid w:val="00C14D9D"/>
    <w:rsid w:val="00C15AEC"/>
    <w:rsid w:val="00C15B7E"/>
    <w:rsid w:val="00C15E60"/>
    <w:rsid w:val="00C16CE0"/>
    <w:rsid w:val="00C17049"/>
    <w:rsid w:val="00C17871"/>
    <w:rsid w:val="00C17C55"/>
    <w:rsid w:val="00C21A7C"/>
    <w:rsid w:val="00C21E4D"/>
    <w:rsid w:val="00C21E65"/>
    <w:rsid w:val="00C21EFC"/>
    <w:rsid w:val="00C22682"/>
    <w:rsid w:val="00C237B6"/>
    <w:rsid w:val="00C23980"/>
    <w:rsid w:val="00C23B88"/>
    <w:rsid w:val="00C23E71"/>
    <w:rsid w:val="00C2564A"/>
    <w:rsid w:val="00C25823"/>
    <w:rsid w:val="00C25D2C"/>
    <w:rsid w:val="00C26D2D"/>
    <w:rsid w:val="00C27182"/>
    <w:rsid w:val="00C27AB7"/>
    <w:rsid w:val="00C3071D"/>
    <w:rsid w:val="00C30D8D"/>
    <w:rsid w:val="00C319BE"/>
    <w:rsid w:val="00C3294B"/>
    <w:rsid w:val="00C332C8"/>
    <w:rsid w:val="00C34BEC"/>
    <w:rsid w:val="00C35255"/>
    <w:rsid w:val="00C35C81"/>
    <w:rsid w:val="00C3606B"/>
    <w:rsid w:val="00C36659"/>
    <w:rsid w:val="00C36DD3"/>
    <w:rsid w:val="00C401DD"/>
    <w:rsid w:val="00C4054F"/>
    <w:rsid w:val="00C408A9"/>
    <w:rsid w:val="00C40DE5"/>
    <w:rsid w:val="00C40FFC"/>
    <w:rsid w:val="00C41D46"/>
    <w:rsid w:val="00C41E5D"/>
    <w:rsid w:val="00C41FEC"/>
    <w:rsid w:val="00C42795"/>
    <w:rsid w:val="00C4325F"/>
    <w:rsid w:val="00C43265"/>
    <w:rsid w:val="00C43C85"/>
    <w:rsid w:val="00C449F0"/>
    <w:rsid w:val="00C44A06"/>
    <w:rsid w:val="00C44E4A"/>
    <w:rsid w:val="00C44FE2"/>
    <w:rsid w:val="00C45625"/>
    <w:rsid w:val="00C4562E"/>
    <w:rsid w:val="00C45D56"/>
    <w:rsid w:val="00C465C8"/>
    <w:rsid w:val="00C46B81"/>
    <w:rsid w:val="00C470B2"/>
    <w:rsid w:val="00C472B1"/>
    <w:rsid w:val="00C478B2"/>
    <w:rsid w:val="00C5181A"/>
    <w:rsid w:val="00C51C2E"/>
    <w:rsid w:val="00C5259A"/>
    <w:rsid w:val="00C52750"/>
    <w:rsid w:val="00C5288B"/>
    <w:rsid w:val="00C53020"/>
    <w:rsid w:val="00C556AE"/>
    <w:rsid w:val="00C56327"/>
    <w:rsid w:val="00C565A3"/>
    <w:rsid w:val="00C56698"/>
    <w:rsid w:val="00C5722C"/>
    <w:rsid w:val="00C57D5D"/>
    <w:rsid w:val="00C603FA"/>
    <w:rsid w:val="00C6191E"/>
    <w:rsid w:val="00C619FC"/>
    <w:rsid w:val="00C62774"/>
    <w:rsid w:val="00C62896"/>
    <w:rsid w:val="00C62E98"/>
    <w:rsid w:val="00C6331A"/>
    <w:rsid w:val="00C6362B"/>
    <w:rsid w:val="00C63675"/>
    <w:rsid w:val="00C637AA"/>
    <w:rsid w:val="00C6411F"/>
    <w:rsid w:val="00C650AC"/>
    <w:rsid w:val="00C66714"/>
    <w:rsid w:val="00C6680C"/>
    <w:rsid w:val="00C67D16"/>
    <w:rsid w:val="00C70157"/>
    <w:rsid w:val="00C701DF"/>
    <w:rsid w:val="00C7052F"/>
    <w:rsid w:val="00C72611"/>
    <w:rsid w:val="00C73FE2"/>
    <w:rsid w:val="00C74AF8"/>
    <w:rsid w:val="00C75488"/>
    <w:rsid w:val="00C75740"/>
    <w:rsid w:val="00C7673E"/>
    <w:rsid w:val="00C778A7"/>
    <w:rsid w:val="00C77CB6"/>
    <w:rsid w:val="00C800FB"/>
    <w:rsid w:val="00C802BE"/>
    <w:rsid w:val="00C804B1"/>
    <w:rsid w:val="00C814E4"/>
    <w:rsid w:val="00C821A1"/>
    <w:rsid w:val="00C8239B"/>
    <w:rsid w:val="00C82438"/>
    <w:rsid w:val="00C82BC9"/>
    <w:rsid w:val="00C82CC5"/>
    <w:rsid w:val="00C83011"/>
    <w:rsid w:val="00C84F01"/>
    <w:rsid w:val="00C85342"/>
    <w:rsid w:val="00C859E1"/>
    <w:rsid w:val="00C85C5A"/>
    <w:rsid w:val="00C861FE"/>
    <w:rsid w:val="00C86A1F"/>
    <w:rsid w:val="00C875C1"/>
    <w:rsid w:val="00C9060D"/>
    <w:rsid w:val="00C918C1"/>
    <w:rsid w:val="00C923D0"/>
    <w:rsid w:val="00C924B6"/>
    <w:rsid w:val="00C928A1"/>
    <w:rsid w:val="00C92FE2"/>
    <w:rsid w:val="00C935D5"/>
    <w:rsid w:val="00C9371B"/>
    <w:rsid w:val="00C947DE"/>
    <w:rsid w:val="00C94F7A"/>
    <w:rsid w:val="00C9518D"/>
    <w:rsid w:val="00C95493"/>
    <w:rsid w:val="00C95ECD"/>
    <w:rsid w:val="00C95F21"/>
    <w:rsid w:val="00C965AB"/>
    <w:rsid w:val="00C97741"/>
    <w:rsid w:val="00C97A2C"/>
    <w:rsid w:val="00C97CEB"/>
    <w:rsid w:val="00CA186D"/>
    <w:rsid w:val="00CA2AE1"/>
    <w:rsid w:val="00CA2C4E"/>
    <w:rsid w:val="00CA3258"/>
    <w:rsid w:val="00CA3951"/>
    <w:rsid w:val="00CA4109"/>
    <w:rsid w:val="00CA4266"/>
    <w:rsid w:val="00CA4A7E"/>
    <w:rsid w:val="00CA4CFB"/>
    <w:rsid w:val="00CA4EE6"/>
    <w:rsid w:val="00CA4F36"/>
    <w:rsid w:val="00CA580C"/>
    <w:rsid w:val="00CA637C"/>
    <w:rsid w:val="00CA64CA"/>
    <w:rsid w:val="00CA66C7"/>
    <w:rsid w:val="00CA683C"/>
    <w:rsid w:val="00CA7453"/>
    <w:rsid w:val="00CA7E91"/>
    <w:rsid w:val="00CB13E5"/>
    <w:rsid w:val="00CB1F0C"/>
    <w:rsid w:val="00CB2241"/>
    <w:rsid w:val="00CB2786"/>
    <w:rsid w:val="00CB42A7"/>
    <w:rsid w:val="00CB4552"/>
    <w:rsid w:val="00CB6450"/>
    <w:rsid w:val="00CB67E8"/>
    <w:rsid w:val="00CB68BF"/>
    <w:rsid w:val="00CB70AF"/>
    <w:rsid w:val="00CC0ADF"/>
    <w:rsid w:val="00CC13D9"/>
    <w:rsid w:val="00CC1F95"/>
    <w:rsid w:val="00CC2138"/>
    <w:rsid w:val="00CC27E8"/>
    <w:rsid w:val="00CC2D9C"/>
    <w:rsid w:val="00CC2E43"/>
    <w:rsid w:val="00CC3324"/>
    <w:rsid w:val="00CC5A4E"/>
    <w:rsid w:val="00CC6C03"/>
    <w:rsid w:val="00CC76FC"/>
    <w:rsid w:val="00CD066A"/>
    <w:rsid w:val="00CD0EC7"/>
    <w:rsid w:val="00CD119B"/>
    <w:rsid w:val="00CD3990"/>
    <w:rsid w:val="00CD4ACC"/>
    <w:rsid w:val="00CD4DD3"/>
    <w:rsid w:val="00CD59A4"/>
    <w:rsid w:val="00CD603C"/>
    <w:rsid w:val="00CD65F8"/>
    <w:rsid w:val="00CD6CE4"/>
    <w:rsid w:val="00CD7089"/>
    <w:rsid w:val="00CD75B8"/>
    <w:rsid w:val="00CD7EA4"/>
    <w:rsid w:val="00CE09EB"/>
    <w:rsid w:val="00CE0B50"/>
    <w:rsid w:val="00CE0B9E"/>
    <w:rsid w:val="00CE200E"/>
    <w:rsid w:val="00CE2127"/>
    <w:rsid w:val="00CE21EC"/>
    <w:rsid w:val="00CE2306"/>
    <w:rsid w:val="00CE31A3"/>
    <w:rsid w:val="00CE420F"/>
    <w:rsid w:val="00CE47D5"/>
    <w:rsid w:val="00CE490E"/>
    <w:rsid w:val="00CE533B"/>
    <w:rsid w:val="00CE5460"/>
    <w:rsid w:val="00CE5DD0"/>
    <w:rsid w:val="00CE6E25"/>
    <w:rsid w:val="00CE7144"/>
    <w:rsid w:val="00CE7A01"/>
    <w:rsid w:val="00CF0BEC"/>
    <w:rsid w:val="00CF0DA1"/>
    <w:rsid w:val="00CF16CE"/>
    <w:rsid w:val="00CF1732"/>
    <w:rsid w:val="00CF1813"/>
    <w:rsid w:val="00CF1D04"/>
    <w:rsid w:val="00CF1E72"/>
    <w:rsid w:val="00CF211B"/>
    <w:rsid w:val="00CF2364"/>
    <w:rsid w:val="00CF2497"/>
    <w:rsid w:val="00CF26BB"/>
    <w:rsid w:val="00CF2BA9"/>
    <w:rsid w:val="00CF3055"/>
    <w:rsid w:val="00CF3202"/>
    <w:rsid w:val="00CF5038"/>
    <w:rsid w:val="00CF5430"/>
    <w:rsid w:val="00CF5EE1"/>
    <w:rsid w:val="00CF638F"/>
    <w:rsid w:val="00CF6678"/>
    <w:rsid w:val="00CF72F9"/>
    <w:rsid w:val="00CF7CC3"/>
    <w:rsid w:val="00D005C3"/>
    <w:rsid w:val="00D0063F"/>
    <w:rsid w:val="00D00CFB"/>
    <w:rsid w:val="00D00F01"/>
    <w:rsid w:val="00D0151E"/>
    <w:rsid w:val="00D01CC4"/>
    <w:rsid w:val="00D01D18"/>
    <w:rsid w:val="00D01F2A"/>
    <w:rsid w:val="00D02C5B"/>
    <w:rsid w:val="00D02FD1"/>
    <w:rsid w:val="00D03D95"/>
    <w:rsid w:val="00D03E92"/>
    <w:rsid w:val="00D04E26"/>
    <w:rsid w:val="00D050FE"/>
    <w:rsid w:val="00D060E1"/>
    <w:rsid w:val="00D06897"/>
    <w:rsid w:val="00D06B43"/>
    <w:rsid w:val="00D06BF0"/>
    <w:rsid w:val="00D075FB"/>
    <w:rsid w:val="00D07AE1"/>
    <w:rsid w:val="00D10C24"/>
    <w:rsid w:val="00D1115C"/>
    <w:rsid w:val="00D111F8"/>
    <w:rsid w:val="00D11337"/>
    <w:rsid w:val="00D11E92"/>
    <w:rsid w:val="00D1215B"/>
    <w:rsid w:val="00D130BA"/>
    <w:rsid w:val="00D13549"/>
    <w:rsid w:val="00D13B42"/>
    <w:rsid w:val="00D14550"/>
    <w:rsid w:val="00D14BB8"/>
    <w:rsid w:val="00D155DB"/>
    <w:rsid w:val="00D158D0"/>
    <w:rsid w:val="00D15963"/>
    <w:rsid w:val="00D16201"/>
    <w:rsid w:val="00D16E83"/>
    <w:rsid w:val="00D17067"/>
    <w:rsid w:val="00D17A2A"/>
    <w:rsid w:val="00D212C7"/>
    <w:rsid w:val="00D218BD"/>
    <w:rsid w:val="00D21F31"/>
    <w:rsid w:val="00D221CF"/>
    <w:rsid w:val="00D222DB"/>
    <w:rsid w:val="00D226EE"/>
    <w:rsid w:val="00D230B2"/>
    <w:rsid w:val="00D234C1"/>
    <w:rsid w:val="00D23554"/>
    <w:rsid w:val="00D235EB"/>
    <w:rsid w:val="00D2444C"/>
    <w:rsid w:val="00D24455"/>
    <w:rsid w:val="00D24490"/>
    <w:rsid w:val="00D24D3C"/>
    <w:rsid w:val="00D24E0B"/>
    <w:rsid w:val="00D256A1"/>
    <w:rsid w:val="00D2586D"/>
    <w:rsid w:val="00D25BAE"/>
    <w:rsid w:val="00D25CE7"/>
    <w:rsid w:val="00D25E0B"/>
    <w:rsid w:val="00D26D80"/>
    <w:rsid w:val="00D27538"/>
    <w:rsid w:val="00D27557"/>
    <w:rsid w:val="00D27772"/>
    <w:rsid w:val="00D27D2A"/>
    <w:rsid w:val="00D27EFB"/>
    <w:rsid w:val="00D3092B"/>
    <w:rsid w:val="00D319EF"/>
    <w:rsid w:val="00D31AB1"/>
    <w:rsid w:val="00D31C5C"/>
    <w:rsid w:val="00D3259E"/>
    <w:rsid w:val="00D32A11"/>
    <w:rsid w:val="00D334F6"/>
    <w:rsid w:val="00D3475B"/>
    <w:rsid w:val="00D350F3"/>
    <w:rsid w:val="00D351EB"/>
    <w:rsid w:val="00D35287"/>
    <w:rsid w:val="00D3616C"/>
    <w:rsid w:val="00D369F9"/>
    <w:rsid w:val="00D36A2D"/>
    <w:rsid w:val="00D3705C"/>
    <w:rsid w:val="00D3721F"/>
    <w:rsid w:val="00D37431"/>
    <w:rsid w:val="00D42A1D"/>
    <w:rsid w:val="00D42B5A"/>
    <w:rsid w:val="00D43B58"/>
    <w:rsid w:val="00D449EB"/>
    <w:rsid w:val="00D45443"/>
    <w:rsid w:val="00D46222"/>
    <w:rsid w:val="00D46385"/>
    <w:rsid w:val="00D46CF1"/>
    <w:rsid w:val="00D46EA4"/>
    <w:rsid w:val="00D50486"/>
    <w:rsid w:val="00D5139C"/>
    <w:rsid w:val="00D51BBF"/>
    <w:rsid w:val="00D51C06"/>
    <w:rsid w:val="00D51FD1"/>
    <w:rsid w:val="00D544B7"/>
    <w:rsid w:val="00D544E2"/>
    <w:rsid w:val="00D54D69"/>
    <w:rsid w:val="00D560F2"/>
    <w:rsid w:val="00D56A0D"/>
    <w:rsid w:val="00D57227"/>
    <w:rsid w:val="00D574D1"/>
    <w:rsid w:val="00D57895"/>
    <w:rsid w:val="00D57E23"/>
    <w:rsid w:val="00D607DF"/>
    <w:rsid w:val="00D60F55"/>
    <w:rsid w:val="00D6140F"/>
    <w:rsid w:val="00D61CC1"/>
    <w:rsid w:val="00D61D47"/>
    <w:rsid w:val="00D6239F"/>
    <w:rsid w:val="00D62581"/>
    <w:rsid w:val="00D63179"/>
    <w:rsid w:val="00D6334B"/>
    <w:rsid w:val="00D6349D"/>
    <w:rsid w:val="00D636B0"/>
    <w:rsid w:val="00D63738"/>
    <w:rsid w:val="00D63E6B"/>
    <w:rsid w:val="00D642E5"/>
    <w:rsid w:val="00D64931"/>
    <w:rsid w:val="00D65987"/>
    <w:rsid w:val="00D67320"/>
    <w:rsid w:val="00D67445"/>
    <w:rsid w:val="00D6763A"/>
    <w:rsid w:val="00D67838"/>
    <w:rsid w:val="00D7031F"/>
    <w:rsid w:val="00D7052B"/>
    <w:rsid w:val="00D707BF"/>
    <w:rsid w:val="00D70F6C"/>
    <w:rsid w:val="00D717B0"/>
    <w:rsid w:val="00D71939"/>
    <w:rsid w:val="00D71976"/>
    <w:rsid w:val="00D727BE"/>
    <w:rsid w:val="00D73382"/>
    <w:rsid w:val="00D7365F"/>
    <w:rsid w:val="00D73B21"/>
    <w:rsid w:val="00D7437B"/>
    <w:rsid w:val="00D7444F"/>
    <w:rsid w:val="00D74C5C"/>
    <w:rsid w:val="00D75A9C"/>
    <w:rsid w:val="00D75D02"/>
    <w:rsid w:val="00D76093"/>
    <w:rsid w:val="00D76206"/>
    <w:rsid w:val="00D76773"/>
    <w:rsid w:val="00D76CC8"/>
    <w:rsid w:val="00D76F5F"/>
    <w:rsid w:val="00D77E2C"/>
    <w:rsid w:val="00D80CE1"/>
    <w:rsid w:val="00D81105"/>
    <w:rsid w:val="00D81338"/>
    <w:rsid w:val="00D81A49"/>
    <w:rsid w:val="00D82120"/>
    <w:rsid w:val="00D83ADD"/>
    <w:rsid w:val="00D84384"/>
    <w:rsid w:val="00D84972"/>
    <w:rsid w:val="00D859E1"/>
    <w:rsid w:val="00D86390"/>
    <w:rsid w:val="00D86FF4"/>
    <w:rsid w:val="00D87AA8"/>
    <w:rsid w:val="00D9038F"/>
    <w:rsid w:val="00D907DF"/>
    <w:rsid w:val="00D90E76"/>
    <w:rsid w:val="00D9279B"/>
    <w:rsid w:val="00D92C10"/>
    <w:rsid w:val="00D93382"/>
    <w:rsid w:val="00D9342D"/>
    <w:rsid w:val="00D94789"/>
    <w:rsid w:val="00D94DBF"/>
    <w:rsid w:val="00D964C7"/>
    <w:rsid w:val="00D96FD5"/>
    <w:rsid w:val="00D97128"/>
    <w:rsid w:val="00D978C4"/>
    <w:rsid w:val="00DA00FE"/>
    <w:rsid w:val="00DA0809"/>
    <w:rsid w:val="00DA13A3"/>
    <w:rsid w:val="00DA13E7"/>
    <w:rsid w:val="00DA22AD"/>
    <w:rsid w:val="00DA264D"/>
    <w:rsid w:val="00DA2937"/>
    <w:rsid w:val="00DA3226"/>
    <w:rsid w:val="00DA394F"/>
    <w:rsid w:val="00DA3D95"/>
    <w:rsid w:val="00DA47E2"/>
    <w:rsid w:val="00DA4AAD"/>
    <w:rsid w:val="00DA4DD4"/>
    <w:rsid w:val="00DA4F1E"/>
    <w:rsid w:val="00DA50C2"/>
    <w:rsid w:val="00DA57CD"/>
    <w:rsid w:val="00DA660A"/>
    <w:rsid w:val="00DA68C0"/>
    <w:rsid w:val="00DA6A3F"/>
    <w:rsid w:val="00DA6B38"/>
    <w:rsid w:val="00DA6BC3"/>
    <w:rsid w:val="00DA6D0B"/>
    <w:rsid w:val="00DA6E0C"/>
    <w:rsid w:val="00DA7AD2"/>
    <w:rsid w:val="00DB05CB"/>
    <w:rsid w:val="00DB182C"/>
    <w:rsid w:val="00DB2786"/>
    <w:rsid w:val="00DB287D"/>
    <w:rsid w:val="00DB2C15"/>
    <w:rsid w:val="00DB2DF2"/>
    <w:rsid w:val="00DB2E0D"/>
    <w:rsid w:val="00DB350A"/>
    <w:rsid w:val="00DB38D2"/>
    <w:rsid w:val="00DB3CB3"/>
    <w:rsid w:val="00DB411E"/>
    <w:rsid w:val="00DB5985"/>
    <w:rsid w:val="00DB66C7"/>
    <w:rsid w:val="00DB696E"/>
    <w:rsid w:val="00DB6A09"/>
    <w:rsid w:val="00DB6AC9"/>
    <w:rsid w:val="00DB6B6A"/>
    <w:rsid w:val="00DB7638"/>
    <w:rsid w:val="00DB7DEF"/>
    <w:rsid w:val="00DC00A1"/>
    <w:rsid w:val="00DC0521"/>
    <w:rsid w:val="00DC0BBA"/>
    <w:rsid w:val="00DC0C1A"/>
    <w:rsid w:val="00DC0FC6"/>
    <w:rsid w:val="00DC1DF5"/>
    <w:rsid w:val="00DC1F27"/>
    <w:rsid w:val="00DC2411"/>
    <w:rsid w:val="00DC29F3"/>
    <w:rsid w:val="00DC2F9B"/>
    <w:rsid w:val="00DC3310"/>
    <w:rsid w:val="00DC39CA"/>
    <w:rsid w:val="00DC3E2D"/>
    <w:rsid w:val="00DC4165"/>
    <w:rsid w:val="00DC4E78"/>
    <w:rsid w:val="00DC51C3"/>
    <w:rsid w:val="00DC6863"/>
    <w:rsid w:val="00DC72CB"/>
    <w:rsid w:val="00DC78E5"/>
    <w:rsid w:val="00DD006E"/>
    <w:rsid w:val="00DD04C0"/>
    <w:rsid w:val="00DD09DF"/>
    <w:rsid w:val="00DD0D26"/>
    <w:rsid w:val="00DD0EAF"/>
    <w:rsid w:val="00DD1240"/>
    <w:rsid w:val="00DD1891"/>
    <w:rsid w:val="00DD1B85"/>
    <w:rsid w:val="00DD37E2"/>
    <w:rsid w:val="00DD3A5C"/>
    <w:rsid w:val="00DD3DC2"/>
    <w:rsid w:val="00DD506D"/>
    <w:rsid w:val="00DD526B"/>
    <w:rsid w:val="00DD52DA"/>
    <w:rsid w:val="00DD6151"/>
    <w:rsid w:val="00DD63F9"/>
    <w:rsid w:val="00DD68D2"/>
    <w:rsid w:val="00DD69F6"/>
    <w:rsid w:val="00DD6D91"/>
    <w:rsid w:val="00DD6ED9"/>
    <w:rsid w:val="00DD7406"/>
    <w:rsid w:val="00DD74DE"/>
    <w:rsid w:val="00DD76AD"/>
    <w:rsid w:val="00DD796E"/>
    <w:rsid w:val="00DE0ABD"/>
    <w:rsid w:val="00DE0B89"/>
    <w:rsid w:val="00DE2569"/>
    <w:rsid w:val="00DE30D6"/>
    <w:rsid w:val="00DE35CB"/>
    <w:rsid w:val="00DE37D7"/>
    <w:rsid w:val="00DE5651"/>
    <w:rsid w:val="00DE58A2"/>
    <w:rsid w:val="00DE5B43"/>
    <w:rsid w:val="00DE651C"/>
    <w:rsid w:val="00DE6566"/>
    <w:rsid w:val="00DE6986"/>
    <w:rsid w:val="00DE6AAF"/>
    <w:rsid w:val="00DE6E8C"/>
    <w:rsid w:val="00DE76CF"/>
    <w:rsid w:val="00DE7E91"/>
    <w:rsid w:val="00DE7F19"/>
    <w:rsid w:val="00DF035E"/>
    <w:rsid w:val="00DF15A3"/>
    <w:rsid w:val="00DF2547"/>
    <w:rsid w:val="00DF3008"/>
    <w:rsid w:val="00DF3E76"/>
    <w:rsid w:val="00DF57C7"/>
    <w:rsid w:val="00DF60D1"/>
    <w:rsid w:val="00DF60E1"/>
    <w:rsid w:val="00DF7D70"/>
    <w:rsid w:val="00E00C64"/>
    <w:rsid w:val="00E01086"/>
    <w:rsid w:val="00E0254D"/>
    <w:rsid w:val="00E02689"/>
    <w:rsid w:val="00E02CF3"/>
    <w:rsid w:val="00E02D8B"/>
    <w:rsid w:val="00E033F1"/>
    <w:rsid w:val="00E03AAB"/>
    <w:rsid w:val="00E047EA"/>
    <w:rsid w:val="00E04BA6"/>
    <w:rsid w:val="00E04D96"/>
    <w:rsid w:val="00E0776C"/>
    <w:rsid w:val="00E07ED2"/>
    <w:rsid w:val="00E100AF"/>
    <w:rsid w:val="00E11292"/>
    <w:rsid w:val="00E11548"/>
    <w:rsid w:val="00E11F58"/>
    <w:rsid w:val="00E124E3"/>
    <w:rsid w:val="00E128AD"/>
    <w:rsid w:val="00E13C92"/>
    <w:rsid w:val="00E1426A"/>
    <w:rsid w:val="00E14BEF"/>
    <w:rsid w:val="00E157B3"/>
    <w:rsid w:val="00E15A02"/>
    <w:rsid w:val="00E164B7"/>
    <w:rsid w:val="00E16CF3"/>
    <w:rsid w:val="00E17E1E"/>
    <w:rsid w:val="00E17FA5"/>
    <w:rsid w:val="00E20B77"/>
    <w:rsid w:val="00E22462"/>
    <w:rsid w:val="00E2246D"/>
    <w:rsid w:val="00E22B0F"/>
    <w:rsid w:val="00E23B90"/>
    <w:rsid w:val="00E23DF5"/>
    <w:rsid w:val="00E23F68"/>
    <w:rsid w:val="00E24C27"/>
    <w:rsid w:val="00E24E54"/>
    <w:rsid w:val="00E24EA8"/>
    <w:rsid w:val="00E251D2"/>
    <w:rsid w:val="00E25340"/>
    <w:rsid w:val="00E2783B"/>
    <w:rsid w:val="00E27AB6"/>
    <w:rsid w:val="00E3041F"/>
    <w:rsid w:val="00E32A4A"/>
    <w:rsid w:val="00E32F0C"/>
    <w:rsid w:val="00E3374B"/>
    <w:rsid w:val="00E33F18"/>
    <w:rsid w:val="00E33FC8"/>
    <w:rsid w:val="00E34A0D"/>
    <w:rsid w:val="00E34E63"/>
    <w:rsid w:val="00E3538A"/>
    <w:rsid w:val="00E35CA8"/>
    <w:rsid w:val="00E36950"/>
    <w:rsid w:val="00E36B64"/>
    <w:rsid w:val="00E379CC"/>
    <w:rsid w:val="00E37A7E"/>
    <w:rsid w:val="00E37B4C"/>
    <w:rsid w:val="00E4026D"/>
    <w:rsid w:val="00E4079B"/>
    <w:rsid w:val="00E408F1"/>
    <w:rsid w:val="00E413FA"/>
    <w:rsid w:val="00E42384"/>
    <w:rsid w:val="00E42567"/>
    <w:rsid w:val="00E42A05"/>
    <w:rsid w:val="00E42D0C"/>
    <w:rsid w:val="00E43855"/>
    <w:rsid w:val="00E43955"/>
    <w:rsid w:val="00E440B6"/>
    <w:rsid w:val="00E440C6"/>
    <w:rsid w:val="00E44787"/>
    <w:rsid w:val="00E4582B"/>
    <w:rsid w:val="00E45BBC"/>
    <w:rsid w:val="00E45C0E"/>
    <w:rsid w:val="00E45C31"/>
    <w:rsid w:val="00E460E2"/>
    <w:rsid w:val="00E46364"/>
    <w:rsid w:val="00E46543"/>
    <w:rsid w:val="00E46FD7"/>
    <w:rsid w:val="00E4703B"/>
    <w:rsid w:val="00E477CF"/>
    <w:rsid w:val="00E510F3"/>
    <w:rsid w:val="00E5264E"/>
    <w:rsid w:val="00E52CC5"/>
    <w:rsid w:val="00E52EF9"/>
    <w:rsid w:val="00E53575"/>
    <w:rsid w:val="00E55248"/>
    <w:rsid w:val="00E56280"/>
    <w:rsid w:val="00E5629F"/>
    <w:rsid w:val="00E56620"/>
    <w:rsid w:val="00E568BC"/>
    <w:rsid w:val="00E570AC"/>
    <w:rsid w:val="00E57407"/>
    <w:rsid w:val="00E5761F"/>
    <w:rsid w:val="00E57B2E"/>
    <w:rsid w:val="00E57CC0"/>
    <w:rsid w:val="00E57D7A"/>
    <w:rsid w:val="00E57FC5"/>
    <w:rsid w:val="00E60C2B"/>
    <w:rsid w:val="00E610F4"/>
    <w:rsid w:val="00E61C5C"/>
    <w:rsid w:val="00E6240E"/>
    <w:rsid w:val="00E624B0"/>
    <w:rsid w:val="00E6265B"/>
    <w:rsid w:val="00E62BB5"/>
    <w:rsid w:val="00E633BD"/>
    <w:rsid w:val="00E644A0"/>
    <w:rsid w:val="00E65021"/>
    <w:rsid w:val="00E661BB"/>
    <w:rsid w:val="00E66A8E"/>
    <w:rsid w:val="00E66EDC"/>
    <w:rsid w:val="00E7052F"/>
    <w:rsid w:val="00E705CC"/>
    <w:rsid w:val="00E70AEB"/>
    <w:rsid w:val="00E70C55"/>
    <w:rsid w:val="00E70FB7"/>
    <w:rsid w:val="00E72667"/>
    <w:rsid w:val="00E730C8"/>
    <w:rsid w:val="00E7324B"/>
    <w:rsid w:val="00E7374C"/>
    <w:rsid w:val="00E74147"/>
    <w:rsid w:val="00E74325"/>
    <w:rsid w:val="00E75137"/>
    <w:rsid w:val="00E7526A"/>
    <w:rsid w:val="00E753F8"/>
    <w:rsid w:val="00E76990"/>
    <w:rsid w:val="00E77351"/>
    <w:rsid w:val="00E77A1C"/>
    <w:rsid w:val="00E80673"/>
    <w:rsid w:val="00E816CB"/>
    <w:rsid w:val="00E81E1F"/>
    <w:rsid w:val="00E81E2E"/>
    <w:rsid w:val="00E829E8"/>
    <w:rsid w:val="00E83D0D"/>
    <w:rsid w:val="00E85880"/>
    <w:rsid w:val="00E85FEA"/>
    <w:rsid w:val="00E865E9"/>
    <w:rsid w:val="00E87A32"/>
    <w:rsid w:val="00E87A5E"/>
    <w:rsid w:val="00E90780"/>
    <w:rsid w:val="00E90A1E"/>
    <w:rsid w:val="00E912AE"/>
    <w:rsid w:val="00E9193E"/>
    <w:rsid w:val="00E92DC4"/>
    <w:rsid w:val="00E930BB"/>
    <w:rsid w:val="00E930C0"/>
    <w:rsid w:val="00E944CF"/>
    <w:rsid w:val="00E946E2"/>
    <w:rsid w:val="00E94846"/>
    <w:rsid w:val="00E94A2E"/>
    <w:rsid w:val="00E95A6E"/>
    <w:rsid w:val="00E964DC"/>
    <w:rsid w:val="00E96617"/>
    <w:rsid w:val="00E96BD2"/>
    <w:rsid w:val="00E9734D"/>
    <w:rsid w:val="00E97FB3"/>
    <w:rsid w:val="00EA06C9"/>
    <w:rsid w:val="00EA085F"/>
    <w:rsid w:val="00EA0D8C"/>
    <w:rsid w:val="00EA0E01"/>
    <w:rsid w:val="00EA111A"/>
    <w:rsid w:val="00EA1CDF"/>
    <w:rsid w:val="00EA24E3"/>
    <w:rsid w:val="00EA2721"/>
    <w:rsid w:val="00EA2891"/>
    <w:rsid w:val="00EA2D1C"/>
    <w:rsid w:val="00EA3243"/>
    <w:rsid w:val="00EA5498"/>
    <w:rsid w:val="00EA5A4A"/>
    <w:rsid w:val="00EA6385"/>
    <w:rsid w:val="00EA64B8"/>
    <w:rsid w:val="00EA6B71"/>
    <w:rsid w:val="00EA6BBE"/>
    <w:rsid w:val="00EA7C64"/>
    <w:rsid w:val="00EA7E39"/>
    <w:rsid w:val="00EB021B"/>
    <w:rsid w:val="00EB065B"/>
    <w:rsid w:val="00EB1207"/>
    <w:rsid w:val="00EB1AB9"/>
    <w:rsid w:val="00EB1E05"/>
    <w:rsid w:val="00EB2567"/>
    <w:rsid w:val="00EB2A8D"/>
    <w:rsid w:val="00EB34FF"/>
    <w:rsid w:val="00EB3E4D"/>
    <w:rsid w:val="00EB3F8C"/>
    <w:rsid w:val="00EB4C54"/>
    <w:rsid w:val="00EB5C05"/>
    <w:rsid w:val="00EB6833"/>
    <w:rsid w:val="00EB6D96"/>
    <w:rsid w:val="00EB6F24"/>
    <w:rsid w:val="00EB7C36"/>
    <w:rsid w:val="00EC0EEB"/>
    <w:rsid w:val="00EC1F6A"/>
    <w:rsid w:val="00EC27D0"/>
    <w:rsid w:val="00EC2EA4"/>
    <w:rsid w:val="00EC3758"/>
    <w:rsid w:val="00EC3804"/>
    <w:rsid w:val="00EC4381"/>
    <w:rsid w:val="00EC4713"/>
    <w:rsid w:val="00EC4B74"/>
    <w:rsid w:val="00EC5128"/>
    <w:rsid w:val="00EC66F1"/>
    <w:rsid w:val="00EC6736"/>
    <w:rsid w:val="00EC7841"/>
    <w:rsid w:val="00EC7D10"/>
    <w:rsid w:val="00EC7DE6"/>
    <w:rsid w:val="00ED0024"/>
    <w:rsid w:val="00ED0F50"/>
    <w:rsid w:val="00ED1113"/>
    <w:rsid w:val="00ED133F"/>
    <w:rsid w:val="00ED16AC"/>
    <w:rsid w:val="00ED3855"/>
    <w:rsid w:val="00ED3D07"/>
    <w:rsid w:val="00ED422D"/>
    <w:rsid w:val="00ED451A"/>
    <w:rsid w:val="00ED47CF"/>
    <w:rsid w:val="00ED50E8"/>
    <w:rsid w:val="00ED54AE"/>
    <w:rsid w:val="00ED61DA"/>
    <w:rsid w:val="00ED632B"/>
    <w:rsid w:val="00ED67E7"/>
    <w:rsid w:val="00ED7A32"/>
    <w:rsid w:val="00ED7E24"/>
    <w:rsid w:val="00EE0CD5"/>
    <w:rsid w:val="00EE0E4B"/>
    <w:rsid w:val="00EE10A5"/>
    <w:rsid w:val="00EE10CD"/>
    <w:rsid w:val="00EE1188"/>
    <w:rsid w:val="00EE188F"/>
    <w:rsid w:val="00EE1C71"/>
    <w:rsid w:val="00EE2A95"/>
    <w:rsid w:val="00EE3B21"/>
    <w:rsid w:val="00EE3E4A"/>
    <w:rsid w:val="00EE48CF"/>
    <w:rsid w:val="00EE4A32"/>
    <w:rsid w:val="00EE6791"/>
    <w:rsid w:val="00EE6C67"/>
    <w:rsid w:val="00EF0501"/>
    <w:rsid w:val="00EF1EE4"/>
    <w:rsid w:val="00EF273A"/>
    <w:rsid w:val="00EF284D"/>
    <w:rsid w:val="00EF4715"/>
    <w:rsid w:val="00EF5C28"/>
    <w:rsid w:val="00EF6732"/>
    <w:rsid w:val="00EF7902"/>
    <w:rsid w:val="00F004E7"/>
    <w:rsid w:val="00F00E8D"/>
    <w:rsid w:val="00F01294"/>
    <w:rsid w:val="00F01B44"/>
    <w:rsid w:val="00F02418"/>
    <w:rsid w:val="00F024EB"/>
    <w:rsid w:val="00F031EA"/>
    <w:rsid w:val="00F03687"/>
    <w:rsid w:val="00F0369D"/>
    <w:rsid w:val="00F03780"/>
    <w:rsid w:val="00F0386C"/>
    <w:rsid w:val="00F045B6"/>
    <w:rsid w:val="00F04691"/>
    <w:rsid w:val="00F04E67"/>
    <w:rsid w:val="00F058D3"/>
    <w:rsid w:val="00F05AB0"/>
    <w:rsid w:val="00F05CEF"/>
    <w:rsid w:val="00F06CCD"/>
    <w:rsid w:val="00F07D7C"/>
    <w:rsid w:val="00F10AC9"/>
    <w:rsid w:val="00F1178C"/>
    <w:rsid w:val="00F119D4"/>
    <w:rsid w:val="00F13331"/>
    <w:rsid w:val="00F13981"/>
    <w:rsid w:val="00F13A33"/>
    <w:rsid w:val="00F1539D"/>
    <w:rsid w:val="00F17AFD"/>
    <w:rsid w:val="00F2047D"/>
    <w:rsid w:val="00F204E4"/>
    <w:rsid w:val="00F2340B"/>
    <w:rsid w:val="00F235A3"/>
    <w:rsid w:val="00F24369"/>
    <w:rsid w:val="00F24D22"/>
    <w:rsid w:val="00F24FB9"/>
    <w:rsid w:val="00F254BF"/>
    <w:rsid w:val="00F259C0"/>
    <w:rsid w:val="00F25AFA"/>
    <w:rsid w:val="00F25CA9"/>
    <w:rsid w:val="00F260A6"/>
    <w:rsid w:val="00F26540"/>
    <w:rsid w:val="00F26DE0"/>
    <w:rsid w:val="00F26ED8"/>
    <w:rsid w:val="00F273D5"/>
    <w:rsid w:val="00F274A9"/>
    <w:rsid w:val="00F3226C"/>
    <w:rsid w:val="00F327BA"/>
    <w:rsid w:val="00F32951"/>
    <w:rsid w:val="00F331E6"/>
    <w:rsid w:val="00F334E5"/>
    <w:rsid w:val="00F33933"/>
    <w:rsid w:val="00F33B2F"/>
    <w:rsid w:val="00F34077"/>
    <w:rsid w:val="00F3427E"/>
    <w:rsid w:val="00F344E7"/>
    <w:rsid w:val="00F34EFD"/>
    <w:rsid w:val="00F35440"/>
    <w:rsid w:val="00F35F26"/>
    <w:rsid w:val="00F36A86"/>
    <w:rsid w:val="00F36D7F"/>
    <w:rsid w:val="00F371DD"/>
    <w:rsid w:val="00F3725F"/>
    <w:rsid w:val="00F374A5"/>
    <w:rsid w:val="00F376C0"/>
    <w:rsid w:val="00F37BC6"/>
    <w:rsid w:val="00F37D39"/>
    <w:rsid w:val="00F410B7"/>
    <w:rsid w:val="00F4165B"/>
    <w:rsid w:val="00F41B74"/>
    <w:rsid w:val="00F42997"/>
    <w:rsid w:val="00F42AA3"/>
    <w:rsid w:val="00F45045"/>
    <w:rsid w:val="00F4584E"/>
    <w:rsid w:val="00F458BF"/>
    <w:rsid w:val="00F45EFE"/>
    <w:rsid w:val="00F46319"/>
    <w:rsid w:val="00F4715A"/>
    <w:rsid w:val="00F476C0"/>
    <w:rsid w:val="00F47803"/>
    <w:rsid w:val="00F5052B"/>
    <w:rsid w:val="00F507D6"/>
    <w:rsid w:val="00F50843"/>
    <w:rsid w:val="00F50900"/>
    <w:rsid w:val="00F50FD3"/>
    <w:rsid w:val="00F513D5"/>
    <w:rsid w:val="00F5162C"/>
    <w:rsid w:val="00F51BC8"/>
    <w:rsid w:val="00F52092"/>
    <w:rsid w:val="00F52404"/>
    <w:rsid w:val="00F52B16"/>
    <w:rsid w:val="00F52DE0"/>
    <w:rsid w:val="00F53581"/>
    <w:rsid w:val="00F5358B"/>
    <w:rsid w:val="00F53AF0"/>
    <w:rsid w:val="00F53B91"/>
    <w:rsid w:val="00F541B3"/>
    <w:rsid w:val="00F54D82"/>
    <w:rsid w:val="00F54FE2"/>
    <w:rsid w:val="00F5530D"/>
    <w:rsid w:val="00F554D1"/>
    <w:rsid w:val="00F5559A"/>
    <w:rsid w:val="00F55A82"/>
    <w:rsid w:val="00F57567"/>
    <w:rsid w:val="00F5768A"/>
    <w:rsid w:val="00F57840"/>
    <w:rsid w:val="00F6003F"/>
    <w:rsid w:val="00F605DD"/>
    <w:rsid w:val="00F606CB"/>
    <w:rsid w:val="00F6071C"/>
    <w:rsid w:val="00F61690"/>
    <w:rsid w:val="00F628B0"/>
    <w:rsid w:val="00F63085"/>
    <w:rsid w:val="00F63629"/>
    <w:rsid w:val="00F639ED"/>
    <w:rsid w:val="00F6420A"/>
    <w:rsid w:val="00F643F8"/>
    <w:rsid w:val="00F64759"/>
    <w:rsid w:val="00F64ADD"/>
    <w:rsid w:val="00F6533A"/>
    <w:rsid w:val="00F654C2"/>
    <w:rsid w:val="00F65696"/>
    <w:rsid w:val="00F6593C"/>
    <w:rsid w:val="00F65C8A"/>
    <w:rsid w:val="00F667E4"/>
    <w:rsid w:val="00F67588"/>
    <w:rsid w:val="00F675AC"/>
    <w:rsid w:val="00F7169A"/>
    <w:rsid w:val="00F716AD"/>
    <w:rsid w:val="00F71A3F"/>
    <w:rsid w:val="00F72535"/>
    <w:rsid w:val="00F73B30"/>
    <w:rsid w:val="00F7477C"/>
    <w:rsid w:val="00F751C2"/>
    <w:rsid w:val="00F7545E"/>
    <w:rsid w:val="00F75C80"/>
    <w:rsid w:val="00F75E41"/>
    <w:rsid w:val="00F77E27"/>
    <w:rsid w:val="00F818BD"/>
    <w:rsid w:val="00F81C88"/>
    <w:rsid w:val="00F820BE"/>
    <w:rsid w:val="00F8237F"/>
    <w:rsid w:val="00F82AC1"/>
    <w:rsid w:val="00F83102"/>
    <w:rsid w:val="00F84587"/>
    <w:rsid w:val="00F84AD2"/>
    <w:rsid w:val="00F85270"/>
    <w:rsid w:val="00F85375"/>
    <w:rsid w:val="00F87952"/>
    <w:rsid w:val="00F90B39"/>
    <w:rsid w:val="00F94284"/>
    <w:rsid w:val="00F9473A"/>
    <w:rsid w:val="00F9499C"/>
    <w:rsid w:val="00F952D6"/>
    <w:rsid w:val="00F97D79"/>
    <w:rsid w:val="00FA0685"/>
    <w:rsid w:val="00FA0CF9"/>
    <w:rsid w:val="00FA0D0D"/>
    <w:rsid w:val="00FA10D5"/>
    <w:rsid w:val="00FA14BB"/>
    <w:rsid w:val="00FA1860"/>
    <w:rsid w:val="00FA228B"/>
    <w:rsid w:val="00FA25DF"/>
    <w:rsid w:val="00FA55D5"/>
    <w:rsid w:val="00FA56CC"/>
    <w:rsid w:val="00FA5A4A"/>
    <w:rsid w:val="00FA5C2C"/>
    <w:rsid w:val="00FA655D"/>
    <w:rsid w:val="00FA69A8"/>
    <w:rsid w:val="00FA7216"/>
    <w:rsid w:val="00FA74CF"/>
    <w:rsid w:val="00FA76A0"/>
    <w:rsid w:val="00FA77B7"/>
    <w:rsid w:val="00FB0220"/>
    <w:rsid w:val="00FB0F45"/>
    <w:rsid w:val="00FB16F3"/>
    <w:rsid w:val="00FB387A"/>
    <w:rsid w:val="00FB3977"/>
    <w:rsid w:val="00FB3BA4"/>
    <w:rsid w:val="00FB3DE2"/>
    <w:rsid w:val="00FB41D1"/>
    <w:rsid w:val="00FB4DCD"/>
    <w:rsid w:val="00FB5559"/>
    <w:rsid w:val="00FB6786"/>
    <w:rsid w:val="00FB6D39"/>
    <w:rsid w:val="00FB7057"/>
    <w:rsid w:val="00FB7518"/>
    <w:rsid w:val="00FB7BA8"/>
    <w:rsid w:val="00FC0EDF"/>
    <w:rsid w:val="00FC1083"/>
    <w:rsid w:val="00FC22CC"/>
    <w:rsid w:val="00FC274A"/>
    <w:rsid w:val="00FC3390"/>
    <w:rsid w:val="00FC3421"/>
    <w:rsid w:val="00FC483D"/>
    <w:rsid w:val="00FC5DDD"/>
    <w:rsid w:val="00FC60FB"/>
    <w:rsid w:val="00FC61BB"/>
    <w:rsid w:val="00FC6758"/>
    <w:rsid w:val="00FC68BC"/>
    <w:rsid w:val="00FC69E3"/>
    <w:rsid w:val="00FC6A9D"/>
    <w:rsid w:val="00FC6B61"/>
    <w:rsid w:val="00FC77E8"/>
    <w:rsid w:val="00FC786B"/>
    <w:rsid w:val="00FC7CEB"/>
    <w:rsid w:val="00FD0082"/>
    <w:rsid w:val="00FD081F"/>
    <w:rsid w:val="00FD17A8"/>
    <w:rsid w:val="00FD22D6"/>
    <w:rsid w:val="00FD2535"/>
    <w:rsid w:val="00FD2960"/>
    <w:rsid w:val="00FD312E"/>
    <w:rsid w:val="00FD3746"/>
    <w:rsid w:val="00FD4278"/>
    <w:rsid w:val="00FD45F5"/>
    <w:rsid w:val="00FD4768"/>
    <w:rsid w:val="00FD49FA"/>
    <w:rsid w:val="00FD516E"/>
    <w:rsid w:val="00FD5873"/>
    <w:rsid w:val="00FD6C6A"/>
    <w:rsid w:val="00FE08A8"/>
    <w:rsid w:val="00FE1139"/>
    <w:rsid w:val="00FE136F"/>
    <w:rsid w:val="00FE1EF3"/>
    <w:rsid w:val="00FE39CF"/>
    <w:rsid w:val="00FE3D47"/>
    <w:rsid w:val="00FE3E77"/>
    <w:rsid w:val="00FE4A47"/>
    <w:rsid w:val="00FE4F55"/>
    <w:rsid w:val="00FE5234"/>
    <w:rsid w:val="00FE5560"/>
    <w:rsid w:val="00FE5E95"/>
    <w:rsid w:val="00FE6337"/>
    <w:rsid w:val="00FE66FE"/>
    <w:rsid w:val="00FE679A"/>
    <w:rsid w:val="00FF0447"/>
    <w:rsid w:val="00FF0A51"/>
    <w:rsid w:val="00FF12A3"/>
    <w:rsid w:val="00FF1327"/>
    <w:rsid w:val="00FF1347"/>
    <w:rsid w:val="00FF1852"/>
    <w:rsid w:val="00FF2439"/>
    <w:rsid w:val="00FF369E"/>
    <w:rsid w:val="00FF3982"/>
    <w:rsid w:val="00FF4D80"/>
    <w:rsid w:val="00FF4EF7"/>
    <w:rsid w:val="00FF5361"/>
    <w:rsid w:val="00FF643A"/>
    <w:rsid w:val="00FF708D"/>
    <w:rsid w:val="00FF7199"/>
    <w:rsid w:val="00FF746D"/>
    <w:rsid w:val="00FF7660"/>
    <w:rsid w:val="00FF79FF"/>
    <w:rsid w:val="00FF7A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52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No List" w:uiPriority="0"/>
    <w:lsdException w:name="Outline List 2" w:uiPriority="0"/>
    <w:lsdException w:name="Table List 3" w:uiPriority="0"/>
    <w:lsdException w:name="Table Web 3" w:uiPriority="0"/>
    <w:lsdException w:name="Table Grid" w:semiHidden="0" w:uiPriority="0"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70157"/>
  </w:style>
  <w:style w:type="paragraph" w:styleId="11">
    <w:name w:val="heading 1"/>
    <w:aliases w:val="новая страница,Заголовок параграфа (1.),OG Heading 1,рамка,Заголовок 1 Знак Знак,Заголовок 11 Знак,Заголовок 13,Заголовок 1 Знак Знак2,Заголовок 11 Знак Знак,раздел,iiaay no?aieoa,?acaae,. (1.0),Heading Table,Char,.,Heading 1 Char Ch"/>
    <w:basedOn w:val="a4"/>
    <w:next w:val="a4"/>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OG Heading 2,Engineer Z 1.1,Заголовок 21,Заголовок 2 Знак Знак1,Заголовок 2 Знак Знак,111,Caaieiaie 1.1,Caaieiaie 22,заголовок2,1. Заголовок 2,caaieiaie2,1.1.,. (1.1),Paragraaf,Chapter Title,- 1.1,h2,Numbered text 3,Тип Знак Знак,Тип Знак1"/>
    <w:basedOn w:val="a4"/>
    <w:next w:val="a4"/>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OG Heading 3,- 1.1.1,Ведомость (название),н,Caaieiaie 1.1.1,Заголовок 3 Знак Знак Знак Знак,Заголовок 31 Знак,Заголовок 32,Заголовок 3 Знак Знак Знак Знак1 Знак,Заголовок 31,Заголовок 3 Знак Знак Знак Знак2,Заголовок 31 Знак1"/>
    <w:basedOn w:val="a4"/>
    <w:next w:val="a4"/>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4"/>
    <w:next w:val="a4"/>
    <w:link w:val="50"/>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4"/>
    <w:next w:val="a4"/>
    <w:link w:val="60"/>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6"/>
    <w:next w:val="a4"/>
    <w:link w:val="70"/>
    <w:qFormat/>
    <w:rsid w:val="0046109B"/>
    <w:pPr>
      <w:keepLines w:val="0"/>
      <w:spacing w:before="360" w:after="360" w:line="360" w:lineRule="auto"/>
      <w:jc w:val="center"/>
      <w:outlineLvl w:val="6"/>
    </w:pPr>
    <w:rPr>
      <w:rFonts w:ascii="Times New Roman" w:eastAsia="Times New Roman" w:hAnsi="Times New Roman" w:cs="Times New Roman"/>
      <w:i w:val="0"/>
      <w:iCs w:val="0"/>
      <w:color w:val="auto"/>
      <w:sz w:val="28"/>
    </w:rPr>
  </w:style>
  <w:style w:type="paragraph" w:styleId="8">
    <w:name w:val="heading 8"/>
    <w:basedOn w:val="a4"/>
    <w:next w:val="a4"/>
    <w:link w:val="80"/>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8"/>
    <w:next w:val="a4"/>
    <w:link w:val="90"/>
    <w:qFormat/>
    <w:rsid w:val="0046109B"/>
    <w:pPr>
      <w:keepLines w:val="0"/>
      <w:spacing w:before="360" w:after="120" w:line="240" w:lineRule="auto"/>
      <w:jc w:val="center"/>
      <w:outlineLvl w:val="8"/>
    </w:pPr>
    <w:rPr>
      <w:rFonts w:ascii="Times New Roman" w:eastAsia="Times New Roman" w:hAnsi="Times New Roman" w:cs="Times New Roman"/>
      <w:color w:val="auto"/>
      <w:sz w:val="28"/>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alloon Text"/>
    <w:basedOn w:val="a4"/>
    <w:link w:val="a9"/>
    <w:uiPriority w:val="99"/>
    <w:semiHidden/>
    <w:unhideWhenUsed/>
    <w:rsid w:val="00C70157"/>
    <w:pPr>
      <w:spacing w:after="0" w:line="240" w:lineRule="auto"/>
    </w:pPr>
    <w:rPr>
      <w:rFonts w:ascii="Tahoma" w:hAnsi="Tahoma" w:cs="Tahoma"/>
      <w:sz w:val="16"/>
      <w:szCs w:val="16"/>
    </w:rPr>
  </w:style>
  <w:style w:type="character" w:customStyle="1" w:styleId="a9">
    <w:name w:val="Текст выноски Знак"/>
    <w:basedOn w:val="a5"/>
    <w:link w:val="a8"/>
    <w:uiPriority w:val="99"/>
    <w:semiHidden/>
    <w:rsid w:val="00C70157"/>
    <w:rPr>
      <w:rFonts w:ascii="Tahoma" w:hAnsi="Tahoma" w:cs="Tahoma"/>
      <w:sz w:val="16"/>
      <w:szCs w:val="16"/>
    </w:rPr>
  </w:style>
  <w:style w:type="paragraph" w:styleId="aa">
    <w:name w:val="footer"/>
    <w:aliases w:val=" Знак12,Знак12"/>
    <w:basedOn w:val="a4"/>
    <w:link w:val="ab"/>
    <w:unhideWhenUsed/>
    <w:rsid w:val="0027659D"/>
    <w:pPr>
      <w:tabs>
        <w:tab w:val="center" w:pos="4677"/>
        <w:tab w:val="right" w:pos="9355"/>
      </w:tabs>
      <w:spacing w:after="0" w:line="240" w:lineRule="auto"/>
    </w:pPr>
  </w:style>
  <w:style w:type="character" w:customStyle="1" w:styleId="ab">
    <w:name w:val="Нижний колонтитул Знак"/>
    <w:aliases w:val=" Знак12 Знак,Знак12 Знак"/>
    <w:basedOn w:val="a5"/>
    <w:link w:val="aa"/>
    <w:rsid w:val="0027659D"/>
  </w:style>
  <w:style w:type="paragraph" w:customStyle="1" w:styleId="ac">
    <w:name w:val="Таблица"/>
    <w:basedOn w:val="a4"/>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d">
    <w:name w:val="List Paragraph"/>
    <w:aliases w:val="Заголовок мой1,СписокСТПр"/>
    <w:basedOn w:val="a4"/>
    <w:link w:val="ae"/>
    <w:uiPriority w:val="34"/>
    <w:qFormat/>
    <w:rsid w:val="0027659D"/>
    <w:pPr>
      <w:ind w:left="720"/>
      <w:contextualSpacing/>
    </w:pPr>
  </w:style>
  <w:style w:type="character" w:customStyle="1" w:styleId="ae">
    <w:name w:val="Абзац списка Знак"/>
    <w:aliases w:val="Заголовок мой1 Знак,СписокСТПр Знак"/>
    <w:link w:val="ad"/>
    <w:uiPriority w:val="34"/>
    <w:locked/>
    <w:rsid w:val="0027659D"/>
  </w:style>
  <w:style w:type="table" w:styleId="af">
    <w:name w:val="Table Grid"/>
    <w:aliases w:val="Table Grid Report"/>
    <w:basedOn w:val="a6"/>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aliases w:val="новая страница Знак,Заголовок параграфа (1.) Знак,OG Heading 1 Знак,рамка Знак,Заголовок 1 Знак Знак Знак1,Заголовок 11 Знак Знак2,Заголовок 13 Знак1,Заголовок 1 Знак Знак2 Знак1,Заголовок 11 Знак Знак Знак1,раздел Знак1,?acaae Знак1"/>
    <w:basedOn w:val="a5"/>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0">
    <w:name w:val="TOC Heading"/>
    <w:basedOn w:val="11"/>
    <w:next w:val="a4"/>
    <w:uiPriority w:val="39"/>
    <w:unhideWhenUsed/>
    <w:qFormat/>
    <w:rsid w:val="0027659D"/>
    <w:pPr>
      <w:outlineLvl w:val="9"/>
    </w:pPr>
  </w:style>
  <w:style w:type="paragraph" w:styleId="af1">
    <w:name w:val="header"/>
    <w:aliases w:val=" Знак10,ВерхКолонтитул,Знак10,Aa?oiee eieiioeooe,I.L.T."/>
    <w:basedOn w:val="a4"/>
    <w:link w:val="af2"/>
    <w:uiPriority w:val="99"/>
    <w:unhideWhenUsed/>
    <w:rsid w:val="0027659D"/>
    <w:pPr>
      <w:tabs>
        <w:tab w:val="center" w:pos="4677"/>
        <w:tab w:val="right" w:pos="9355"/>
      </w:tabs>
      <w:spacing w:after="0" w:line="240" w:lineRule="auto"/>
    </w:pPr>
  </w:style>
  <w:style w:type="character" w:customStyle="1" w:styleId="af2">
    <w:name w:val="Верхний колонтитул Знак"/>
    <w:aliases w:val=" Знак10 Знак,ВерхКолонтитул Знак,Знак10 Знак,Aa?oiee eieiioeooe Знак,I.L.T. Знак"/>
    <w:basedOn w:val="a5"/>
    <w:link w:val="af1"/>
    <w:uiPriority w:val="99"/>
    <w:rsid w:val="0027659D"/>
  </w:style>
  <w:style w:type="paragraph" w:styleId="af3">
    <w:name w:val="Document Map"/>
    <w:basedOn w:val="a4"/>
    <w:link w:val="af4"/>
    <w:unhideWhenUsed/>
    <w:rsid w:val="008F0E3D"/>
    <w:pPr>
      <w:spacing w:after="0" w:line="240" w:lineRule="auto"/>
    </w:pPr>
    <w:rPr>
      <w:rFonts w:ascii="Tahoma" w:hAnsi="Tahoma" w:cs="Tahoma"/>
      <w:sz w:val="16"/>
      <w:szCs w:val="16"/>
    </w:rPr>
  </w:style>
  <w:style w:type="character" w:customStyle="1" w:styleId="af4">
    <w:name w:val="Схема документа Знак"/>
    <w:basedOn w:val="a5"/>
    <w:link w:val="af3"/>
    <w:rsid w:val="008F0E3D"/>
    <w:rPr>
      <w:rFonts w:ascii="Tahoma" w:hAnsi="Tahoma" w:cs="Tahoma"/>
      <w:sz w:val="16"/>
      <w:szCs w:val="16"/>
    </w:rPr>
  </w:style>
  <w:style w:type="character" w:styleId="af5">
    <w:name w:val="Hyperlink"/>
    <w:basedOn w:val="a5"/>
    <w:uiPriority w:val="99"/>
    <w:unhideWhenUsed/>
    <w:rsid w:val="0024210E"/>
    <w:rPr>
      <w:color w:val="0000FF" w:themeColor="hyperlink"/>
      <w:u w:val="single"/>
    </w:rPr>
  </w:style>
  <w:style w:type="paragraph" w:styleId="af6">
    <w:name w:val="No Spacing"/>
    <w:link w:val="af7"/>
    <w:uiPriority w:val="99"/>
    <w:qFormat/>
    <w:rsid w:val="00085CD1"/>
    <w:pPr>
      <w:spacing w:after="0" w:line="240" w:lineRule="auto"/>
    </w:pPr>
    <w:rPr>
      <w:rFonts w:eastAsiaTheme="minorEastAsia"/>
    </w:rPr>
  </w:style>
  <w:style w:type="character" w:customStyle="1" w:styleId="af7">
    <w:name w:val="Без интервала Знак"/>
    <w:basedOn w:val="a5"/>
    <w:link w:val="af6"/>
    <w:uiPriority w:val="99"/>
    <w:rsid w:val="00085CD1"/>
    <w:rPr>
      <w:rFonts w:eastAsiaTheme="minorEastAsia"/>
    </w:rPr>
  </w:style>
  <w:style w:type="character" w:customStyle="1" w:styleId="21">
    <w:name w:val="Заголовок 2 Знак"/>
    <w:aliases w:val="OG Heading 2 Знак1,Engineer Z 1.1 Знак1,Заголовок 21 Знак1,Заголовок 2 Знак Знак1 Знак1,Заголовок 2 Знак Знак Знак1,111 Знак1,Caaieiaie 1.1 Знак1,Caaieiaie 22 Знак1,заголовок2 Знак1,1. Заголовок 2 Знак1,caaieiaie2 Знак1,1.1. Знак1"/>
    <w:basedOn w:val="a5"/>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OG Heading 3 Знак1,- 1.1.1 Знак1,Ведомость (название) Знак1,н Знак1,Caaieiaie 1.1.1 Знак1,Заголовок 3 Знак Знак Знак Знак Знак1,Заголовок 31 Знак Знак1,Заголовок 32 Знак1,Заголовок 3 Знак Знак Знак Знак1 Знак Знак1,Заголовок 31 Знак3"/>
    <w:basedOn w:val="a5"/>
    <w:link w:val="3"/>
    <w:uiPriority w:val="9"/>
    <w:rsid w:val="00521773"/>
    <w:rPr>
      <w:rFonts w:asciiTheme="majorHAnsi" w:eastAsiaTheme="majorEastAsia" w:hAnsiTheme="majorHAnsi" w:cstheme="majorBidi"/>
      <w:b/>
      <w:bCs/>
      <w:color w:val="4F81BD" w:themeColor="accent1"/>
    </w:rPr>
  </w:style>
  <w:style w:type="paragraph" w:styleId="13">
    <w:name w:val="toc 1"/>
    <w:basedOn w:val="a4"/>
    <w:next w:val="a4"/>
    <w:autoRedefine/>
    <w:uiPriority w:val="39"/>
    <w:unhideWhenUsed/>
    <w:qFormat/>
    <w:rsid w:val="00987B2A"/>
    <w:pPr>
      <w:spacing w:after="100"/>
    </w:pPr>
  </w:style>
  <w:style w:type="paragraph" w:styleId="22">
    <w:name w:val="toc 2"/>
    <w:basedOn w:val="a4"/>
    <w:next w:val="a4"/>
    <w:autoRedefine/>
    <w:uiPriority w:val="39"/>
    <w:unhideWhenUsed/>
    <w:qFormat/>
    <w:rsid w:val="00987B2A"/>
    <w:pPr>
      <w:spacing w:after="100"/>
      <w:ind w:left="220"/>
    </w:pPr>
  </w:style>
  <w:style w:type="paragraph" w:styleId="31">
    <w:name w:val="toc 3"/>
    <w:basedOn w:val="a4"/>
    <w:next w:val="a4"/>
    <w:autoRedefine/>
    <w:uiPriority w:val="39"/>
    <w:unhideWhenUsed/>
    <w:qFormat/>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8">
    <w:name w:val="endnote text"/>
    <w:basedOn w:val="a4"/>
    <w:link w:val="af9"/>
    <w:uiPriority w:val="99"/>
    <w:semiHidden/>
    <w:unhideWhenUsed/>
    <w:rsid w:val="003B670B"/>
    <w:pPr>
      <w:spacing w:after="0" w:line="240" w:lineRule="auto"/>
    </w:pPr>
    <w:rPr>
      <w:sz w:val="20"/>
      <w:szCs w:val="20"/>
    </w:rPr>
  </w:style>
  <w:style w:type="character" w:customStyle="1" w:styleId="af9">
    <w:name w:val="Текст концевой сноски Знак"/>
    <w:basedOn w:val="a5"/>
    <w:link w:val="af8"/>
    <w:uiPriority w:val="99"/>
    <w:semiHidden/>
    <w:rsid w:val="003B670B"/>
    <w:rPr>
      <w:sz w:val="20"/>
      <w:szCs w:val="20"/>
    </w:rPr>
  </w:style>
  <w:style w:type="character" w:styleId="afa">
    <w:name w:val="endnote reference"/>
    <w:basedOn w:val="a5"/>
    <w:uiPriority w:val="99"/>
    <w:semiHidden/>
    <w:unhideWhenUsed/>
    <w:rsid w:val="003B670B"/>
    <w:rPr>
      <w:vertAlign w:val="superscript"/>
    </w:rPr>
  </w:style>
  <w:style w:type="paragraph" w:styleId="afb">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4"/>
    <w:link w:val="afc"/>
    <w:semiHidden/>
    <w:unhideWhenUsed/>
    <w:rsid w:val="003B670B"/>
    <w:pPr>
      <w:spacing w:after="0" w:line="240" w:lineRule="auto"/>
    </w:pPr>
    <w:rPr>
      <w:sz w:val="20"/>
      <w:szCs w:val="20"/>
    </w:rPr>
  </w:style>
  <w:style w:type="character" w:customStyle="1" w:styleId="afc">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5"/>
    <w:link w:val="afb"/>
    <w:uiPriority w:val="99"/>
    <w:semiHidden/>
    <w:rsid w:val="003B670B"/>
    <w:rPr>
      <w:sz w:val="20"/>
      <w:szCs w:val="20"/>
    </w:rPr>
  </w:style>
  <w:style w:type="character" w:styleId="afd">
    <w:name w:val="footnote reference"/>
    <w:basedOn w:val="a5"/>
    <w:unhideWhenUsed/>
    <w:rsid w:val="003B670B"/>
    <w:rPr>
      <w:vertAlign w:val="superscript"/>
    </w:rPr>
  </w:style>
  <w:style w:type="paragraph" w:customStyle="1" w:styleId="ConsNormal">
    <w:name w:val="ConsNormal"/>
    <w:link w:val="ConsNormal0"/>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e">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4"/>
    <w:link w:val="14"/>
    <w:qFormat/>
    <w:rsid w:val="00150622"/>
    <w:pPr>
      <w:spacing w:after="120" w:line="240" w:lineRule="auto"/>
    </w:pPr>
    <w:rPr>
      <w:rFonts w:ascii="Times New Roman" w:eastAsia="Times New Roman" w:hAnsi="Times New Roman" w:cs="Times New Roman"/>
      <w:sz w:val="24"/>
      <w:szCs w:val="24"/>
      <w:lang w:eastAsia="ru-RU"/>
    </w:rPr>
  </w:style>
  <w:style w:type="character" w:customStyle="1" w:styleId="aff">
    <w:name w:val="Основной текст Знак"/>
    <w:aliases w:val="Основной текст Знак Знак Знак1,Основной текст Знак Знак Знак Знак Знак Знак1,Основной текст Знак2 Знак"/>
    <w:basedOn w:val="a5"/>
    <w:link w:val="afe"/>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e"/>
    <w:rsid w:val="00150622"/>
    <w:rPr>
      <w:rFonts w:ascii="Times New Roman" w:eastAsia="Times New Roman" w:hAnsi="Times New Roman" w:cs="Times New Roman"/>
      <w:sz w:val="24"/>
      <w:szCs w:val="24"/>
      <w:lang w:eastAsia="ru-RU"/>
    </w:rPr>
  </w:style>
  <w:style w:type="character" w:styleId="aff0">
    <w:name w:val="page number"/>
    <w:basedOn w:val="a5"/>
    <w:rsid w:val="00D212C7"/>
  </w:style>
  <w:style w:type="paragraph" w:styleId="aff1">
    <w:name w:val="Normal (Web)"/>
    <w:aliases w:val="Обычный (Web)1,Обычный (Web),Обычный (веб) Знак,Обычный (веб) Знак1,Обычный (веб) Знак Знак, Знак1, Знак Знак10"/>
    <w:basedOn w:val="a4"/>
    <w:link w:val="23"/>
    <w:uiPriority w:val="99"/>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4"/>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2">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f3"/>
    <w:unhideWhenUsed/>
    <w:rsid w:val="005D392E"/>
    <w:pPr>
      <w:spacing w:after="120"/>
      <w:ind w:left="283"/>
    </w:pPr>
  </w:style>
  <w:style w:type="character" w:customStyle="1" w:styleId="aff3">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f2"/>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4"/>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4">
    <w:name w:val="ГП Основной"/>
    <w:qFormat/>
    <w:rsid w:val="001E7684"/>
    <w:pPr>
      <w:spacing w:after="120"/>
      <w:ind w:firstLine="709"/>
      <w:jc w:val="both"/>
    </w:pPr>
    <w:rPr>
      <w:rFonts w:ascii="Tahoma" w:eastAsia="Times New Roman" w:hAnsi="Tahoma" w:cs="Tahoma"/>
      <w:sz w:val="24"/>
      <w:szCs w:val="24"/>
    </w:rPr>
  </w:style>
  <w:style w:type="character" w:customStyle="1" w:styleId="24">
    <w:name w:val="Основной текст (2)_"/>
    <w:basedOn w:val="a5"/>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5">
    <w:name w:val="Основной текст (2)"/>
    <w:basedOn w:val="24"/>
    <w:rsid w:val="000B1049"/>
    <w:rPr>
      <w:color w:val="000000"/>
      <w:spacing w:val="0"/>
      <w:w w:val="100"/>
      <w:position w:val="0"/>
      <w:lang w:val="ru-RU" w:eastAsia="ru-RU" w:bidi="ru-RU"/>
    </w:rPr>
  </w:style>
  <w:style w:type="character" w:customStyle="1" w:styleId="26">
    <w:name w:val="Основной текст (2) + Не полужирный"/>
    <w:basedOn w:val="24"/>
    <w:rsid w:val="000B1049"/>
    <w:rPr>
      <w:color w:val="000000"/>
      <w:spacing w:val="0"/>
      <w:w w:val="100"/>
      <w:position w:val="0"/>
      <w:lang w:val="ru-RU" w:eastAsia="ru-RU" w:bidi="ru-RU"/>
    </w:rPr>
  </w:style>
  <w:style w:type="character" w:customStyle="1" w:styleId="216pt">
    <w:name w:val="Основной текст (2) + 16 pt;Не полужирный"/>
    <w:basedOn w:val="24"/>
    <w:rsid w:val="00C7052F"/>
    <w:rPr>
      <w:color w:val="000000"/>
      <w:spacing w:val="0"/>
      <w:w w:val="100"/>
      <w:position w:val="0"/>
      <w:sz w:val="32"/>
      <w:szCs w:val="32"/>
      <w:lang w:val="ru-RU" w:eastAsia="ru-RU" w:bidi="ru-RU"/>
    </w:rPr>
  </w:style>
  <w:style w:type="character" w:customStyle="1" w:styleId="32">
    <w:name w:val="Основной текст (3)_"/>
    <w:basedOn w:val="a5"/>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4"/>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4"/>
    <w:link w:val="35"/>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5"/>
    <w:link w:val="34"/>
    <w:rsid w:val="00992921"/>
    <w:rPr>
      <w:rFonts w:ascii="Times New Roman" w:eastAsia="Times New Roman" w:hAnsi="Times New Roman" w:cs="Times New Roman"/>
      <w:sz w:val="16"/>
      <w:szCs w:val="16"/>
    </w:rPr>
  </w:style>
  <w:style w:type="character" w:customStyle="1" w:styleId="apple-style-span">
    <w:name w:val="apple-style-span"/>
    <w:basedOn w:val="a5"/>
    <w:rsid w:val="00E157B3"/>
  </w:style>
  <w:style w:type="character" w:styleId="aff5">
    <w:name w:val="Emphasis"/>
    <w:qFormat/>
    <w:rsid w:val="00880F57"/>
    <w:rPr>
      <w:i/>
      <w:iCs/>
    </w:rPr>
  </w:style>
  <w:style w:type="paragraph" w:customStyle="1" w:styleId="15">
    <w:name w:val="Абзац списка1"/>
    <w:basedOn w:val="a4"/>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5"/>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4"/>
    <w:next w:val="a4"/>
    <w:autoRedefine/>
    <w:uiPriority w:val="39"/>
    <w:unhideWhenUsed/>
    <w:rsid w:val="00726B2B"/>
    <w:pPr>
      <w:spacing w:after="100"/>
      <w:ind w:left="660"/>
    </w:pPr>
  </w:style>
  <w:style w:type="paragraph" w:customStyle="1" w:styleId="TableContents">
    <w:name w:val="Table Contents"/>
    <w:basedOn w:val="a4"/>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2">
    <w:name w:val="List Bullet"/>
    <w:basedOn w:val="a4"/>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4"/>
    <w:uiPriority w:val="99"/>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4"/>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5"/>
    <w:uiPriority w:val="99"/>
    <w:rsid w:val="00782F1B"/>
    <w:rPr>
      <w:rFonts w:ascii="Times New Roman" w:hAnsi="Times New Roman" w:cs="Times New Roman"/>
      <w:sz w:val="18"/>
      <w:szCs w:val="18"/>
    </w:rPr>
  </w:style>
  <w:style w:type="paragraph" w:styleId="61">
    <w:name w:val="toc 6"/>
    <w:basedOn w:val="a4"/>
    <w:next w:val="a4"/>
    <w:autoRedefine/>
    <w:uiPriority w:val="39"/>
    <w:unhideWhenUsed/>
    <w:rsid w:val="007F0989"/>
    <w:pPr>
      <w:spacing w:after="100"/>
      <w:ind w:left="1100"/>
    </w:pPr>
  </w:style>
  <w:style w:type="paragraph" w:customStyle="1" w:styleId="ConsPlusTitle">
    <w:name w:val="ConsPlusTitle"/>
    <w:basedOn w:val="a4"/>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4"/>
    <w:link w:val="01"/>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1">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6">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4"/>
    <w:link w:val="aff7"/>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7">
    <w:name w:val="Название Знак"/>
    <w:aliases w:val="Название Знак Знак Знак1,Название Знак Знак Знак Знак Знак Знак Знак Знак Знак Знак Знак Знак Знак Знак Знак Знак1"/>
    <w:basedOn w:val="a5"/>
    <w:link w:val="aff6"/>
    <w:rsid w:val="00A2795A"/>
    <w:rPr>
      <w:rFonts w:ascii="Times New Roman" w:eastAsia="Times New Roman" w:hAnsi="Times New Roman" w:cs="Times New Roman"/>
      <w:b/>
      <w:sz w:val="28"/>
      <w:szCs w:val="20"/>
      <w:lang w:eastAsia="ru-RU"/>
    </w:rPr>
  </w:style>
  <w:style w:type="paragraph" w:styleId="aff8">
    <w:name w:val="Subtitle"/>
    <w:basedOn w:val="a4"/>
    <w:link w:val="aff9"/>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9">
    <w:name w:val="Подзаголовок Знак"/>
    <w:basedOn w:val="a5"/>
    <w:link w:val="aff8"/>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4"/>
    <w:next w:val="a4"/>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4"/>
    <w:next w:val="a4"/>
    <w:autoRedefine/>
    <w:uiPriority w:val="39"/>
    <w:unhideWhenUsed/>
    <w:rsid w:val="00DC1DF5"/>
    <w:pPr>
      <w:spacing w:after="100"/>
      <w:ind w:left="880"/>
    </w:pPr>
    <w:rPr>
      <w:rFonts w:eastAsiaTheme="minorEastAsia"/>
      <w:lang w:eastAsia="ru-RU"/>
    </w:rPr>
  </w:style>
  <w:style w:type="paragraph" w:styleId="71">
    <w:name w:val="toc 7"/>
    <w:basedOn w:val="a4"/>
    <w:next w:val="a4"/>
    <w:autoRedefine/>
    <w:uiPriority w:val="39"/>
    <w:unhideWhenUsed/>
    <w:rsid w:val="00DC1DF5"/>
    <w:pPr>
      <w:spacing w:after="100"/>
      <w:ind w:left="1320"/>
    </w:pPr>
    <w:rPr>
      <w:rFonts w:eastAsiaTheme="minorEastAsia"/>
      <w:lang w:eastAsia="ru-RU"/>
    </w:rPr>
  </w:style>
  <w:style w:type="paragraph" w:styleId="81">
    <w:name w:val="toc 8"/>
    <w:basedOn w:val="a4"/>
    <w:next w:val="a4"/>
    <w:autoRedefine/>
    <w:uiPriority w:val="39"/>
    <w:unhideWhenUsed/>
    <w:rsid w:val="00DC1DF5"/>
    <w:pPr>
      <w:spacing w:after="100"/>
      <w:ind w:left="1540"/>
    </w:pPr>
    <w:rPr>
      <w:rFonts w:eastAsiaTheme="minorEastAsia"/>
      <w:lang w:eastAsia="ru-RU"/>
    </w:rPr>
  </w:style>
  <w:style w:type="paragraph" w:styleId="91">
    <w:name w:val="toc 9"/>
    <w:basedOn w:val="a4"/>
    <w:next w:val="a4"/>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4"/>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a">
    <w:name w:val="Основной"/>
    <w:basedOn w:val="aff2"/>
    <w:uiPriority w:val="99"/>
    <w:rsid w:val="00FF1327"/>
    <w:pPr>
      <w:spacing w:line="240" w:lineRule="auto"/>
    </w:pPr>
    <w:rPr>
      <w:rFonts w:ascii="Times New Roman" w:eastAsia="Times New Roman" w:hAnsi="Times New Roman" w:cs="Times New Roman"/>
      <w:sz w:val="24"/>
      <w:szCs w:val="24"/>
      <w:lang w:eastAsia="ru-RU"/>
    </w:rPr>
  </w:style>
  <w:style w:type="character" w:styleId="affb">
    <w:name w:val="Strong"/>
    <w:uiPriority w:val="22"/>
    <w:qFormat/>
    <w:rsid w:val="00FF1327"/>
    <w:rPr>
      <w:b/>
      <w:bCs/>
    </w:rPr>
  </w:style>
  <w:style w:type="paragraph" w:styleId="27">
    <w:name w:val="Body Text 2"/>
    <w:basedOn w:val="a4"/>
    <w:link w:val="28"/>
    <w:uiPriority w:val="99"/>
    <w:unhideWhenUsed/>
    <w:rsid w:val="00FF1327"/>
    <w:pPr>
      <w:spacing w:after="120" w:line="480" w:lineRule="auto"/>
    </w:pPr>
  </w:style>
  <w:style w:type="character" w:customStyle="1" w:styleId="28">
    <w:name w:val="Основной текст 2 Знак"/>
    <w:basedOn w:val="a5"/>
    <w:link w:val="27"/>
    <w:uiPriority w:val="99"/>
    <w:rsid w:val="00FF1327"/>
  </w:style>
  <w:style w:type="paragraph" w:customStyle="1" w:styleId="Style20">
    <w:name w:val="Style20"/>
    <w:basedOn w:val="a4"/>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4"/>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4"/>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5"/>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4"/>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4"/>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4"/>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4"/>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4"/>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d"/>
    <w:link w:val="affc"/>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c">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d">
    <w:name w:val="_Обычный"/>
    <w:basedOn w:val="a4"/>
    <w:link w:val="affe"/>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e">
    <w:name w:val="_Обычный Знак"/>
    <w:link w:val="affd"/>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f">
    <w:name w:val="Абзац"/>
    <w:link w:val="afff0"/>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0">
    <w:name w:val="Абзац Знак"/>
    <w:link w:val="afff"/>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4"/>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4"/>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5"/>
    <w:uiPriority w:val="99"/>
    <w:rsid w:val="008515FE"/>
    <w:rPr>
      <w:rFonts w:ascii="Times New Roman" w:hAnsi="Times New Roman" w:cs="Times New Roman"/>
      <w:sz w:val="20"/>
      <w:szCs w:val="20"/>
    </w:rPr>
  </w:style>
  <w:style w:type="paragraph" w:customStyle="1" w:styleId="211">
    <w:name w:val="Основной текст (2)1"/>
    <w:basedOn w:val="a4"/>
    <w:link w:val="24"/>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1">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5"/>
    <w:rsid w:val="008007AB"/>
    <w:rPr>
      <w:b/>
      <w:sz w:val="32"/>
      <w:szCs w:val="24"/>
      <w:lang w:val="ru-RU" w:eastAsia="ru-RU" w:bidi="ar-SA"/>
    </w:rPr>
  </w:style>
  <w:style w:type="paragraph" w:customStyle="1" w:styleId="29">
    <w:name w:val="Знак2"/>
    <w:basedOn w:val="a4"/>
    <w:rsid w:val="004A5466"/>
    <w:pPr>
      <w:spacing w:after="160" w:line="240" w:lineRule="exact"/>
    </w:pPr>
    <w:rPr>
      <w:rFonts w:ascii="Verdana" w:eastAsia="Times New Roman" w:hAnsi="Verdana" w:cs="Verdana"/>
      <w:sz w:val="20"/>
      <w:szCs w:val="20"/>
      <w:lang w:val="en-US"/>
    </w:rPr>
  </w:style>
  <w:style w:type="paragraph" w:customStyle="1" w:styleId="afff2">
    <w:name w:val="Обычный текст: базовый"/>
    <w:basedOn w:val="a4"/>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3">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4">
    <w:name w:val="МОЙ основа"/>
    <w:basedOn w:val="a4"/>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5"/>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5"/>
    <w:link w:val="43"/>
    <w:rsid w:val="00845324"/>
    <w:rPr>
      <w:sz w:val="26"/>
      <w:szCs w:val="26"/>
      <w:shd w:val="clear" w:color="auto" w:fill="FFFFFF"/>
    </w:rPr>
  </w:style>
  <w:style w:type="paragraph" w:customStyle="1" w:styleId="43">
    <w:name w:val="Основной текст (4)"/>
    <w:basedOn w:val="a4"/>
    <w:link w:val="42"/>
    <w:rsid w:val="00845324"/>
    <w:pPr>
      <w:widowControl w:val="0"/>
      <w:shd w:val="clear" w:color="auto" w:fill="FFFFFF"/>
      <w:spacing w:before="720" w:after="720" w:line="0" w:lineRule="atLeast"/>
    </w:pPr>
    <w:rPr>
      <w:sz w:val="26"/>
      <w:szCs w:val="26"/>
    </w:rPr>
  </w:style>
  <w:style w:type="paragraph" w:customStyle="1" w:styleId="afff5">
    <w:name w:val="Таблицы (моноширинный)"/>
    <w:basedOn w:val="a4"/>
    <w:next w:val="a4"/>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a">
    <w:name w:val="Body Text Indent 2"/>
    <w:basedOn w:val="a4"/>
    <w:link w:val="2b"/>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b">
    <w:name w:val="Основной текст с отступом 2 Знак"/>
    <w:basedOn w:val="a5"/>
    <w:link w:val="2a"/>
    <w:rsid w:val="001D64EA"/>
    <w:rPr>
      <w:rFonts w:ascii="Times New Roman" w:eastAsia="Times New Roman" w:hAnsi="Times New Roman" w:cs="Times New Roman"/>
      <w:sz w:val="24"/>
      <w:szCs w:val="20"/>
      <w:lang w:eastAsia="ru-RU"/>
    </w:rPr>
  </w:style>
  <w:style w:type="paragraph" w:customStyle="1" w:styleId="2c">
    <w:name w:val="Знак2"/>
    <w:basedOn w:val="a4"/>
    <w:rsid w:val="00256F79"/>
    <w:pPr>
      <w:spacing w:after="160" w:line="240" w:lineRule="exact"/>
    </w:pPr>
    <w:rPr>
      <w:rFonts w:ascii="Verdana" w:eastAsia="Times New Roman" w:hAnsi="Verdana" w:cs="Verdana"/>
      <w:sz w:val="20"/>
      <w:szCs w:val="20"/>
      <w:lang w:val="en-US"/>
    </w:rPr>
  </w:style>
  <w:style w:type="paragraph" w:styleId="afff6">
    <w:name w:val="caption"/>
    <w:aliases w:val="Номер объекта"/>
    <w:basedOn w:val="a4"/>
    <w:next w:val="a4"/>
    <w:link w:val="afff7"/>
    <w:uiPriority w:val="35"/>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8">
    <w:name w:val="Содержимое таблицы"/>
    <w:basedOn w:val="a4"/>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9">
    <w:name w:val="ОСН"/>
    <w:basedOn w:val="afe"/>
    <w:qFormat/>
    <w:rsid w:val="001F1407"/>
    <w:pPr>
      <w:spacing w:before="120" w:after="0" w:line="360" w:lineRule="auto"/>
      <w:ind w:firstLine="709"/>
      <w:contextualSpacing/>
      <w:jc w:val="both"/>
    </w:pPr>
    <w:rPr>
      <w:szCs w:val="20"/>
    </w:rPr>
  </w:style>
  <w:style w:type="paragraph" w:customStyle="1" w:styleId="2d">
    <w:name w:val="Знак2"/>
    <w:basedOn w:val="a4"/>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a">
    <w:name w:val="Для записок"/>
    <w:basedOn w:val="a4"/>
    <w:link w:val="afffb"/>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b">
    <w:name w:val="Для записок Знак"/>
    <w:basedOn w:val="a5"/>
    <w:link w:val="afffa"/>
    <w:rsid w:val="007B6108"/>
    <w:rPr>
      <w:rFonts w:ascii="Times New Roman" w:eastAsia="Times New Roman" w:hAnsi="Times New Roman" w:cs="Times New Roman"/>
      <w:sz w:val="24"/>
      <w:szCs w:val="20"/>
      <w:lang w:eastAsia="ru-RU"/>
    </w:rPr>
  </w:style>
  <w:style w:type="paragraph" w:customStyle="1" w:styleId="2e">
    <w:name w:val="Знак2"/>
    <w:basedOn w:val="a4"/>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5"/>
    <w:rsid w:val="00256132"/>
  </w:style>
  <w:style w:type="paragraph" w:customStyle="1" w:styleId="2f">
    <w:name w:val="Знак2"/>
    <w:basedOn w:val="a4"/>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5"/>
    <w:rsid w:val="00E22462"/>
  </w:style>
  <w:style w:type="paragraph" w:customStyle="1" w:styleId="125">
    <w:name w:val="Стиль по ширине Первая строка:  125 см"/>
    <w:basedOn w:val="a4"/>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c">
    <w:name w:val="Plain Text"/>
    <w:basedOn w:val="a4"/>
    <w:link w:val="afffd"/>
    <w:unhideWhenUsed/>
    <w:rsid w:val="002E3B3D"/>
    <w:pPr>
      <w:spacing w:after="0" w:line="240" w:lineRule="auto"/>
    </w:pPr>
    <w:rPr>
      <w:rFonts w:ascii="Consolas" w:eastAsia="Calibri" w:hAnsi="Consolas" w:cs="Times New Roman"/>
      <w:sz w:val="21"/>
      <w:szCs w:val="21"/>
    </w:rPr>
  </w:style>
  <w:style w:type="character" w:customStyle="1" w:styleId="afffd">
    <w:name w:val="Текст Знак"/>
    <w:basedOn w:val="a5"/>
    <w:link w:val="afffc"/>
    <w:rsid w:val="002E3B3D"/>
    <w:rPr>
      <w:rFonts w:ascii="Consolas" w:eastAsia="Calibri" w:hAnsi="Consolas" w:cs="Times New Roman"/>
      <w:sz w:val="21"/>
      <w:szCs w:val="21"/>
    </w:rPr>
  </w:style>
  <w:style w:type="character" w:customStyle="1" w:styleId="afff7">
    <w:name w:val="Название объекта Знак"/>
    <w:aliases w:val="Номер объекта Знак"/>
    <w:link w:val="afff6"/>
    <w:uiPriority w:val="3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4"/>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4"/>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5"/>
    <w:rsid w:val="008151AC"/>
  </w:style>
  <w:style w:type="character" w:customStyle="1" w:styleId="FontStyle41">
    <w:name w:val="Font Style41"/>
    <w:basedOn w:val="a5"/>
    <w:uiPriority w:val="99"/>
    <w:rsid w:val="008151AC"/>
    <w:rPr>
      <w:rFonts w:ascii="Times New Roman" w:hAnsi="Times New Roman" w:cs="Times New Roman"/>
      <w:b/>
      <w:bCs/>
      <w:spacing w:val="-10"/>
      <w:sz w:val="16"/>
      <w:szCs w:val="16"/>
    </w:rPr>
  </w:style>
  <w:style w:type="character" w:customStyle="1" w:styleId="60">
    <w:name w:val="Заголовок 6 Знак"/>
    <w:basedOn w:val="a5"/>
    <w:link w:val="6"/>
    <w:rsid w:val="00771604"/>
    <w:rPr>
      <w:rFonts w:asciiTheme="majorHAnsi" w:eastAsiaTheme="majorEastAsia" w:hAnsiTheme="majorHAnsi" w:cstheme="majorBidi"/>
      <w:i/>
      <w:iCs/>
      <w:color w:val="243F60" w:themeColor="accent1" w:themeShade="7F"/>
    </w:rPr>
  </w:style>
  <w:style w:type="paragraph" w:styleId="2">
    <w:name w:val="List Bullet 2"/>
    <w:basedOn w:val="a4"/>
    <w:uiPriority w:val="99"/>
    <w:unhideWhenUsed/>
    <w:rsid w:val="00771604"/>
    <w:pPr>
      <w:numPr>
        <w:numId w:val="3"/>
      </w:numPr>
      <w:contextualSpacing/>
    </w:pPr>
  </w:style>
  <w:style w:type="paragraph" w:customStyle="1" w:styleId="17">
    <w:name w:val="Знак Знак Знак1 Знак"/>
    <w:basedOn w:val="a4"/>
    <w:rsid w:val="00771604"/>
    <w:pPr>
      <w:spacing w:after="0" w:line="240" w:lineRule="auto"/>
    </w:pPr>
    <w:rPr>
      <w:rFonts w:ascii="Verdana" w:eastAsia="Times New Roman" w:hAnsi="Verdana" w:cs="Verdana"/>
      <w:sz w:val="20"/>
      <w:szCs w:val="20"/>
      <w:lang w:val="en-US"/>
    </w:rPr>
  </w:style>
  <w:style w:type="paragraph" w:customStyle="1" w:styleId="2f0">
    <w:name w:val="Îñíîâíîé òåêñò 2"/>
    <w:basedOn w:val="a4"/>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4"/>
    <w:link w:val="37"/>
    <w:uiPriority w:val="99"/>
    <w:unhideWhenUsed/>
    <w:rsid w:val="00771604"/>
    <w:pPr>
      <w:spacing w:after="120"/>
      <w:ind w:left="283"/>
    </w:pPr>
    <w:rPr>
      <w:sz w:val="16"/>
      <w:szCs w:val="16"/>
    </w:rPr>
  </w:style>
  <w:style w:type="character" w:customStyle="1" w:styleId="37">
    <w:name w:val="Основной текст с отступом 3 Знак"/>
    <w:basedOn w:val="a5"/>
    <w:link w:val="36"/>
    <w:uiPriority w:val="99"/>
    <w:rsid w:val="00771604"/>
    <w:rPr>
      <w:sz w:val="16"/>
      <w:szCs w:val="16"/>
    </w:rPr>
  </w:style>
  <w:style w:type="paragraph" w:customStyle="1" w:styleId="S1">
    <w:name w:val="S_Заголовок 1"/>
    <w:basedOn w:val="a4"/>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5"/>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4"/>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5"/>
    <w:link w:val="5"/>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4"/>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rsid w:val="0018436E"/>
    <w:rPr>
      <w:rFonts w:ascii="Courier New" w:eastAsia="Times New Roman" w:hAnsi="Courier New" w:cs="Courier New"/>
      <w:sz w:val="20"/>
      <w:szCs w:val="20"/>
      <w:lang w:eastAsia="ru-RU"/>
    </w:rPr>
  </w:style>
  <w:style w:type="paragraph" w:customStyle="1" w:styleId="affff">
    <w:name w:val="Нормальный (таблица)"/>
    <w:basedOn w:val="a4"/>
    <w:next w:val="a4"/>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5"/>
    <w:link w:val="8"/>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4"/>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4"/>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0">
    <w:name w:val="annotation text"/>
    <w:basedOn w:val="a4"/>
    <w:link w:val="affff1"/>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1">
    <w:name w:val="Текст примечания Знак"/>
    <w:basedOn w:val="a5"/>
    <w:link w:val="affff0"/>
    <w:semiHidden/>
    <w:rsid w:val="0018618B"/>
    <w:rPr>
      <w:rFonts w:ascii="Times New Roman" w:eastAsia="Times New Roman" w:hAnsi="Times New Roman" w:cs="Times New Roman"/>
      <w:sz w:val="20"/>
      <w:szCs w:val="20"/>
      <w:lang w:eastAsia="ru-RU"/>
    </w:rPr>
  </w:style>
  <w:style w:type="numbering" w:styleId="111111">
    <w:name w:val="Outline List 2"/>
    <w:basedOn w:val="a7"/>
    <w:rsid w:val="0018618B"/>
    <w:pPr>
      <w:numPr>
        <w:numId w:val="4"/>
      </w:numPr>
    </w:pPr>
  </w:style>
  <w:style w:type="paragraph" w:customStyle="1" w:styleId="affff2">
    <w:name w:val="АААА"/>
    <w:basedOn w:val="a4"/>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4"/>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5"/>
    <w:link w:val="10"/>
    <w:locked/>
    <w:rsid w:val="00C935D5"/>
    <w:rPr>
      <w:rFonts w:ascii="Times New Roman" w:eastAsia="Franklin Gothic Book" w:hAnsi="Times New Roman" w:cs="Times New Roman"/>
      <w:sz w:val="24"/>
    </w:rPr>
  </w:style>
  <w:style w:type="paragraph" w:customStyle="1" w:styleId="120">
    <w:name w:val="Перед:  12 пт"/>
    <w:basedOn w:val="a4"/>
    <w:next w:val="a4"/>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5"/>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4"/>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5"/>
    <w:link w:val="1256"/>
    <w:rsid w:val="004F0CE3"/>
    <w:rPr>
      <w:rFonts w:ascii="Times New Roman" w:eastAsia="Times New Roman" w:hAnsi="Times New Roman" w:cs="Times New Roman"/>
      <w:sz w:val="26"/>
      <w:szCs w:val="20"/>
      <w:lang w:eastAsia="ru-RU"/>
    </w:rPr>
  </w:style>
  <w:style w:type="paragraph" w:customStyle="1" w:styleId="2f1">
    <w:name w:val="Абзац списка2"/>
    <w:basedOn w:val="a4"/>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4"/>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3">
    <w:name w:val="Таблицы"/>
    <w:basedOn w:val="af"/>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2">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5">
    <w:name w:val="Табличный_центр"/>
    <w:basedOn w:val="a4"/>
    <w:rsid w:val="00F73B30"/>
    <w:pPr>
      <w:spacing w:after="0" w:line="240" w:lineRule="auto"/>
      <w:jc w:val="center"/>
    </w:pPr>
    <w:rPr>
      <w:rFonts w:ascii="Times New Roman" w:eastAsia="Times New Roman" w:hAnsi="Times New Roman" w:cs="Times New Roman"/>
      <w:lang w:eastAsia="ru-RU"/>
    </w:rPr>
  </w:style>
  <w:style w:type="paragraph" w:customStyle="1" w:styleId="affff6">
    <w:name w:val="Табличный_слева"/>
    <w:basedOn w:val="a4"/>
    <w:rsid w:val="00F73B30"/>
    <w:pPr>
      <w:spacing w:after="0" w:line="240" w:lineRule="auto"/>
    </w:pPr>
    <w:rPr>
      <w:rFonts w:ascii="Times New Roman" w:eastAsia="Times New Roman" w:hAnsi="Times New Roman" w:cs="Times New Roman"/>
      <w:lang w:eastAsia="ru-RU"/>
    </w:rPr>
  </w:style>
  <w:style w:type="paragraph" w:styleId="a3">
    <w:name w:val="List"/>
    <w:basedOn w:val="a4"/>
    <w:link w:val="affff7"/>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7">
    <w:name w:val="Список Знак"/>
    <w:link w:val="a3"/>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4"/>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4"/>
    <w:rsid w:val="009A0900"/>
    <w:pPr>
      <w:spacing w:after="160" w:line="240" w:lineRule="exact"/>
    </w:pPr>
    <w:rPr>
      <w:rFonts w:ascii="Verdana" w:eastAsia="Times New Roman" w:hAnsi="Verdana" w:cs="Times New Roman"/>
      <w:sz w:val="20"/>
      <w:szCs w:val="20"/>
      <w:lang w:val="en-US"/>
    </w:rPr>
  </w:style>
  <w:style w:type="paragraph" w:customStyle="1" w:styleId="affff8">
    <w:name w:val="Обычный в таблице"/>
    <w:basedOn w:val="a4"/>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4"/>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1">
    <w:name w:val="Нумерованный ГП"/>
    <w:basedOn w:val="a4"/>
    <w:link w:val="affff9"/>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9">
    <w:name w:val="Нумерованный ГП Знак"/>
    <w:basedOn w:val="a5"/>
    <w:link w:val="a1"/>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2">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4"/>
    <w:link w:val="03"/>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3">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2"/>
    <w:rsid w:val="00644701"/>
    <w:rPr>
      <w:rFonts w:ascii="Times New Roman" w:eastAsia="Calibri" w:hAnsi="Times New Roman" w:cs="Times New Roman"/>
      <w:color w:val="000000"/>
      <w:kern w:val="24"/>
      <w:sz w:val="24"/>
      <w:szCs w:val="24"/>
    </w:rPr>
  </w:style>
  <w:style w:type="paragraph" w:customStyle="1" w:styleId="1b">
    <w:name w:val="Знак Знак1"/>
    <w:basedOn w:val="a4"/>
    <w:rsid w:val="00D5139C"/>
    <w:pPr>
      <w:spacing w:after="160" w:line="240" w:lineRule="exact"/>
    </w:pPr>
    <w:rPr>
      <w:rFonts w:ascii="Verdana" w:eastAsia="Times New Roman" w:hAnsi="Verdana" w:cs="Times New Roman"/>
      <w:sz w:val="20"/>
      <w:szCs w:val="20"/>
      <w:lang w:val="en-US"/>
    </w:rPr>
  </w:style>
  <w:style w:type="paragraph" w:customStyle="1" w:styleId="a0">
    <w:name w:val="нумерованный список"/>
    <w:basedOn w:val="a4"/>
    <w:qFormat/>
    <w:rsid w:val="00365779"/>
    <w:pPr>
      <w:numPr>
        <w:numId w:val="31"/>
      </w:numPr>
      <w:spacing w:after="0" w:line="319" w:lineRule="auto"/>
      <w:jc w:val="both"/>
    </w:pPr>
    <w:rPr>
      <w:rFonts w:ascii="Times New Roman" w:eastAsia="Times New Roman" w:hAnsi="Times New Roman" w:cs="Times New Roman"/>
      <w:sz w:val="28"/>
      <w:szCs w:val="28"/>
      <w:lang w:eastAsia="ar-SA"/>
    </w:rPr>
  </w:style>
  <w:style w:type="paragraph" w:customStyle="1" w:styleId="000">
    <w:name w:val="00 Основной текст"/>
    <w:basedOn w:val="a4"/>
    <w:qFormat/>
    <w:rsid w:val="00365779"/>
    <w:pPr>
      <w:spacing w:after="0"/>
      <w:ind w:firstLine="709"/>
      <w:jc w:val="both"/>
    </w:pPr>
    <w:rPr>
      <w:rFonts w:ascii="Times New Roman" w:eastAsia="Times New Roman" w:hAnsi="Times New Roman" w:cs="Times New Roman"/>
      <w:sz w:val="24"/>
      <w:szCs w:val="28"/>
      <w:lang w:eastAsia="ru-RU"/>
    </w:rPr>
  </w:style>
  <w:style w:type="paragraph" w:customStyle="1" w:styleId="001">
    <w:name w:val="00 заглавия таблиц"/>
    <w:basedOn w:val="a4"/>
    <w:qFormat/>
    <w:rsid w:val="00C27AB7"/>
    <w:pPr>
      <w:suppressAutoHyphens/>
      <w:spacing w:after="0" w:line="319" w:lineRule="auto"/>
      <w:contextualSpacing/>
      <w:jc w:val="center"/>
    </w:pPr>
    <w:rPr>
      <w:rFonts w:ascii="Times New Roman" w:eastAsia="Times New Roman" w:hAnsi="Times New Roman" w:cs="Times New Roman"/>
      <w:sz w:val="24"/>
      <w:szCs w:val="28"/>
      <w:shd w:val="clear" w:color="auto" w:fill="FFFFFF"/>
      <w:lang w:eastAsia="ru-RU"/>
    </w:rPr>
  </w:style>
  <w:style w:type="paragraph" w:customStyle="1" w:styleId="002">
    <w:name w:val="00 подзаголовки таблиц"/>
    <w:basedOn w:val="a4"/>
    <w:qFormat/>
    <w:rsid w:val="00C27AB7"/>
    <w:pPr>
      <w:snapToGrid w:val="0"/>
      <w:spacing w:after="0"/>
      <w:jc w:val="center"/>
    </w:pPr>
    <w:rPr>
      <w:rFonts w:ascii="Times New Roman" w:eastAsia="Times New Roman" w:hAnsi="Times New Roman" w:cs="Times New Roman"/>
      <w:b/>
      <w:sz w:val="24"/>
      <w:szCs w:val="28"/>
      <w:lang w:eastAsia="ru-RU"/>
    </w:rPr>
  </w:style>
  <w:style w:type="paragraph" w:customStyle="1" w:styleId="003">
    <w:name w:val="00 табица по правому краю"/>
    <w:basedOn w:val="a4"/>
    <w:qFormat/>
    <w:rsid w:val="00C27AB7"/>
    <w:pPr>
      <w:snapToGrid w:val="0"/>
      <w:spacing w:after="0"/>
    </w:pPr>
    <w:rPr>
      <w:rFonts w:ascii="Times New Roman" w:eastAsia="Times New Roman" w:hAnsi="Times New Roman" w:cs="Times New Roman"/>
      <w:sz w:val="24"/>
      <w:szCs w:val="28"/>
      <w:lang w:eastAsia="ru-RU"/>
    </w:rPr>
  </w:style>
  <w:style w:type="paragraph" w:customStyle="1" w:styleId="004">
    <w:name w:val="00 таблица центр"/>
    <w:basedOn w:val="a4"/>
    <w:qFormat/>
    <w:rsid w:val="00C27AB7"/>
    <w:pPr>
      <w:snapToGrid w:val="0"/>
      <w:spacing w:after="0"/>
      <w:jc w:val="center"/>
    </w:pPr>
    <w:rPr>
      <w:rFonts w:ascii="Times New Roman" w:eastAsia="Times New Roman" w:hAnsi="Times New Roman" w:cs="Times New Roman"/>
      <w:sz w:val="24"/>
      <w:szCs w:val="28"/>
      <w:lang w:eastAsia="ru-RU"/>
    </w:rPr>
  </w:style>
  <w:style w:type="paragraph" w:customStyle="1" w:styleId="005">
    <w:name w:val="00 рис и табл"/>
    <w:basedOn w:val="a4"/>
    <w:qFormat/>
    <w:rsid w:val="00C27AB7"/>
    <w:pPr>
      <w:suppressAutoHyphens/>
      <w:spacing w:after="0" w:line="319" w:lineRule="auto"/>
      <w:ind w:firstLine="709"/>
      <w:contextualSpacing/>
      <w:jc w:val="right"/>
    </w:pPr>
    <w:rPr>
      <w:rFonts w:ascii="Times New Roman" w:eastAsia="Times New Roman" w:hAnsi="Times New Roman" w:cs="Times New Roman"/>
      <w:lang w:eastAsia="ru-RU"/>
    </w:rPr>
  </w:style>
  <w:style w:type="paragraph" w:customStyle="1" w:styleId="affffa">
    <w:name w:val="Основной текст пояснительной записки"/>
    <w:basedOn w:val="a4"/>
    <w:qFormat/>
    <w:rsid w:val="00C27AB7"/>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006">
    <w:name w:val="00 текст табл по центру"/>
    <w:basedOn w:val="a4"/>
    <w:uiPriority w:val="99"/>
    <w:qFormat/>
    <w:rsid w:val="00FC7CEB"/>
    <w:pPr>
      <w:spacing w:after="0"/>
      <w:jc w:val="center"/>
    </w:pPr>
    <w:rPr>
      <w:rFonts w:ascii="Times New Roman" w:eastAsia="Times New Roman" w:hAnsi="Times New Roman" w:cs="Times New Roman"/>
      <w:color w:val="000000"/>
      <w:lang w:eastAsia="ru-RU"/>
    </w:rPr>
  </w:style>
  <w:style w:type="paragraph" w:customStyle="1" w:styleId="007">
    <w:name w:val="00 выделение жирным"/>
    <w:basedOn w:val="000"/>
    <w:qFormat/>
    <w:rsid w:val="00FC7CEB"/>
    <w:rPr>
      <w:rFonts w:eastAsiaTheme="minorHAnsi" w:cstheme="minorBidi"/>
      <w:b/>
      <w:szCs w:val="24"/>
      <w:lang w:eastAsia="en-US"/>
    </w:rPr>
  </w:style>
  <w:style w:type="paragraph" w:customStyle="1" w:styleId="1">
    <w:name w:val="маркированный список 1 уровня"/>
    <w:basedOn w:val="affffa"/>
    <w:qFormat/>
    <w:rsid w:val="00FC7CEB"/>
    <w:pPr>
      <w:numPr>
        <w:numId w:val="32"/>
      </w:numPr>
    </w:pPr>
  </w:style>
  <w:style w:type="paragraph" w:customStyle="1" w:styleId="00">
    <w:name w:val="00 маркированный список"/>
    <w:basedOn w:val="000"/>
    <w:qFormat/>
    <w:rsid w:val="00DC3310"/>
    <w:pPr>
      <w:numPr>
        <w:numId w:val="33"/>
      </w:numPr>
    </w:pPr>
    <w:rPr>
      <w:szCs w:val="24"/>
      <w:lang w:eastAsia="ar-SA"/>
    </w:rPr>
  </w:style>
  <w:style w:type="paragraph" w:customStyle="1" w:styleId="008">
    <w:name w:val="00 жирный"/>
    <w:basedOn w:val="000"/>
    <w:qFormat/>
    <w:rsid w:val="00DC3310"/>
    <w:rPr>
      <w:b/>
      <w:szCs w:val="24"/>
      <w:lang w:eastAsia="ar-SA"/>
    </w:rPr>
  </w:style>
  <w:style w:type="paragraph" w:customStyle="1" w:styleId="009">
    <w:name w:val="00 основной текст"/>
    <w:basedOn w:val="affffa"/>
    <w:qFormat/>
    <w:rsid w:val="00875374"/>
    <w:pPr>
      <w:spacing w:line="276" w:lineRule="auto"/>
    </w:pPr>
    <w:rPr>
      <w:sz w:val="24"/>
      <w:szCs w:val="24"/>
    </w:rPr>
  </w:style>
  <w:style w:type="paragraph" w:customStyle="1" w:styleId="00a">
    <w:name w:val="00 жирный курсив"/>
    <w:basedOn w:val="007"/>
    <w:qFormat/>
    <w:rsid w:val="00875374"/>
    <w:pPr>
      <w:suppressAutoHyphens/>
      <w:jc w:val="left"/>
    </w:pPr>
    <w:rPr>
      <w:rFonts w:eastAsia="Times New Roman" w:cs="Times New Roman"/>
      <w:i/>
      <w:szCs w:val="20"/>
      <w:shd w:val="clear" w:color="auto" w:fill="FFFFFF"/>
      <w:lang w:eastAsia="ar-SA"/>
    </w:rPr>
  </w:style>
  <w:style w:type="paragraph" w:customStyle="1" w:styleId="00b">
    <w:name w:val="00 жирный маркированный"/>
    <w:basedOn w:val="00"/>
    <w:qFormat/>
    <w:rsid w:val="00875374"/>
    <w:pPr>
      <w:numPr>
        <w:numId w:val="0"/>
      </w:numPr>
      <w:ind w:left="1429" w:hanging="360"/>
    </w:pPr>
    <w:rPr>
      <w:b/>
    </w:rPr>
  </w:style>
  <w:style w:type="paragraph" w:customStyle="1" w:styleId="affffb">
    <w:name w:val="Обычный (ПЗ)"/>
    <w:basedOn w:val="a4"/>
    <w:link w:val="1c"/>
    <w:rsid w:val="00080D43"/>
    <w:pPr>
      <w:spacing w:after="0" w:line="240" w:lineRule="auto"/>
      <w:ind w:firstLine="720"/>
      <w:jc w:val="both"/>
    </w:pPr>
    <w:rPr>
      <w:rFonts w:ascii="Arial" w:eastAsia="Times New Roman" w:hAnsi="Arial" w:cs="Times New Roman"/>
      <w:sz w:val="24"/>
      <w:szCs w:val="20"/>
      <w:lang w:eastAsia="ru-RU"/>
    </w:rPr>
  </w:style>
  <w:style w:type="character" w:customStyle="1" w:styleId="1c">
    <w:name w:val="Обычный (ПЗ) Знак1"/>
    <w:link w:val="affffb"/>
    <w:uiPriority w:val="99"/>
    <w:rsid w:val="00080D43"/>
    <w:rPr>
      <w:rFonts w:ascii="Arial" w:eastAsia="Times New Roman" w:hAnsi="Arial" w:cs="Times New Roman"/>
      <w:sz w:val="24"/>
      <w:szCs w:val="20"/>
      <w:lang w:eastAsia="ru-RU"/>
    </w:rPr>
  </w:style>
  <w:style w:type="paragraph" w:customStyle="1" w:styleId="TableParagraph">
    <w:name w:val="Table Paragraph"/>
    <w:basedOn w:val="a4"/>
    <w:uiPriority w:val="99"/>
    <w:qFormat/>
    <w:rsid w:val="000F776C"/>
    <w:pPr>
      <w:widowControl w:val="0"/>
      <w:spacing w:after="0" w:line="240" w:lineRule="auto"/>
    </w:pPr>
    <w:rPr>
      <w:rFonts w:ascii="Calibri" w:eastAsia="Times New Roman" w:hAnsi="Calibri" w:cs="Times New Roman"/>
      <w:lang w:val="en-US"/>
    </w:rPr>
  </w:style>
  <w:style w:type="character" w:customStyle="1" w:styleId="affffc">
    <w:name w:val="Ариал Знак"/>
    <w:basedOn w:val="a5"/>
    <w:link w:val="affffd"/>
    <w:uiPriority w:val="99"/>
    <w:locked/>
    <w:rsid w:val="0042783A"/>
    <w:rPr>
      <w:rFonts w:ascii="Arial" w:hAnsi="Arial" w:cs="Arial"/>
    </w:rPr>
  </w:style>
  <w:style w:type="paragraph" w:customStyle="1" w:styleId="affffd">
    <w:name w:val="Ариал"/>
    <w:basedOn w:val="a4"/>
    <w:link w:val="affffc"/>
    <w:uiPriority w:val="99"/>
    <w:rsid w:val="0042783A"/>
    <w:pPr>
      <w:spacing w:after="0" w:line="240" w:lineRule="auto"/>
      <w:ind w:right="141"/>
      <w:jc w:val="both"/>
    </w:pPr>
    <w:rPr>
      <w:rFonts w:ascii="Arial" w:hAnsi="Arial" w:cs="Arial"/>
    </w:rPr>
  </w:style>
  <w:style w:type="paragraph" w:customStyle="1" w:styleId="S">
    <w:name w:val="S_Обычный в таблице"/>
    <w:basedOn w:val="a4"/>
    <w:link w:val="S0"/>
    <w:rsid w:val="00A90BFA"/>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link w:val="S"/>
    <w:rsid w:val="00A90BFA"/>
    <w:rPr>
      <w:rFonts w:ascii="Times New Roman" w:eastAsia="Times New Roman" w:hAnsi="Times New Roman" w:cs="Times New Roman"/>
      <w:sz w:val="24"/>
      <w:szCs w:val="24"/>
      <w:lang w:eastAsia="ru-RU"/>
    </w:rPr>
  </w:style>
  <w:style w:type="character" w:customStyle="1" w:styleId="FontStyle11">
    <w:name w:val="Font Style11"/>
    <w:basedOn w:val="a5"/>
    <w:rsid w:val="00642407"/>
    <w:rPr>
      <w:rFonts w:ascii="Arial" w:hAnsi="Arial" w:cs="Arial"/>
      <w:sz w:val="20"/>
      <w:szCs w:val="20"/>
    </w:rPr>
  </w:style>
  <w:style w:type="character" w:customStyle="1" w:styleId="FontStyle14">
    <w:name w:val="Font Style14"/>
    <w:basedOn w:val="a5"/>
    <w:rsid w:val="00642407"/>
    <w:rPr>
      <w:rFonts w:ascii="Arial" w:hAnsi="Arial" w:cs="Arial"/>
      <w:sz w:val="18"/>
      <w:szCs w:val="18"/>
    </w:rPr>
  </w:style>
  <w:style w:type="character" w:customStyle="1" w:styleId="23">
    <w:name w:val="Обычный (веб) Знак2"/>
    <w:aliases w:val="Обычный (Web)1 Знак,Обычный (Web) Знак1,Обычный (веб) Знак Знак1,Обычный (веб) Знак1 Знак,Обычный (веб) Знак Знак Знак, Знак1 Знак, Знак Знак10 Знак1"/>
    <w:link w:val="aff1"/>
    <w:uiPriority w:val="99"/>
    <w:locked/>
    <w:rsid w:val="00183682"/>
    <w:rPr>
      <w:rFonts w:ascii="Times New Roman" w:eastAsia="Times New Roman" w:hAnsi="Times New Roman" w:cs="Times New Roman"/>
      <w:sz w:val="24"/>
      <w:szCs w:val="24"/>
      <w:lang w:eastAsia="ru-RU"/>
    </w:rPr>
  </w:style>
  <w:style w:type="character" w:customStyle="1" w:styleId="70">
    <w:name w:val="Заголовок 7 Знак"/>
    <w:basedOn w:val="a5"/>
    <w:link w:val="7"/>
    <w:rsid w:val="0046109B"/>
    <w:rPr>
      <w:rFonts w:ascii="Times New Roman" w:eastAsia="Times New Roman" w:hAnsi="Times New Roman" w:cs="Times New Roman"/>
      <w:sz w:val="28"/>
    </w:rPr>
  </w:style>
  <w:style w:type="character" w:customStyle="1" w:styleId="90">
    <w:name w:val="Заголовок 9 Знак"/>
    <w:basedOn w:val="a5"/>
    <w:link w:val="9"/>
    <w:rsid w:val="0046109B"/>
    <w:rPr>
      <w:rFonts w:ascii="Times New Roman" w:eastAsia="Times New Roman" w:hAnsi="Times New Roman" w:cs="Times New Roman"/>
      <w:sz w:val="28"/>
    </w:rPr>
  </w:style>
  <w:style w:type="paragraph" w:customStyle="1" w:styleId="ConsCell">
    <w:name w:val="ConsCell"/>
    <w:semiHidden/>
    <w:rsid w:val="0046109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ConsNormal0">
    <w:name w:val="ConsNormal Знак"/>
    <w:link w:val="ConsNormal"/>
    <w:rsid w:val="0046109B"/>
    <w:rPr>
      <w:rFonts w:ascii="Arial" w:eastAsia="Times New Roman" w:hAnsi="Arial" w:cs="Arial"/>
      <w:sz w:val="20"/>
      <w:szCs w:val="20"/>
      <w:lang w:eastAsia="ru-RU"/>
    </w:rPr>
  </w:style>
  <w:style w:type="table" w:customStyle="1" w:styleId="1d">
    <w:name w:val="Сетка таблицы1"/>
    <w:basedOn w:val="a6"/>
    <w:next w:val="af"/>
    <w:uiPriority w:val="59"/>
    <w:rsid w:val="0046109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basedOn w:val="a6"/>
    <w:next w:val="af"/>
    <w:uiPriority w:val="59"/>
    <w:rsid w:val="0046109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6109B"/>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8">
    <w:name w:val="Сетка таблицы3"/>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e">
    <w:name w:val="Гипертекстовая ссылка"/>
    <w:uiPriority w:val="99"/>
    <w:rsid w:val="0046109B"/>
    <w:rPr>
      <w:rFonts w:cs="Times New Roman"/>
      <w:b w:val="0"/>
      <w:color w:val="106BBE"/>
    </w:rPr>
  </w:style>
  <w:style w:type="table" w:customStyle="1" w:styleId="44">
    <w:name w:val="Сетка таблицы4"/>
    <w:basedOn w:val="a6"/>
    <w:next w:val="af"/>
    <w:rsid w:val="0046109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6"/>
    <w:next w:val="af"/>
    <w:rsid w:val="004610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6"/>
    <w:next w:val="af"/>
    <w:rsid w:val="004610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e">
    <w:name w:val="Нет списка1"/>
    <w:next w:val="a7"/>
    <w:uiPriority w:val="99"/>
    <w:semiHidden/>
    <w:unhideWhenUsed/>
    <w:rsid w:val="0046109B"/>
  </w:style>
  <w:style w:type="character" w:styleId="afffff">
    <w:name w:val="FollowedHyperlink"/>
    <w:uiPriority w:val="99"/>
    <w:semiHidden/>
    <w:unhideWhenUsed/>
    <w:rsid w:val="0046109B"/>
    <w:rPr>
      <w:color w:val="800080"/>
      <w:u w:val="single"/>
    </w:rPr>
  </w:style>
  <w:style w:type="character" w:customStyle="1" w:styleId="122">
    <w:name w:val="Заголовок 1 Знак2"/>
    <w:aliases w:val="новая страница Знак2,Заголовок параграфа (1.) Знак1,OG Heading 1 Знак1,рамка Знак1,Заголовок 1 Знак Знак Знак,Заголовок 11 Знак Знак1,Заголовок 13 Знак,Заголовок 1 Знак Знак2 Знак,Заголовок 11 Знак Знак Знак,раздел Знак,?acaae Знак"/>
    <w:rsid w:val="0046109B"/>
    <w:rPr>
      <w:rFonts w:ascii="Cambria" w:eastAsia="Times New Roman" w:hAnsi="Cambria" w:cs="Times New Roman"/>
      <w:b/>
      <w:bCs/>
      <w:color w:val="365F91"/>
      <w:sz w:val="28"/>
      <w:szCs w:val="28"/>
      <w:lang w:eastAsia="ar-SA"/>
    </w:rPr>
  </w:style>
  <w:style w:type="character" w:customStyle="1" w:styleId="212">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46109B"/>
    <w:rPr>
      <w:rFonts w:ascii="Cambria" w:eastAsia="Times New Roman" w:hAnsi="Cambria" w:cs="Times New Roman"/>
      <w:b/>
      <w:bCs/>
      <w:color w:val="4F81BD"/>
      <w:sz w:val="26"/>
      <w:szCs w:val="26"/>
      <w:lang w:eastAsia="ar-SA"/>
    </w:rPr>
  </w:style>
  <w:style w:type="character" w:customStyle="1" w:styleId="312">
    <w:name w:val="Заголовок 3 Знак1"/>
    <w:aliases w:val="Знак Знак,OG Heading 3 Знак,- 1.1.1 Знак,Ведомость (название) Знак,н Знак,Caaieiaie 1.1.1 Знак,Заголовок 3 Знак Знак Знак Знак Знак,Заголовок 31 Знак Знак,Заголовок 32 Знак,Заголовок 3 Знак Знак Знак Знак1 Знак Знак,Заголовок 31 Знак2"/>
    <w:semiHidden/>
    <w:rsid w:val="0046109B"/>
    <w:rPr>
      <w:rFonts w:ascii="Cambria" w:eastAsia="Times New Roman" w:hAnsi="Cambria" w:cs="Times New Roman"/>
      <w:b/>
      <w:bCs/>
      <w:color w:val="4F81BD"/>
      <w:sz w:val="24"/>
      <w:szCs w:val="24"/>
      <w:lang w:eastAsia="ar-SA"/>
    </w:rPr>
  </w:style>
  <w:style w:type="character" w:customStyle="1" w:styleId="2f4">
    <w:name w:val="Новый абзац Знак2"/>
    <w:link w:val="afffff0"/>
    <w:locked/>
    <w:rsid w:val="0046109B"/>
    <w:rPr>
      <w:rFonts w:ascii="Arial" w:hAnsi="Arial" w:cs="Arial"/>
      <w:sz w:val="24"/>
    </w:rPr>
  </w:style>
  <w:style w:type="paragraph" w:customStyle="1" w:styleId="afffff0">
    <w:name w:val="Новый абзац"/>
    <w:basedOn w:val="a4"/>
    <w:link w:val="2f4"/>
    <w:qFormat/>
    <w:rsid w:val="0046109B"/>
    <w:pPr>
      <w:spacing w:after="120" w:line="240" w:lineRule="auto"/>
      <w:ind w:firstLine="567"/>
      <w:jc w:val="both"/>
    </w:pPr>
    <w:rPr>
      <w:rFonts w:ascii="Arial" w:hAnsi="Arial" w:cs="Arial"/>
      <w:sz w:val="24"/>
    </w:rPr>
  </w:style>
  <w:style w:type="paragraph" w:customStyle="1" w:styleId="IG">
    <w:name w:val="Обычный_IG Знак Знак Знак"/>
    <w:basedOn w:val="a4"/>
    <w:rsid w:val="0046109B"/>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0">
    <w:name w:val="Обычный_IG"/>
    <w:basedOn w:val="a4"/>
    <w:rsid w:val="0046109B"/>
    <w:pPr>
      <w:spacing w:after="0" w:line="360" w:lineRule="auto"/>
      <w:ind w:firstLine="709"/>
      <w:jc w:val="both"/>
    </w:pPr>
    <w:rPr>
      <w:rFonts w:ascii="Times New Roman" w:eastAsia="Times New Roman" w:hAnsi="Times New Roman" w:cs="Times New Roman"/>
      <w:sz w:val="28"/>
      <w:szCs w:val="28"/>
      <w:lang w:eastAsia="ru-RU"/>
    </w:rPr>
  </w:style>
  <w:style w:type="numbering" w:customStyle="1" w:styleId="2f5">
    <w:name w:val="Нет списка2"/>
    <w:next w:val="a7"/>
    <w:uiPriority w:val="99"/>
    <w:semiHidden/>
    <w:unhideWhenUsed/>
    <w:rsid w:val="0046109B"/>
  </w:style>
  <w:style w:type="table" w:customStyle="1" w:styleId="72">
    <w:name w:val="Сетка таблицы7"/>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6"/>
    <w:rsid w:val="0046109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6109B"/>
    <w:pPr>
      <w:widowControl w:val="0"/>
      <w:suppressAutoHyphens/>
      <w:autoSpaceDE w:val="0"/>
      <w:spacing w:after="0" w:line="240" w:lineRule="auto"/>
    </w:pPr>
    <w:rPr>
      <w:rFonts w:ascii="Courier New" w:eastAsia="Times New Roman" w:hAnsi="Courier New" w:cs="Courier New"/>
      <w:sz w:val="20"/>
      <w:szCs w:val="20"/>
      <w:lang w:eastAsia="ar-SA"/>
    </w:rPr>
  </w:style>
  <w:style w:type="numbering" w:customStyle="1" w:styleId="39">
    <w:name w:val="Нет списка3"/>
    <w:next w:val="a7"/>
    <w:uiPriority w:val="99"/>
    <w:semiHidden/>
    <w:unhideWhenUsed/>
    <w:rsid w:val="0046109B"/>
  </w:style>
  <w:style w:type="numbering" w:customStyle="1" w:styleId="45">
    <w:name w:val="Нет списка4"/>
    <w:next w:val="a7"/>
    <w:uiPriority w:val="99"/>
    <w:semiHidden/>
    <w:unhideWhenUsed/>
    <w:rsid w:val="0046109B"/>
  </w:style>
  <w:style w:type="paragraph" w:customStyle="1" w:styleId="46">
    <w:name w:val="Заголовок 4 Шелестов"/>
    <w:basedOn w:val="a4"/>
    <w:link w:val="47"/>
    <w:qFormat/>
    <w:rsid w:val="0046109B"/>
    <w:pPr>
      <w:keepNext/>
      <w:tabs>
        <w:tab w:val="left" w:pos="9344"/>
      </w:tabs>
      <w:spacing w:before="240" w:after="120" w:line="240" w:lineRule="auto"/>
      <w:ind w:firstLine="851"/>
      <w:jc w:val="both"/>
      <w:outlineLvl w:val="2"/>
    </w:pPr>
    <w:rPr>
      <w:rFonts w:ascii="Times New Roman" w:eastAsia="Times New Roman" w:hAnsi="Times New Roman" w:cs="Times New Roman"/>
      <w:b/>
      <w:i/>
      <w:sz w:val="24"/>
      <w:szCs w:val="26"/>
    </w:rPr>
  </w:style>
  <w:style w:type="character" w:customStyle="1" w:styleId="47">
    <w:name w:val="Заголовок 4 Шелестов Знак"/>
    <w:link w:val="46"/>
    <w:rsid w:val="0046109B"/>
    <w:rPr>
      <w:rFonts w:ascii="Times New Roman" w:eastAsia="Times New Roman" w:hAnsi="Times New Roman" w:cs="Times New Roman"/>
      <w:b/>
      <w:i/>
      <w:sz w:val="24"/>
      <w:szCs w:val="26"/>
    </w:rPr>
  </w:style>
  <w:style w:type="paragraph" w:customStyle="1" w:styleId="-10">
    <w:name w:val="без отступ -1"/>
    <w:basedOn w:val="a4"/>
    <w:link w:val="-11"/>
    <w:qFormat/>
    <w:rsid w:val="0046109B"/>
    <w:pPr>
      <w:spacing w:after="0" w:line="240" w:lineRule="auto"/>
      <w:jc w:val="both"/>
    </w:pPr>
    <w:rPr>
      <w:rFonts w:ascii="Times New Roman" w:eastAsia="Calibri" w:hAnsi="Times New Roman" w:cs="Times New Roman"/>
      <w:sz w:val="24"/>
      <w:szCs w:val="20"/>
    </w:rPr>
  </w:style>
  <w:style w:type="character" w:customStyle="1" w:styleId="-11">
    <w:name w:val="без отступ -1 Знак"/>
    <w:link w:val="-10"/>
    <w:rsid w:val="0046109B"/>
    <w:rPr>
      <w:rFonts w:ascii="Times New Roman" w:eastAsia="Calibri" w:hAnsi="Times New Roman" w:cs="Times New Roman"/>
      <w:sz w:val="24"/>
      <w:szCs w:val="20"/>
    </w:rPr>
  </w:style>
  <w:style w:type="table" w:customStyle="1" w:styleId="82">
    <w:name w:val="Сетка таблицы8"/>
    <w:basedOn w:val="a6"/>
    <w:next w:val="af"/>
    <w:rsid w:val="0046109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1z2">
    <w:name w:val="WW8Num1z2"/>
    <w:rsid w:val="0046109B"/>
  </w:style>
  <w:style w:type="character" w:customStyle="1" w:styleId="WW8Num1z0">
    <w:name w:val="WW8Num1z0"/>
    <w:rsid w:val="0046109B"/>
    <w:rPr>
      <w:rFonts w:ascii="Verdana" w:hAnsi="Verdana" w:cs="Verdana"/>
      <w:b/>
      <w:sz w:val="22"/>
      <w:szCs w:val="22"/>
    </w:rPr>
  </w:style>
  <w:style w:type="table" w:customStyle="1" w:styleId="123">
    <w:name w:val="Сетка таблицы12"/>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7"/>
    <w:uiPriority w:val="99"/>
    <w:semiHidden/>
    <w:unhideWhenUsed/>
    <w:rsid w:val="0046109B"/>
  </w:style>
  <w:style w:type="table" w:customStyle="1" w:styleId="213">
    <w:name w:val="Сетка таблицы21"/>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1">
    <w:name w:val="Знак Знак Знак Знак"/>
    <w:basedOn w:val="a4"/>
    <w:rsid w:val="0046109B"/>
    <w:pPr>
      <w:spacing w:after="160" w:line="240" w:lineRule="exact"/>
    </w:pPr>
    <w:rPr>
      <w:rFonts w:ascii="Verdana" w:eastAsia="Times New Roman" w:hAnsi="Verdana" w:cs="Verdana"/>
      <w:sz w:val="24"/>
      <w:szCs w:val="24"/>
      <w:lang w:val="en-US"/>
    </w:rPr>
  </w:style>
  <w:style w:type="paragraph" w:customStyle="1" w:styleId="2110">
    <w:name w:val="Знак2 Знак Знак1 Знак1 Знак Знак Знак Знак Знак Знак Знак Знак Знак Знак Знак Знак"/>
    <w:basedOn w:val="a4"/>
    <w:rsid w:val="0046109B"/>
    <w:pPr>
      <w:spacing w:after="160" w:line="240" w:lineRule="exact"/>
    </w:pPr>
    <w:rPr>
      <w:rFonts w:ascii="Verdana" w:eastAsia="Times New Roman" w:hAnsi="Verdana" w:cs="Times New Roman"/>
      <w:sz w:val="20"/>
      <w:szCs w:val="20"/>
      <w:lang w:val="en-US"/>
    </w:rPr>
  </w:style>
  <w:style w:type="paragraph" w:customStyle="1" w:styleId="112">
    <w:name w:val="Абзац списка11"/>
    <w:basedOn w:val="a4"/>
    <w:uiPriority w:val="99"/>
    <w:rsid w:val="0046109B"/>
    <w:pPr>
      <w:spacing w:after="0" w:line="240" w:lineRule="auto"/>
      <w:ind w:left="708"/>
    </w:pPr>
    <w:rPr>
      <w:rFonts w:ascii="Times New Roman" w:eastAsia="Calibri" w:hAnsi="Times New Roman" w:cs="Times New Roman"/>
      <w:sz w:val="24"/>
      <w:szCs w:val="24"/>
      <w:lang w:eastAsia="ru-RU"/>
    </w:rPr>
  </w:style>
  <w:style w:type="paragraph" w:customStyle="1" w:styleId="Report">
    <w:name w:val="Report"/>
    <w:basedOn w:val="a4"/>
    <w:uiPriority w:val="99"/>
    <w:rsid w:val="0046109B"/>
    <w:pPr>
      <w:spacing w:after="0" w:line="360" w:lineRule="auto"/>
      <w:ind w:firstLine="567"/>
      <w:jc w:val="both"/>
    </w:pPr>
    <w:rPr>
      <w:rFonts w:ascii="Times New Roman" w:eastAsia="Times New Roman" w:hAnsi="Times New Roman" w:cs="Times New Roman"/>
      <w:sz w:val="24"/>
      <w:szCs w:val="20"/>
      <w:lang w:eastAsia="ru-RU"/>
    </w:rPr>
  </w:style>
  <w:style w:type="character" w:customStyle="1" w:styleId="1f">
    <w:name w:val="Знак1 Знак"/>
    <w:aliases w:val="Обычный (Web) Знак, Знак Знак10 Знак"/>
    <w:uiPriority w:val="99"/>
    <w:rsid w:val="0046109B"/>
    <w:rPr>
      <w:rFonts w:ascii="Times New Roman" w:hAnsi="Times New Roman"/>
      <w:sz w:val="24"/>
      <w:szCs w:val="24"/>
    </w:rPr>
  </w:style>
  <w:style w:type="paragraph" w:customStyle="1" w:styleId="1f0">
    <w:name w:val="1"/>
    <w:basedOn w:val="a4"/>
    <w:rsid w:val="0046109B"/>
    <w:pPr>
      <w:spacing w:after="160" w:line="240" w:lineRule="exact"/>
    </w:pPr>
    <w:rPr>
      <w:rFonts w:ascii="Verdana" w:eastAsia="Times New Roman" w:hAnsi="Verdana" w:cs="Times New Roman"/>
      <w:sz w:val="20"/>
      <w:szCs w:val="20"/>
      <w:lang w:val="en-US"/>
    </w:rPr>
  </w:style>
  <w:style w:type="numbering" w:customStyle="1" w:styleId="1110">
    <w:name w:val="Нет списка111"/>
    <w:next w:val="a7"/>
    <w:uiPriority w:val="99"/>
    <w:semiHidden/>
    <w:unhideWhenUsed/>
    <w:rsid w:val="0046109B"/>
  </w:style>
  <w:style w:type="table" w:styleId="-30">
    <w:name w:val="Table List 3"/>
    <w:basedOn w:val="a6"/>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1">
    <w:name w:val="Нет списка1111"/>
    <w:next w:val="a7"/>
    <w:uiPriority w:val="99"/>
    <w:semiHidden/>
    <w:unhideWhenUsed/>
    <w:rsid w:val="0046109B"/>
  </w:style>
  <w:style w:type="numbering" w:customStyle="1" w:styleId="214">
    <w:name w:val="Нет списка21"/>
    <w:next w:val="a7"/>
    <w:uiPriority w:val="99"/>
    <w:semiHidden/>
    <w:unhideWhenUsed/>
    <w:rsid w:val="0046109B"/>
  </w:style>
  <w:style w:type="numbering" w:customStyle="1" w:styleId="11111">
    <w:name w:val="Нет списка11111"/>
    <w:next w:val="a7"/>
    <w:uiPriority w:val="99"/>
    <w:semiHidden/>
    <w:unhideWhenUsed/>
    <w:rsid w:val="0046109B"/>
  </w:style>
  <w:style w:type="table" w:customStyle="1" w:styleId="-31">
    <w:name w:val="Таблица-список 31"/>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1110">
    <w:name w:val="Нет списка111111"/>
    <w:next w:val="a7"/>
    <w:uiPriority w:val="99"/>
    <w:semiHidden/>
    <w:unhideWhenUsed/>
    <w:rsid w:val="0046109B"/>
  </w:style>
  <w:style w:type="numbering" w:customStyle="1" w:styleId="2111">
    <w:name w:val="Нет списка211"/>
    <w:next w:val="a7"/>
    <w:uiPriority w:val="99"/>
    <w:semiHidden/>
    <w:unhideWhenUsed/>
    <w:rsid w:val="0046109B"/>
  </w:style>
  <w:style w:type="numbering" w:customStyle="1" w:styleId="124">
    <w:name w:val="Нет списка12"/>
    <w:next w:val="a7"/>
    <w:uiPriority w:val="99"/>
    <w:semiHidden/>
    <w:unhideWhenUsed/>
    <w:rsid w:val="0046109B"/>
  </w:style>
  <w:style w:type="numbering" w:customStyle="1" w:styleId="313">
    <w:name w:val="Нет списка31"/>
    <w:next w:val="a7"/>
    <w:uiPriority w:val="99"/>
    <w:semiHidden/>
    <w:unhideWhenUsed/>
    <w:rsid w:val="0046109B"/>
  </w:style>
  <w:style w:type="numbering" w:customStyle="1" w:styleId="130">
    <w:name w:val="Нет списка13"/>
    <w:next w:val="a7"/>
    <w:uiPriority w:val="99"/>
    <w:semiHidden/>
    <w:unhideWhenUsed/>
    <w:rsid w:val="0046109B"/>
  </w:style>
  <w:style w:type="numbering" w:customStyle="1" w:styleId="410">
    <w:name w:val="Нет списка41"/>
    <w:next w:val="a7"/>
    <w:uiPriority w:val="99"/>
    <w:semiHidden/>
    <w:unhideWhenUsed/>
    <w:rsid w:val="0046109B"/>
  </w:style>
  <w:style w:type="numbering" w:customStyle="1" w:styleId="143">
    <w:name w:val="Нет списка14"/>
    <w:next w:val="a7"/>
    <w:uiPriority w:val="99"/>
    <w:semiHidden/>
    <w:unhideWhenUsed/>
    <w:rsid w:val="0046109B"/>
  </w:style>
  <w:style w:type="numbering" w:customStyle="1" w:styleId="53">
    <w:name w:val="Нет списка5"/>
    <w:next w:val="a7"/>
    <w:uiPriority w:val="99"/>
    <w:semiHidden/>
    <w:unhideWhenUsed/>
    <w:rsid w:val="0046109B"/>
  </w:style>
  <w:style w:type="numbering" w:customStyle="1" w:styleId="150">
    <w:name w:val="Нет списка15"/>
    <w:next w:val="a7"/>
    <w:uiPriority w:val="99"/>
    <w:semiHidden/>
    <w:unhideWhenUsed/>
    <w:rsid w:val="0046109B"/>
  </w:style>
  <w:style w:type="table" w:customStyle="1" w:styleId="-32">
    <w:name w:val="Таблица-список 32"/>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0">
    <w:name w:val="Нет списка112"/>
    <w:next w:val="a7"/>
    <w:uiPriority w:val="99"/>
    <w:semiHidden/>
    <w:unhideWhenUsed/>
    <w:rsid w:val="0046109B"/>
  </w:style>
  <w:style w:type="numbering" w:customStyle="1" w:styleId="221">
    <w:name w:val="Нет списка22"/>
    <w:next w:val="a7"/>
    <w:uiPriority w:val="99"/>
    <w:semiHidden/>
    <w:unhideWhenUsed/>
    <w:rsid w:val="0046109B"/>
  </w:style>
  <w:style w:type="numbering" w:customStyle="1" w:styleId="1210">
    <w:name w:val="Нет списка121"/>
    <w:next w:val="a7"/>
    <w:uiPriority w:val="99"/>
    <w:semiHidden/>
    <w:unhideWhenUsed/>
    <w:rsid w:val="0046109B"/>
  </w:style>
  <w:style w:type="numbering" w:customStyle="1" w:styleId="3110">
    <w:name w:val="Нет списка311"/>
    <w:next w:val="a7"/>
    <w:uiPriority w:val="99"/>
    <w:semiHidden/>
    <w:unhideWhenUsed/>
    <w:rsid w:val="0046109B"/>
  </w:style>
  <w:style w:type="numbering" w:customStyle="1" w:styleId="131">
    <w:name w:val="Нет списка131"/>
    <w:next w:val="a7"/>
    <w:uiPriority w:val="99"/>
    <w:semiHidden/>
    <w:unhideWhenUsed/>
    <w:rsid w:val="0046109B"/>
  </w:style>
  <w:style w:type="numbering" w:customStyle="1" w:styleId="411">
    <w:name w:val="Нет списка411"/>
    <w:next w:val="a7"/>
    <w:uiPriority w:val="99"/>
    <w:semiHidden/>
    <w:unhideWhenUsed/>
    <w:rsid w:val="0046109B"/>
  </w:style>
  <w:style w:type="numbering" w:customStyle="1" w:styleId="1410">
    <w:name w:val="Нет списка141"/>
    <w:next w:val="a7"/>
    <w:uiPriority w:val="99"/>
    <w:semiHidden/>
    <w:unhideWhenUsed/>
    <w:rsid w:val="0046109B"/>
  </w:style>
  <w:style w:type="numbering" w:customStyle="1" w:styleId="63">
    <w:name w:val="Нет списка6"/>
    <w:next w:val="a7"/>
    <w:uiPriority w:val="99"/>
    <w:semiHidden/>
    <w:unhideWhenUsed/>
    <w:rsid w:val="0046109B"/>
  </w:style>
  <w:style w:type="numbering" w:customStyle="1" w:styleId="160">
    <w:name w:val="Нет списка16"/>
    <w:next w:val="a7"/>
    <w:uiPriority w:val="99"/>
    <w:semiHidden/>
    <w:unhideWhenUsed/>
    <w:rsid w:val="0046109B"/>
  </w:style>
  <w:style w:type="table" w:customStyle="1" w:styleId="-33">
    <w:name w:val="Таблица-список 33"/>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
    <w:name w:val="Нет списка113"/>
    <w:next w:val="a7"/>
    <w:uiPriority w:val="99"/>
    <w:semiHidden/>
    <w:unhideWhenUsed/>
    <w:rsid w:val="0046109B"/>
  </w:style>
  <w:style w:type="numbering" w:customStyle="1" w:styleId="230">
    <w:name w:val="Нет списка23"/>
    <w:next w:val="a7"/>
    <w:uiPriority w:val="99"/>
    <w:semiHidden/>
    <w:unhideWhenUsed/>
    <w:rsid w:val="0046109B"/>
  </w:style>
  <w:style w:type="numbering" w:customStyle="1" w:styleId="1220">
    <w:name w:val="Нет списка122"/>
    <w:next w:val="a7"/>
    <w:uiPriority w:val="99"/>
    <w:semiHidden/>
    <w:unhideWhenUsed/>
    <w:rsid w:val="0046109B"/>
  </w:style>
  <w:style w:type="numbering" w:customStyle="1" w:styleId="320">
    <w:name w:val="Нет списка32"/>
    <w:next w:val="a7"/>
    <w:uiPriority w:val="99"/>
    <w:semiHidden/>
    <w:unhideWhenUsed/>
    <w:rsid w:val="0046109B"/>
  </w:style>
  <w:style w:type="numbering" w:customStyle="1" w:styleId="132">
    <w:name w:val="Нет списка132"/>
    <w:next w:val="a7"/>
    <w:uiPriority w:val="99"/>
    <w:semiHidden/>
    <w:unhideWhenUsed/>
    <w:rsid w:val="0046109B"/>
  </w:style>
  <w:style w:type="numbering" w:customStyle="1" w:styleId="420">
    <w:name w:val="Нет списка42"/>
    <w:next w:val="a7"/>
    <w:uiPriority w:val="99"/>
    <w:semiHidden/>
    <w:unhideWhenUsed/>
    <w:rsid w:val="0046109B"/>
  </w:style>
  <w:style w:type="numbering" w:customStyle="1" w:styleId="1420">
    <w:name w:val="Нет списка142"/>
    <w:next w:val="a7"/>
    <w:uiPriority w:val="99"/>
    <w:semiHidden/>
    <w:unhideWhenUsed/>
    <w:rsid w:val="0046109B"/>
  </w:style>
  <w:style w:type="numbering" w:customStyle="1" w:styleId="73">
    <w:name w:val="Нет списка7"/>
    <w:next w:val="a7"/>
    <w:uiPriority w:val="99"/>
    <w:semiHidden/>
    <w:unhideWhenUsed/>
    <w:rsid w:val="0046109B"/>
  </w:style>
  <w:style w:type="numbering" w:customStyle="1" w:styleId="170">
    <w:name w:val="Нет списка17"/>
    <w:next w:val="a7"/>
    <w:uiPriority w:val="99"/>
    <w:semiHidden/>
    <w:unhideWhenUsed/>
    <w:rsid w:val="0046109B"/>
  </w:style>
  <w:style w:type="table" w:customStyle="1" w:styleId="-34">
    <w:name w:val="Таблица-список 34"/>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
    <w:name w:val="Нет списка114"/>
    <w:next w:val="a7"/>
    <w:uiPriority w:val="99"/>
    <w:semiHidden/>
    <w:unhideWhenUsed/>
    <w:rsid w:val="0046109B"/>
  </w:style>
  <w:style w:type="numbering" w:customStyle="1" w:styleId="240">
    <w:name w:val="Нет списка24"/>
    <w:next w:val="a7"/>
    <w:uiPriority w:val="99"/>
    <w:semiHidden/>
    <w:unhideWhenUsed/>
    <w:rsid w:val="0046109B"/>
  </w:style>
  <w:style w:type="numbering" w:customStyle="1" w:styleId="1230">
    <w:name w:val="Нет списка123"/>
    <w:next w:val="a7"/>
    <w:uiPriority w:val="99"/>
    <w:semiHidden/>
    <w:unhideWhenUsed/>
    <w:rsid w:val="0046109B"/>
  </w:style>
  <w:style w:type="numbering" w:customStyle="1" w:styleId="330">
    <w:name w:val="Нет списка33"/>
    <w:next w:val="a7"/>
    <w:uiPriority w:val="99"/>
    <w:semiHidden/>
    <w:unhideWhenUsed/>
    <w:rsid w:val="0046109B"/>
  </w:style>
  <w:style w:type="numbering" w:customStyle="1" w:styleId="133">
    <w:name w:val="Нет списка133"/>
    <w:next w:val="a7"/>
    <w:uiPriority w:val="99"/>
    <w:semiHidden/>
    <w:unhideWhenUsed/>
    <w:rsid w:val="0046109B"/>
  </w:style>
  <w:style w:type="numbering" w:customStyle="1" w:styleId="430">
    <w:name w:val="Нет списка43"/>
    <w:next w:val="a7"/>
    <w:uiPriority w:val="99"/>
    <w:semiHidden/>
    <w:unhideWhenUsed/>
    <w:rsid w:val="0046109B"/>
  </w:style>
  <w:style w:type="numbering" w:customStyle="1" w:styleId="1430">
    <w:name w:val="Нет списка143"/>
    <w:next w:val="a7"/>
    <w:uiPriority w:val="99"/>
    <w:semiHidden/>
    <w:unhideWhenUsed/>
    <w:rsid w:val="0046109B"/>
  </w:style>
  <w:style w:type="numbering" w:customStyle="1" w:styleId="83">
    <w:name w:val="Нет списка8"/>
    <w:next w:val="a7"/>
    <w:uiPriority w:val="99"/>
    <w:semiHidden/>
    <w:unhideWhenUsed/>
    <w:rsid w:val="0046109B"/>
  </w:style>
  <w:style w:type="numbering" w:customStyle="1" w:styleId="180">
    <w:name w:val="Нет списка18"/>
    <w:next w:val="a7"/>
    <w:uiPriority w:val="99"/>
    <w:semiHidden/>
    <w:unhideWhenUsed/>
    <w:rsid w:val="0046109B"/>
  </w:style>
  <w:style w:type="table" w:customStyle="1" w:styleId="-35">
    <w:name w:val="Таблица-список 35"/>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
    <w:name w:val="Нет списка115"/>
    <w:next w:val="a7"/>
    <w:uiPriority w:val="99"/>
    <w:semiHidden/>
    <w:unhideWhenUsed/>
    <w:rsid w:val="0046109B"/>
  </w:style>
  <w:style w:type="numbering" w:customStyle="1" w:styleId="250">
    <w:name w:val="Нет списка25"/>
    <w:next w:val="a7"/>
    <w:uiPriority w:val="99"/>
    <w:semiHidden/>
    <w:unhideWhenUsed/>
    <w:rsid w:val="0046109B"/>
  </w:style>
  <w:style w:type="numbering" w:customStyle="1" w:styleId="1240">
    <w:name w:val="Нет списка124"/>
    <w:next w:val="a7"/>
    <w:uiPriority w:val="99"/>
    <w:semiHidden/>
    <w:unhideWhenUsed/>
    <w:rsid w:val="0046109B"/>
  </w:style>
  <w:style w:type="numbering" w:customStyle="1" w:styleId="340">
    <w:name w:val="Нет списка34"/>
    <w:next w:val="a7"/>
    <w:uiPriority w:val="99"/>
    <w:semiHidden/>
    <w:unhideWhenUsed/>
    <w:rsid w:val="0046109B"/>
  </w:style>
  <w:style w:type="numbering" w:customStyle="1" w:styleId="134">
    <w:name w:val="Нет списка134"/>
    <w:next w:val="a7"/>
    <w:uiPriority w:val="99"/>
    <w:semiHidden/>
    <w:unhideWhenUsed/>
    <w:rsid w:val="0046109B"/>
  </w:style>
  <w:style w:type="numbering" w:customStyle="1" w:styleId="440">
    <w:name w:val="Нет списка44"/>
    <w:next w:val="a7"/>
    <w:uiPriority w:val="99"/>
    <w:semiHidden/>
    <w:unhideWhenUsed/>
    <w:rsid w:val="0046109B"/>
  </w:style>
  <w:style w:type="numbering" w:customStyle="1" w:styleId="144">
    <w:name w:val="Нет списка144"/>
    <w:next w:val="a7"/>
    <w:uiPriority w:val="99"/>
    <w:semiHidden/>
    <w:unhideWhenUsed/>
    <w:rsid w:val="0046109B"/>
  </w:style>
  <w:style w:type="numbering" w:customStyle="1" w:styleId="92">
    <w:name w:val="Нет списка9"/>
    <w:next w:val="a7"/>
    <w:uiPriority w:val="99"/>
    <w:semiHidden/>
    <w:unhideWhenUsed/>
    <w:rsid w:val="0046109B"/>
  </w:style>
  <w:style w:type="numbering" w:customStyle="1" w:styleId="190">
    <w:name w:val="Нет списка19"/>
    <w:next w:val="a7"/>
    <w:uiPriority w:val="99"/>
    <w:semiHidden/>
    <w:unhideWhenUsed/>
    <w:rsid w:val="0046109B"/>
  </w:style>
  <w:style w:type="table" w:customStyle="1" w:styleId="-36">
    <w:name w:val="Таблица-список 36"/>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
    <w:name w:val="Нет списка116"/>
    <w:next w:val="a7"/>
    <w:uiPriority w:val="99"/>
    <w:semiHidden/>
    <w:unhideWhenUsed/>
    <w:rsid w:val="0046109B"/>
  </w:style>
  <w:style w:type="numbering" w:customStyle="1" w:styleId="260">
    <w:name w:val="Нет списка26"/>
    <w:next w:val="a7"/>
    <w:uiPriority w:val="99"/>
    <w:semiHidden/>
    <w:unhideWhenUsed/>
    <w:rsid w:val="0046109B"/>
  </w:style>
  <w:style w:type="numbering" w:customStyle="1" w:styleId="1250">
    <w:name w:val="Нет списка125"/>
    <w:next w:val="a7"/>
    <w:uiPriority w:val="99"/>
    <w:semiHidden/>
    <w:unhideWhenUsed/>
    <w:rsid w:val="0046109B"/>
  </w:style>
  <w:style w:type="numbering" w:customStyle="1" w:styleId="350">
    <w:name w:val="Нет списка35"/>
    <w:next w:val="a7"/>
    <w:uiPriority w:val="99"/>
    <w:semiHidden/>
    <w:unhideWhenUsed/>
    <w:rsid w:val="0046109B"/>
  </w:style>
  <w:style w:type="numbering" w:customStyle="1" w:styleId="135">
    <w:name w:val="Нет списка135"/>
    <w:next w:val="a7"/>
    <w:uiPriority w:val="99"/>
    <w:semiHidden/>
    <w:unhideWhenUsed/>
    <w:rsid w:val="0046109B"/>
  </w:style>
  <w:style w:type="numbering" w:customStyle="1" w:styleId="450">
    <w:name w:val="Нет списка45"/>
    <w:next w:val="a7"/>
    <w:uiPriority w:val="99"/>
    <w:semiHidden/>
    <w:unhideWhenUsed/>
    <w:rsid w:val="0046109B"/>
  </w:style>
  <w:style w:type="numbering" w:customStyle="1" w:styleId="145">
    <w:name w:val="Нет списка145"/>
    <w:next w:val="a7"/>
    <w:uiPriority w:val="99"/>
    <w:semiHidden/>
    <w:unhideWhenUsed/>
    <w:rsid w:val="0046109B"/>
  </w:style>
  <w:style w:type="table" w:customStyle="1" w:styleId="1112">
    <w:name w:val="Сетка таблицы111"/>
    <w:basedOn w:val="a6"/>
    <w:next w:val="af"/>
    <w:uiPriority w:val="39"/>
    <w:rsid w:val="004610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1">
    <w:name w:val="Текст Знак1"/>
    <w:uiPriority w:val="99"/>
    <w:semiHidden/>
    <w:rsid w:val="0046109B"/>
    <w:rPr>
      <w:rFonts w:ascii="Courier New" w:hAnsi="Courier New" w:cs="Courier New"/>
    </w:rPr>
  </w:style>
  <w:style w:type="numbering" w:customStyle="1" w:styleId="SymbolSymbol06306">
    <w:name w:val="Стиль маркированный Symbol (Symbol) Слева:  063 см Выступ:  06..."/>
    <w:basedOn w:val="a7"/>
    <w:rsid w:val="0046109B"/>
    <w:pPr>
      <w:numPr>
        <w:numId w:val="121"/>
      </w:numPr>
    </w:pPr>
  </w:style>
  <w:style w:type="character" w:customStyle="1" w:styleId="Heading5Char">
    <w:name w:val="Heading 5 Char"/>
    <w:semiHidden/>
    <w:rsid w:val="0046109B"/>
    <w:rPr>
      <w:rFonts w:ascii="Calibri" w:hAnsi="Calibri"/>
      <w:b/>
      <w:i/>
      <w:sz w:val="26"/>
    </w:rPr>
  </w:style>
  <w:style w:type="character" w:customStyle="1" w:styleId="Heading4Char">
    <w:name w:val="Heading 4 Char"/>
    <w:semiHidden/>
    <w:rsid w:val="0046109B"/>
    <w:rPr>
      <w:rFonts w:ascii="Arial" w:hAnsi="Arial"/>
      <w:b/>
      <w:i/>
      <w:sz w:val="22"/>
      <w:lang w:val="ru-RU" w:eastAsia="ru-RU"/>
    </w:rPr>
  </w:style>
  <w:style w:type="paragraph" w:customStyle="1" w:styleId="afffff2">
    <w:name w:val="Заголовок общий"/>
    <w:basedOn w:val="141"/>
    <w:rsid w:val="0046109B"/>
    <w:rPr>
      <w:lang w:eastAsia="en-US"/>
    </w:rPr>
  </w:style>
  <w:style w:type="character" w:customStyle="1" w:styleId="Heading2Char">
    <w:name w:val="Heading 2 Char"/>
    <w:semiHidden/>
    <w:locked/>
    <w:rsid w:val="0046109B"/>
    <w:rPr>
      <w:rFonts w:ascii="Cambria" w:hAnsi="Cambria"/>
      <w:b/>
      <w:i/>
      <w:sz w:val="28"/>
    </w:rPr>
  </w:style>
  <w:style w:type="table" w:customStyle="1" w:styleId="11110">
    <w:name w:val="Сетка таблицы1111"/>
    <w:basedOn w:val="a6"/>
    <w:next w:val="af"/>
    <w:uiPriority w:val="3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ial92">
    <w:name w:val="Стиль нумерованный Arial 9 пт2"/>
    <w:basedOn w:val="a7"/>
    <w:rsid w:val="0046109B"/>
    <w:pPr>
      <w:numPr>
        <w:numId w:val="122"/>
      </w:numPr>
    </w:pPr>
  </w:style>
  <w:style w:type="table" w:customStyle="1" w:styleId="-110">
    <w:name w:val="Светлый список - Акцент 11"/>
    <w:basedOn w:val="a6"/>
    <w:uiPriority w:val="61"/>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1f2">
    <w:name w:val="Текст примечания Знак1"/>
    <w:uiPriority w:val="99"/>
    <w:semiHidden/>
    <w:rsid w:val="0046109B"/>
  </w:style>
  <w:style w:type="table" w:styleId="afffff3">
    <w:name w:val="Table Theme"/>
    <w:basedOn w:val="a6"/>
    <w:rsid w:val="004610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4">
    <w:name w:val="яТитул_Осн"/>
    <w:link w:val="afffff5"/>
    <w:semiHidden/>
    <w:rsid w:val="0046109B"/>
    <w:pPr>
      <w:spacing w:after="0" w:line="240" w:lineRule="auto"/>
      <w:jc w:val="center"/>
    </w:pPr>
    <w:rPr>
      <w:rFonts w:ascii="Times New Roman" w:eastAsia="Times New Roman" w:hAnsi="Times New Roman" w:cs="Times New Roman"/>
      <w:b/>
      <w:caps/>
      <w:sz w:val="26"/>
      <w:szCs w:val="20"/>
      <w:lang w:eastAsia="ru-RU"/>
    </w:rPr>
  </w:style>
  <w:style w:type="character" w:customStyle="1" w:styleId="afffff5">
    <w:name w:val="яТитул_Осн Знак"/>
    <w:link w:val="afffff4"/>
    <w:semiHidden/>
    <w:rsid w:val="0046109B"/>
    <w:rPr>
      <w:rFonts w:ascii="Times New Roman" w:eastAsia="Times New Roman" w:hAnsi="Times New Roman" w:cs="Times New Roman"/>
      <w:b/>
      <w:caps/>
      <w:sz w:val="26"/>
      <w:szCs w:val="20"/>
      <w:lang w:eastAsia="ru-RU"/>
    </w:rPr>
  </w:style>
  <w:style w:type="paragraph" w:customStyle="1" w:styleId="146">
    <w:name w:val="яТитул_Осн 14 пт неполужирн По лев"/>
    <w:basedOn w:val="afffff4"/>
    <w:link w:val="147"/>
    <w:semiHidden/>
    <w:rsid w:val="0046109B"/>
  </w:style>
  <w:style w:type="character" w:customStyle="1" w:styleId="147">
    <w:name w:val="яТитул_Осн 14 пт неполужирн По лев Знак"/>
    <w:link w:val="146"/>
    <w:semiHidden/>
    <w:rsid w:val="0046109B"/>
    <w:rPr>
      <w:rFonts w:ascii="Times New Roman" w:eastAsia="Times New Roman" w:hAnsi="Times New Roman" w:cs="Times New Roman"/>
      <w:b/>
      <w:caps/>
      <w:sz w:val="26"/>
      <w:szCs w:val="20"/>
      <w:lang w:eastAsia="ru-RU"/>
    </w:rPr>
  </w:style>
  <w:style w:type="paragraph" w:customStyle="1" w:styleId="148">
    <w:name w:val="яТитул_Осн 14 пт неполужирн По лев + полужирный"/>
    <w:basedOn w:val="146"/>
    <w:link w:val="149"/>
    <w:semiHidden/>
    <w:rsid w:val="0046109B"/>
  </w:style>
  <w:style w:type="character" w:customStyle="1" w:styleId="149">
    <w:name w:val="яТитул_Осн 14 пт неполужирн По лев + полужирный Знак"/>
    <w:link w:val="148"/>
    <w:semiHidden/>
    <w:rsid w:val="0046109B"/>
    <w:rPr>
      <w:rFonts w:ascii="Times New Roman" w:eastAsia="Times New Roman" w:hAnsi="Times New Roman" w:cs="Times New Roman"/>
      <w:b/>
      <w:caps/>
      <w:sz w:val="26"/>
      <w:szCs w:val="20"/>
      <w:lang w:eastAsia="ru-RU"/>
    </w:rPr>
  </w:style>
  <w:style w:type="table" w:styleId="-37">
    <w:name w:val="Table Web 3"/>
    <w:basedOn w:val="a6"/>
    <w:rsid w:val="0046109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ff6">
    <w:name w:val="яТитул_Отчет"/>
    <w:semiHidden/>
    <w:rsid w:val="0046109B"/>
    <w:pPr>
      <w:spacing w:after="0" w:line="240" w:lineRule="auto"/>
      <w:jc w:val="center"/>
    </w:pPr>
    <w:rPr>
      <w:rFonts w:ascii="Arial" w:eastAsia="Times New Roman" w:hAnsi="Arial" w:cs="Times New Roman"/>
      <w:i/>
      <w:iCs/>
      <w:sz w:val="28"/>
      <w:szCs w:val="28"/>
      <w:lang w:eastAsia="ru-RU"/>
    </w:rPr>
  </w:style>
  <w:style w:type="paragraph" w:customStyle="1" w:styleId="afffff7">
    <w:name w:val="яТитул_Осн + не все прописные"/>
    <w:basedOn w:val="afffff4"/>
    <w:semiHidden/>
    <w:rsid w:val="0046109B"/>
  </w:style>
  <w:style w:type="character" w:customStyle="1" w:styleId="afffff8">
    <w:name w:val="Краюхина Мария Владимировна"/>
    <w:semiHidden/>
    <w:rsid w:val="0046109B"/>
    <w:rPr>
      <w:rFonts w:ascii="Arial" w:hAnsi="Arial" w:cs="Arial"/>
      <w:color w:val="auto"/>
      <w:sz w:val="20"/>
      <w:szCs w:val="20"/>
    </w:rPr>
  </w:style>
  <w:style w:type="table" w:customStyle="1" w:styleId="1-31">
    <w:name w:val="Средняя заливка 1 - Акцент 31"/>
    <w:aliases w:val="Зеленая"/>
    <w:basedOn w:val="a6"/>
    <w:uiPriority w:val="63"/>
    <w:rsid w:val="0046109B"/>
    <w:pPr>
      <w:spacing w:after="0" w:line="240" w:lineRule="auto"/>
      <w:jc w:val="center"/>
    </w:pPr>
    <w:rPr>
      <w:rFonts w:ascii="Times New Roman" w:eastAsia="Times New Roman" w:hAnsi="Times New Roman" w:cs="Times New Roman"/>
      <w:szCs w:val="20"/>
      <w:lang w:eastAsia="ru-RU"/>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4" w:space="0" w:color="C2D69B"/>
      </w:tblBorders>
      <w:tblCellMar>
        <w:top w:w="0" w:type="dxa"/>
        <w:left w:w="108" w:type="dxa"/>
        <w:bottom w:w="0" w:type="dxa"/>
        <w:right w:w="108" w:type="dxa"/>
      </w:tblCellMar>
    </w:tblPr>
    <w:tcPr>
      <w:shd w:val="clear" w:color="auto" w:fill="FFFFFF"/>
      <w:vAlign w:val="center"/>
    </w:tc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shd w:val="clear" w:color="auto" w:fill="FFFFFF"/>
      </w:tcPr>
    </w:tblStylePr>
  </w:style>
  <w:style w:type="table" w:customStyle="1" w:styleId="1-61">
    <w:name w:val="Средняя заливка 1 - Акцент 61"/>
    <w:aliases w:val="Красная"/>
    <w:basedOn w:val="a6"/>
    <w:uiPriority w:val="63"/>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1-3">
    <w:name w:val="Medium Grid 1 Accent 3"/>
    <w:basedOn w:val="a6"/>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38">
    <w:name w:val="Light Grid Accent 3"/>
    <w:basedOn w:val="a6"/>
    <w:uiPriority w:val="62"/>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1-1">
    <w:name w:val="Medium Grid 1 Accent 1"/>
    <w:basedOn w:val="a6"/>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
    <w:name w:val="Medium Grid 1 Accent 2"/>
    <w:basedOn w:val="a6"/>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3-1">
    <w:name w:val="Medium Grid 3 Accent 1"/>
    <w:basedOn w:val="a6"/>
    <w:uiPriority w:val="69"/>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112">
    <w:name w:val="Сетка таблицы211"/>
    <w:basedOn w:val="a6"/>
    <w:next w:val="af"/>
    <w:uiPriority w:val="39"/>
    <w:rsid w:val="0046109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Revision"/>
    <w:hidden/>
    <w:uiPriority w:val="99"/>
    <w:semiHidden/>
    <w:rsid w:val="0046109B"/>
    <w:pPr>
      <w:spacing w:after="0" w:line="240" w:lineRule="auto"/>
    </w:pPr>
    <w:rPr>
      <w:rFonts w:ascii="Times New Roman" w:eastAsia="Times New Roman" w:hAnsi="Times New Roman" w:cs="Times New Roman"/>
      <w:sz w:val="24"/>
      <w:szCs w:val="24"/>
      <w:lang w:eastAsia="ru-RU"/>
    </w:rPr>
  </w:style>
  <w:style w:type="table" w:customStyle="1" w:styleId="412">
    <w:name w:val="Сетка таблицы41"/>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7"/>
    <w:uiPriority w:val="99"/>
    <w:semiHidden/>
    <w:unhideWhenUsed/>
    <w:rsid w:val="0046109B"/>
  </w:style>
  <w:style w:type="table" w:customStyle="1" w:styleId="710">
    <w:name w:val="Сетка таблицы71"/>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0">
    <w:name w:val="Нет списка110"/>
    <w:next w:val="a7"/>
    <w:uiPriority w:val="99"/>
    <w:semiHidden/>
    <w:unhideWhenUsed/>
    <w:rsid w:val="0046109B"/>
  </w:style>
  <w:style w:type="table" w:customStyle="1" w:styleId="-370">
    <w:name w:val="Таблица-список 37"/>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7">
    <w:name w:val="Нет списка117"/>
    <w:next w:val="a7"/>
    <w:uiPriority w:val="99"/>
    <w:semiHidden/>
    <w:unhideWhenUsed/>
    <w:rsid w:val="0046109B"/>
  </w:style>
  <w:style w:type="numbering" w:customStyle="1" w:styleId="270">
    <w:name w:val="Нет списка27"/>
    <w:next w:val="a7"/>
    <w:uiPriority w:val="99"/>
    <w:semiHidden/>
    <w:unhideWhenUsed/>
    <w:rsid w:val="0046109B"/>
  </w:style>
  <w:style w:type="numbering" w:customStyle="1" w:styleId="11120">
    <w:name w:val="Нет списка1112"/>
    <w:next w:val="a7"/>
    <w:uiPriority w:val="99"/>
    <w:semiHidden/>
    <w:unhideWhenUsed/>
    <w:rsid w:val="0046109B"/>
  </w:style>
  <w:style w:type="table" w:customStyle="1" w:styleId="-311">
    <w:name w:val="Таблица-список 311"/>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12">
    <w:name w:val="Нет списка11112"/>
    <w:next w:val="a7"/>
    <w:uiPriority w:val="99"/>
    <w:semiHidden/>
    <w:unhideWhenUsed/>
    <w:rsid w:val="0046109B"/>
  </w:style>
  <w:style w:type="numbering" w:customStyle="1" w:styleId="21110">
    <w:name w:val="Нет списка2111"/>
    <w:next w:val="a7"/>
    <w:uiPriority w:val="99"/>
    <w:semiHidden/>
    <w:unhideWhenUsed/>
    <w:rsid w:val="0046109B"/>
  </w:style>
  <w:style w:type="numbering" w:customStyle="1" w:styleId="126">
    <w:name w:val="Нет списка126"/>
    <w:next w:val="a7"/>
    <w:uiPriority w:val="99"/>
    <w:semiHidden/>
    <w:unhideWhenUsed/>
    <w:rsid w:val="0046109B"/>
  </w:style>
  <w:style w:type="numbering" w:customStyle="1" w:styleId="360">
    <w:name w:val="Нет списка36"/>
    <w:next w:val="a7"/>
    <w:uiPriority w:val="99"/>
    <w:semiHidden/>
    <w:unhideWhenUsed/>
    <w:rsid w:val="0046109B"/>
  </w:style>
  <w:style w:type="numbering" w:customStyle="1" w:styleId="136">
    <w:name w:val="Нет списка136"/>
    <w:next w:val="a7"/>
    <w:uiPriority w:val="99"/>
    <w:semiHidden/>
    <w:unhideWhenUsed/>
    <w:rsid w:val="0046109B"/>
  </w:style>
  <w:style w:type="numbering" w:customStyle="1" w:styleId="460">
    <w:name w:val="Нет списка46"/>
    <w:next w:val="a7"/>
    <w:uiPriority w:val="99"/>
    <w:semiHidden/>
    <w:unhideWhenUsed/>
    <w:rsid w:val="0046109B"/>
  </w:style>
  <w:style w:type="numbering" w:customStyle="1" w:styleId="1460">
    <w:name w:val="Нет списка146"/>
    <w:next w:val="a7"/>
    <w:uiPriority w:val="99"/>
    <w:semiHidden/>
    <w:unhideWhenUsed/>
    <w:rsid w:val="0046109B"/>
  </w:style>
  <w:style w:type="numbering" w:customStyle="1" w:styleId="511">
    <w:name w:val="Нет списка51"/>
    <w:next w:val="a7"/>
    <w:uiPriority w:val="99"/>
    <w:semiHidden/>
    <w:unhideWhenUsed/>
    <w:rsid w:val="0046109B"/>
  </w:style>
  <w:style w:type="numbering" w:customStyle="1" w:styleId="151">
    <w:name w:val="Нет списка151"/>
    <w:next w:val="a7"/>
    <w:uiPriority w:val="99"/>
    <w:semiHidden/>
    <w:unhideWhenUsed/>
    <w:rsid w:val="0046109B"/>
  </w:style>
  <w:style w:type="table" w:customStyle="1" w:styleId="-321">
    <w:name w:val="Таблица-список 321"/>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1"/>
    <w:next w:val="a7"/>
    <w:uiPriority w:val="99"/>
    <w:semiHidden/>
    <w:unhideWhenUsed/>
    <w:rsid w:val="0046109B"/>
  </w:style>
  <w:style w:type="numbering" w:customStyle="1" w:styleId="2210">
    <w:name w:val="Нет списка221"/>
    <w:next w:val="a7"/>
    <w:uiPriority w:val="99"/>
    <w:semiHidden/>
    <w:unhideWhenUsed/>
    <w:rsid w:val="0046109B"/>
  </w:style>
  <w:style w:type="numbering" w:customStyle="1" w:styleId="1211">
    <w:name w:val="Нет списка1211"/>
    <w:next w:val="a7"/>
    <w:uiPriority w:val="99"/>
    <w:semiHidden/>
    <w:unhideWhenUsed/>
    <w:rsid w:val="0046109B"/>
  </w:style>
  <w:style w:type="numbering" w:customStyle="1" w:styleId="3111">
    <w:name w:val="Нет списка3111"/>
    <w:next w:val="a7"/>
    <w:uiPriority w:val="99"/>
    <w:semiHidden/>
    <w:unhideWhenUsed/>
    <w:rsid w:val="0046109B"/>
  </w:style>
  <w:style w:type="numbering" w:customStyle="1" w:styleId="1311">
    <w:name w:val="Нет списка1311"/>
    <w:next w:val="a7"/>
    <w:uiPriority w:val="99"/>
    <w:semiHidden/>
    <w:unhideWhenUsed/>
    <w:rsid w:val="0046109B"/>
  </w:style>
  <w:style w:type="numbering" w:customStyle="1" w:styleId="4111">
    <w:name w:val="Нет списка4111"/>
    <w:next w:val="a7"/>
    <w:uiPriority w:val="99"/>
    <w:semiHidden/>
    <w:unhideWhenUsed/>
    <w:rsid w:val="0046109B"/>
  </w:style>
  <w:style w:type="numbering" w:customStyle="1" w:styleId="1411">
    <w:name w:val="Нет списка1411"/>
    <w:next w:val="a7"/>
    <w:uiPriority w:val="99"/>
    <w:semiHidden/>
    <w:unhideWhenUsed/>
    <w:rsid w:val="0046109B"/>
  </w:style>
  <w:style w:type="numbering" w:customStyle="1" w:styleId="611">
    <w:name w:val="Нет списка61"/>
    <w:next w:val="a7"/>
    <w:uiPriority w:val="99"/>
    <w:semiHidden/>
    <w:unhideWhenUsed/>
    <w:rsid w:val="0046109B"/>
  </w:style>
  <w:style w:type="numbering" w:customStyle="1" w:styleId="161">
    <w:name w:val="Нет списка161"/>
    <w:next w:val="a7"/>
    <w:uiPriority w:val="99"/>
    <w:semiHidden/>
    <w:unhideWhenUsed/>
    <w:rsid w:val="0046109B"/>
  </w:style>
  <w:style w:type="table" w:customStyle="1" w:styleId="-331">
    <w:name w:val="Таблица-список 331"/>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1"/>
    <w:next w:val="a7"/>
    <w:uiPriority w:val="99"/>
    <w:semiHidden/>
    <w:unhideWhenUsed/>
    <w:rsid w:val="0046109B"/>
  </w:style>
  <w:style w:type="numbering" w:customStyle="1" w:styleId="231">
    <w:name w:val="Нет списка231"/>
    <w:next w:val="a7"/>
    <w:uiPriority w:val="99"/>
    <w:semiHidden/>
    <w:unhideWhenUsed/>
    <w:rsid w:val="0046109B"/>
  </w:style>
  <w:style w:type="numbering" w:customStyle="1" w:styleId="1221">
    <w:name w:val="Нет списка1221"/>
    <w:next w:val="a7"/>
    <w:uiPriority w:val="99"/>
    <w:semiHidden/>
    <w:unhideWhenUsed/>
    <w:rsid w:val="0046109B"/>
  </w:style>
  <w:style w:type="numbering" w:customStyle="1" w:styleId="321">
    <w:name w:val="Нет списка321"/>
    <w:next w:val="a7"/>
    <w:uiPriority w:val="99"/>
    <w:semiHidden/>
    <w:unhideWhenUsed/>
    <w:rsid w:val="0046109B"/>
  </w:style>
  <w:style w:type="numbering" w:customStyle="1" w:styleId="1321">
    <w:name w:val="Нет списка1321"/>
    <w:next w:val="a7"/>
    <w:uiPriority w:val="99"/>
    <w:semiHidden/>
    <w:unhideWhenUsed/>
    <w:rsid w:val="0046109B"/>
  </w:style>
  <w:style w:type="numbering" w:customStyle="1" w:styleId="421">
    <w:name w:val="Нет списка421"/>
    <w:next w:val="a7"/>
    <w:uiPriority w:val="99"/>
    <w:semiHidden/>
    <w:unhideWhenUsed/>
    <w:rsid w:val="0046109B"/>
  </w:style>
  <w:style w:type="numbering" w:customStyle="1" w:styleId="1421">
    <w:name w:val="Нет списка1421"/>
    <w:next w:val="a7"/>
    <w:uiPriority w:val="99"/>
    <w:semiHidden/>
    <w:unhideWhenUsed/>
    <w:rsid w:val="0046109B"/>
  </w:style>
  <w:style w:type="numbering" w:customStyle="1" w:styleId="711">
    <w:name w:val="Нет списка71"/>
    <w:next w:val="a7"/>
    <w:uiPriority w:val="99"/>
    <w:semiHidden/>
    <w:unhideWhenUsed/>
    <w:rsid w:val="0046109B"/>
  </w:style>
  <w:style w:type="numbering" w:customStyle="1" w:styleId="171">
    <w:name w:val="Нет списка171"/>
    <w:next w:val="a7"/>
    <w:uiPriority w:val="99"/>
    <w:semiHidden/>
    <w:unhideWhenUsed/>
    <w:rsid w:val="0046109B"/>
  </w:style>
  <w:style w:type="table" w:customStyle="1" w:styleId="-341">
    <w:name w:val="Таблица-список 341"/>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1"/>
    <w:next w:val="a7"/>
    <w:uiPriority w:val="99"/>
    <w:semiHidden/>
    <w:unhideWhenUsed/>
    <w:rsid w:val="0046109B"/>
  </w:style>
  <w:style w:type="numbering" w:customStyle="1" w:styleId="241">
    <w:name w:val="Нет списка241"/>
    <w:next w:val="a7"/>
    <w:uiPriority w:val="99"/>
    <w:semiHidden/>
    <w:unhideWhenUsed/>
    <w:rsid w:val="0046109B"/>
  </w:style>
  <w:style w:type="numbering" w:customStyle="1" w:styleId="1231">
    <w:name w:val="Нет списка1231"/>
    <w:next w:val="a7"/>
    <w:uiPriority w:val="99"/>
    <w:semiHidden/>
    <w:unhideWhenUsed/>
    <w:rsid w:val="0046109B"/>
  </w:style>
  <w:style w:type="numbering" w:customStyle="1" w:styleId="331">
    <w:name w:val="Нет списка331"/>
    <w:next w:val="a7"/>
    <w:uiPriority w:val="99"/>
    <w:semiHidden/>
    <w:unhideWhenUsed/>
    <w:rsid w:val="0046109B"/>
  </w:style>
  <w:style w:type="numbering" w:customStyle="1" w:styleId="1331">
    <w:name w:val="Нет списка1331"/>
    <w:next w:val="a7"/>
    <w:uiPriority w:val="99"/>
    <w:semiHidden/>
    <w:unhideWhenUsed/>
    <w:rsid w:val="0046109B"/>
  </w:style>
  <w:style w:type="numbering" w:customStyle="1" w:styleId="431">
    <w:name w:val="Нет списка431"/>
    <w:next w:val="a7"/>
    <w:uiPriority w:val="99"/>
    <w:semiHidden/>
    <w:unhideWhenUsed/>
    <w:rsid w:val="0046109B"/>
  </w:style>
  <w:style w:type="numbering" w:customStyle="1" w:styleId="1431">
    <w:name w:val="Нет списка1431"/>
    <w:next w:val="a7"/>
    <w:uiPriority w:val="99"/>
    <w:semiHidden/>
    <w:unhideWhenUsed/>
    <w:rsid w:val="0046109B"/>
  </w:style>
  <w:style w:type="numbering" w:customStyle="1" w:styleId="810">
    <w:name w:val="Нет списка81"/>
    <w:next w:val="a7"/>
    <w:uiPriority w:val="99"/>
    <w:semiHidden/>
    <w:unhideWhenUsed/>
    <w:rsid w:val="0046109B"/>
  </w:style>
  <w:style w:type="numbering" w:customStyle="1" w:styleId="181">
    <w:name w:val="Нет списка181"/>
    <w:next w:val="a7"/>
    <w:uiPriority w:val="99"/>
    <w:semiHidden/>
    <w:unhideWhenUsed/>
    <w:rsid w:val="0046109B"/>
  </w:style>
  <w:style w:type="table" w:customStyle="1" w:styleId="-351">
    <w:name w:val="Таблица-список 351"/>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1"/>
    <w:next w:val="a7"/>
    <w:uiPriority w:val="99"/>
    <w:semiHidden/>
    <w:unhideWhenUsed/>
    <w:rsid w:val="0046109B"/>
  </w:style>
  <w:style w:type="numbering" w:customStyle="1" w:styleId="251">
    <w:name w:val="Нет списка251"/>
    <w:next w:val="a7"/>
    <w:uiPriority w:val="99"/>
    <w:semiHidden/>
    <w:unhideWhenUsed/>
    <w:rsid w:val="0046109B"/>
  </w:style>
  <w:style w:type="numbering" w:customStyle="1" w:styleId="1241">
    <w:name w:val="Нет списка1241"/>
    <w:next w:val="a7"/>
    <w:uiPriority w:val="99"/>
    <w:semiHidden/>
    <w:unhideWhenUsed/>
    <w:rsid w:val="0046109B"/>
  </w:style>
  <w:style w:type="numbering" w:customStyle="1" w:styleId="341">
    <w:name w:val="Нет списка341"/>
    <w:next w:val="a7"/>
    <w:uiPriority w:val="99"/>
    <w:semiHidden/>
    <w:unhideWhenUsed/>
    <w:rsid w:val="0046109B"/>
  </w:style>
  <w:style w:type="numbering" w:customStyle="1" w:styleId="1341">
    <w:name w:val="Нет списка1341"/>
    <w:next w:val="a7"/>
    <w:uiPriority w:val="99"/>
    <w:semiHidden/>
    <w:unhideWhenUsed/>
    <w:rsid w:val="0046109B"/>
  </w:style>
  <w:style w:type="numbering" w:customStyle="1" w:styleId="441">
    <w:name w:val="Нет списка441"/>
    <w:next w:val="a7"/>
    <w:uiPriority w:val="99"/>
    <w:semiHidden/>
    <w:unhideWhenUsed/>
    <w:rsid w:val="0046109B"/>
  </w:style>
  <w:style w:type="numbering" w:customStyle="1" w:styleId="1441">
    <w:name w:val="Нет списка1441"/>
    <w:next w:val="a7"/>
    <w:uiPriority w:val="99"/>
    <w:semiHidden/>
    <w:unhideWhenUsed/>
    <w:rsid w:val="0046109B"/>
  </w:style>
  <w:style w:type="numbering" w:customStyle="1" w:styleId="910">
    <w:name w:val="Нет списка91"/>
    <w:next w:val="a7"/>
    <w:uiPriority w:val="99"/>
    <w:semiHidden/>
    <w:unhideWhenUsed/>
    <w:rsid w:val="0046109B"/>
  </w:style>
  <w:style w:type="numbering" w:customStyle="1" w:styleId="191">
    <w:name w:val="Нет списка191"/>
    <w:next w:val="a7"/>
    <w:uiPriority w:val="99"/>
    <w:semiHidden/>
    <w:unhideWhenUsed/>
    <w:rsid w:val="0046109B"/>
  </w:style>
  <w:style w:type="table" w:customStyle="1" w:styleId="-361">
    <w:name w:val="Таблица-список 361"/>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1">
    <w:name w:val="Нет списка1161"/>
    <w:next w:val="a7"/>
    <w:uiPriority w:val="99"/>
    <w:semiHidden/>
    <w:unhideWhenUsed/>
    <w:rsid w:val="0046109B"/>
  </w:style>
  <w:style w:type="numbering" w:customStyle="1" w:styleId="261">
    <w:name w:val="Нет списка261"/>
    <w:next w:val="a7"/>
    <w:uiPriority w:val="99"/>
    <w:semiHidden/>
    <w:unhideWhenUsed/>
    <w:rsid w:val="0046109B"/>
  </w:style>
  <w:style w:type="numbering" w:customStyle="1" w:styleId="1251">
    <w:name w:val="Нет списка1251"/>
    <w:next w:val="a7"/>
    <w:uiPriority w:val="99"/>
    <w:semiHidden/>
    <w:unhideWhenUsed/>
    <w:rsid w:val="0046109B"/>
  </w:style>
  <w:style w:type="numbering" w:customStyle="1" w:styleId="351">
    <w:name w:val="Нет списка351"/>
    <w:next w:val="a7"/>
    <w:uiPriority w:val="99"/>
    <w:semiHidden/>
    <w:unhideWhenUsed/>
    <w:rsid w:val="0046109B"/>
  </w:style>
  <w:style w:type="numbering" w:customStyle="1" w:styleId="1351">
    <w:name w:val="Нет списка1351"/>
    <w:next w:val="a7"/>
    <w:uiPriority w:val="99"/>
    <w:semiHidden/>
    <w:unhideWhenUsed/>
    <w:rsid w:val="0046109B"/>
  </w:style>
  <w:style w:type="numbering" w:customStyle="1" w:styleId="451">
    <w:name w:val="Нет списка451"/>
    <w:next w:val="a7"/>
    <w:uiPriority w:val="99"/>
    <w:semiHidden/>
    <w:unhideWhenUsed/>
    <w:rsid w:val="0046109B"/>
  </w:style>
  <w:style w:type="numbering" w:customStyle="1" w:styleId="1451">
    <w:name w:val="Нет списка1451"/>
    <w:next w:val="a7"/>
    <w:uiPriority w:val="99"/>
    <w:semiHidden/>
    <w:unhideWhenUsed/>
    <w:rsid w:val="0046109B"/>
  </w:style>
  <w:style w:type="table" w:customStyle="1" w:styleId="137">
    <w:name w:val="Сетка таблицы13"/>
    <w:basedOn w:val="a6"/>
    <w:next w:val="af"/>
    <w:uiPriority w:val="39"/>
    <w:rsid w:val="004610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061">
    <w:name w:val="Стиль маркированный Symbol (Symbol) Слева:  063 см Выступ:  06...1"/>
    <w:basedOn w:val="a7"/>
    <w:rsid w:val="0046109B"/>
    <w:pPr>
      <w:numPr>
        <w:numId w:val="117"/>
      </w:numPr>
    </w:pPr>
  </w:style>
  <w:style w:type="table" w:customStyle="1" w:styleId="1122">
    <w:name w:val="Сетка таблицы112"/>
    <w:basedOn w:val="a6"/>
    <w:next w:val="af"/>
    <w:uiPriority w:val="3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ial921">
    <w:name w:val="Стиль нумерованный Arial 9 пт21"/>
    <w:basedOn w:val="a7"/>
    <w:rsid w:val="0046109B"/>
    <w:pPr>
      <w:numPr>
        <w:numId w:val="118"/>
      </w:numPr>
    </w:pPr>
  </w:style>
  <w:style w:type="table" w:customStyle="1" w:styleId="-111">
    <w:name w:val="Светлый список - Акцент 111"/>
    <w:basedOn w:val="a6"/>
    <w:uiPriority w:val="61"/>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f3">
    <w:name w:val="Тема таблицы1"/>
    <w:basedOn w:val="a6"/>
    <w:next w:val="afffff3"/>
    <w:rsid w:val="004610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Веб-таблица 31"/>
    <w:basedOn w:val="a6"/>
    <w:next w:val="-37"/>
    <w:rsid w:val="0046109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4">
    <w:name w:val="Зеленая1"/>
    <w:basedOn w:val="a6"/>
    <w:uiPriority w:val="63"/>
    <w:rsid w:val="0046109B"/>
    <w:pPr>
      <w:spacing w:after="0" w:line="240" w:lineRule="auto"/>
      <w:jc w:val="center"/>
    </w:pPr>
    <w:rPr>
      <w:rFonts w:ascii="Times New Roman" w:eastAsia="Times New Roman" w:hAnsi="Times New Roman" w:cs="Times New Roman"/>
      <w:szCs w:val="20"/>
      <w:lang w:eastAsia="ru-RU"/>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4" w:space="0" w:color="C2D69B"/>
      </w:tblBorders>
      <w:tblCellMar>
        <w:top w:w="0" w:type="dxa"/>
        <w:left w:w="108" w:type="dxa"/>
        <w:bottom w:w="0" w:type="dxa"/>
        <w:right w:w="108" w:type="dxa"/>
      </w:tblCellMar>
    </w:tblPr>
    <w:tcPr>
      <w:shd w:val="clear" w:color="auto" w:fill="FFFFFF"/>
      <w:vAlign w:val="center"/>
    </w:tc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shd w:val="clear" w:color="auto" w:fill="FFFFFF"/>
      </w:tcPr>
    </w:tblStylePr>
  </w:style>
  <w:style w:type="table" w:customStyle="1" w:styleId="1f5">
    <w:name w:val="Красная1"/>
    <w:basedOn w:val="a6"/>
    <w:uiPriority w:val="63"/>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310">
    <w:name w:val="Средняя сетка 1 - Акцент 31"/>
    <w:basedOn w:val="a6"/>
    <w:next w:val="1-3"/>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312">
    <w:name w:val="Светлая сетка - Акцент 31"/>
    <w:basedOn w:val="a6"/>
    <w:next w:val="-38"/>
    <w:uiPriority w:val="62"/>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11">
    <w:name w:val="Средняя сетка 1 - Акцент 11"/>
    <w:basedOn w:val="a6"/>
    <w:next w:val="1-1"/>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
    <w:name w:val="Средняя сетка 1 - Акцент 21"/>
    <w:basedOn w:val="a6"/>
    <w:next w:val="1-2"/>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3-11">
    <w:name w:val="Средняя сетка 3 - Акцент 11"/>
    <w:basedOn w:val="a6"/>
    <w:next w:val="3-1"/>
    <w:uiPriority w:val="69"/>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22">
    <w:name w:val="Сетка таблицы22"/>
    <w:basedOn w:val="a6"/>
    <w:next w:val="af"/>
    <w:uiPriority w:val="39"/>
    <w:rsid w:val="0046109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7"/>
    <w:uiPriority w:val="99"/>
    <w:semiHidden/>
    <w:unhideWhenUsed/>
    <w:rsid w:val="0046109B"/>
  </w:style>
  <w:style w:type="table" w:customStyle="1" w:styleId="93">
    <w:name w:val="Сетка таблицы9"/>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8">
    <w:name w:val="Нет списка118"/>
    <w:next w:val="a7"/>
    <w:uiPriority w:val="99"/>
    <w:semiHidden/>
    <w:unhideWhenUsed/>
    <w:rsid w:val="0046109B"/>
  </w:style>
  <w:style w:type="table" w:customStyle="1" w:styleId="-380">
    <w:name w:val="Таблица-список 38"/>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9">
    <w:name w:val="Нет списка119"/>
    <w:next w:val="a7"/>
    <w:uiPriority w:val="99"/>
    <w:semiHidden/>
    <w:unhideWhenUsed/>
    <w:rsid w:val="0046109B"/>
  </w:style>
  <w:style w:type="numbering" w:customStyle="1" w:styleId="280">
    <w:name w:val="Нет списка28"/>
    <w:next w:val="a7"/>
    <w:uiPriority w:val="99"/>
    <w:semiHidden/>
    <w:unhideWhenUsed/>
    <w:rsid w:val="0046109B"/>
  </w:style>
  <w:style w:type="numbering" w:customStyle="1" w:styleId="1113">
    <w:name w:val="Нет списка1113"/>
    <w:next w:val="a7"/>
    <w:uiPriority w:val="99"/>
    <w:semiHidden/>
    <w:unhideWhenUsed/>
    <w:rsid w:val="0046109B"/>
  </w:style>
  <w:style w:type="table" w:customStyle="1" w:styleId="-3120">
    <w:name w:val="Таблица-список 312"/>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13">
    <w:name w:val="Нет списка11113"/>
    <w:next w:val="a7"/>
    <w:uiPriority w:val="99"/>
    <w:semiHidden/>
    <w:unhideWhenUsed/>
    <w:rsid w:val="0046109B"/>
  </w:style>
  <w:style w:type="numbering" w:customStyle="1" w:styleId="2120">
    <w:name w:val="Нет списка212"/>
    <w:next w:val="a7"/>
    <w:uiPriority w:val="99"/>
    <w:semiHidden/>
    <w:unhideWhenUsed/>
    <w:rsid w:val="0046109B"/>
  </w:style>
  <w:style w:type="numbering" w:customStyle="1" w:styleId="127">
    <w:name w:val="Нет списка127"/>
    <w:next w:val="a7"/>
    <w:uiPriority w:val="99"/>
    <w:semiHidden/>
    <w:unhideWhenUsed/>
    <w:rsid w:val="0046109B"/>
  </w:style>
  <w:style w:type="numbering" w:customStyle="1" w:styleId="370">
    <w:name w:val="Нет списка37"/>
    <w:next w:val="a7"/>
    <w:uiPriority w:val="99"/>
    <w:semiHidden/>
    <w:unhideWhenUsed/>
    <w:rsid w:val="0046109B"/>
  </w:style>
  <w:style w:type="numbering" w:customStyle="1" w:styleId="1370">
    <w:name w:val="Нет списка137"/>
    <w:next w:val="a7"/>
    <w:uiPriority w:val="99"/>
    <w:semiHidden/>
    <w:unhideWhenUsed/>
    <w:rsid w:val="0046109B"/>
  </w:style>
  <w:style w:type="numbering" w:customStyle="1" w:styleId="470">
    <w:name w:val="Нет списка47"/>
    <w:next w:val="a7"/>
    <w:uiPriority w:val="99"/>
    <w:semiHidden/>
    <w:unhideWhenUsed/>
    <w:rsid w:val="0046109B"/>
  </w:style>
  <w:style w:type="numbering" w:customStyle="1" w:styleId="1470">
    <w:name w:val="Нет списка147"/>
    <w:next w:val="a7"/>
    <w:uiPriority w:val="99"/>
    <w:semiHidden/>
    <w:unhideWhenUsed/>
    <w:rsid w:val="0046109B"/>
  </w:style>
  <w:style w:type="numbering" w:customStyle="1" w:styleId="520">
    <w:name w:val="Нет списка52"/>
    <w:next w:val="a7"/>
    <w:uiPriority w:val="99"/>
    <w:semiHidden/>
    <w:unhideWhenUsed/>
    <w:rsid w:val="0046109B"/>
  </w:style>
  <w:style w:type="numbering" w:customStyle="1" w:styleId="152">
    <w:name w:val="Нет списка152"/>
    <w:next w:val="a7"/>
    <w:uiPriority w:val="99"/>
    <w:semiHidden/>
    <w:unhideWhenUsed/>
    <w:rsid w:val="0046109B"/>
  </w:style>
  <w:style w:type="table" w:customStyle="1" w:styleId="-322">
    <w:name w:val="Таблица-список 322"/>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20">
    <w:name w:val="Нет списка1122"/>
    <w:next w:val="a7"/>
    <w:uiPriority w:val="99"/>
    <w:semiHidden/>
    <w:unhideWhenUsed/>
    <w:rsid w:val="0046109B"/>
  </w:style>
  <w:style w:type="numbering" w:customStyle="1" w:styleId="2220">
    <w:name w:val="Нет списка222"/>
    <w:next w:val="a7"/>
    <w:uiPriority w:val="99"/>
    <w:semiHidden/>
    <w:unhideWhenUsed/>
    <w:rsid w:val="0046109B"/>
  </w:style>
  <w:style w:type="numbering" w:customStyle="1" w:styleId="12120">
    <w:name w:val="Нет списка1212"/>
    <w:next w:val="a7"/>
    <w:uiPriority w:val="99"/>
    <w:semiHidden/>
    <w:unhideWhenUsed/>
    <w:rsid w:val="0046109B"/>
  </w:style>
  <w:style w:type="numbering" w:customStyle="1" w:styleId="3120">
    <w:name w:val="Нет списка312"/>
    <w:next w:val="a7"/>
    <w:uiPriority w:val="99"/>
    <w:semiHidden/>
    <w:unhideWhenUsed/>
    <w:rsid w:val="0046109B"/>
  </w:style>
  <w:style w:type="numbering" w:customStyle="1" w:styleId="1312">
    <w:name w:val="Нет списка1312"/>
    <w:next w:val="a7"/>
    <w:uiPriority w:val="99"/>
    <w:semiHidden/>
    <w:unhideWhenUsed/>
    <w:rsid w:val="0046109B"/>
  </w:style>
  <w:style w:type="numbering" w:customStyle="1" w:styleId="4120">
    <w:name w:val="Нет списка412"/>
    <w:next w:val="a7"/>
    <w:uiPriority w:val="99"/>
    <w:semiHidden/>
    <w:unhideWhenUsed/>
    <w:rsid w:val="0046109B"/>
  </w:style>
  <w:style w:type="numbering" w:customStyle="1" w:styleId="1412">
    <w:name w:val="Нет списка1412"/>
    <w:next w:val="a7"/>
    <w:uiPriority w:val="99"/>
    <w:semiHidden/>
    <w:unhideWhenUsed/>
    <w:rsid w:val="0046109B"/>
  </w:style>
  <w:style w:type="numbering" w:customStyle="1" w:styleId="620">
    <w:name w:val="Нет списка62"/>
    <w:next w:val="a7"/>
    <w:uiPriority w:val="99"/>
    <w:semiHidden/>
    <w:unhideWhenUsed/>
    <w:rsid w:val="0046109B"/>
  </w:style>
  <w:style w:type="numbering" w:customStyle="1" w:styleId="162">
    <w:name w:val="Нет списка162"/>
    <w:next w:val="a7"/>
    <w:uiPriority w:val="99"/>
    <w:semiHidden/>
    <w:unhideWhenUsed/>
    <w:rsid w:val="0046109B"/>
  </w:style>
  <w:style w:type="table" w:customStyle="1" w:styleId="-332">
    <w:name w:val="Таблица-список 332"/>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2">
    <w:name w:val="Нет списка1132"/>
    <w:next w:val="a7"/>
    <w:uiPriority w:val="99"/>
    <w:semiHidden/>
    <w:unhideWhenUsed/>
    <w:rsid w:val="0046109B"/>
  </w:style>
  <w:style w:type="numbering" w:customStyle="1" w:styleId="232">
    <w:name w:val="Нет списка232"/>
    <w:next w:val="a7"/>
    <w:uiPriority w:val="99"/>
    <w:semiHidden/>
    <w:unhideWhenUsed/>
    <w:rsid w:val="0046109B"/>
  </w:style>
  <w:style w:type="numbering" w:customStyle="1" w:styleId="1222">
    <w:name w:val="Нет списка1222"/>
    <w:next w:val="a7"/>
    <w:uiPriority w:val="99"/>
    <w:semiHidden/>
    <w:unhideWhenUsed/>
    <w:rsid w:val="0046109B"/>
  </w:style>
  <w:style w:type="numbering" w:customStyle="1" w:styleId="322">
    <w:name w:val="Нет списка322"/>
    <w:next w:val="a7"/>
    <w:uiPriority w:val="99"/>
    <w:semiHidden/>
    <w:unhideWhenUsed/>
    <w:rsid w:val="0046109B"/>
  </w:style>
  <w:style w:type="numbering" w:customStyle="1" w:styleId="1322">
    <w:name w:val="Нет списка1322"/>
    <w:next w:val="a7"/>
    <w:uiPriority w:val="99"/>
    <w:semiHidden/>
    <w:unhideWhenUsed/>
    <w:rsid w:val="0046109B"/>
  </w:style>
  <w:style w:type="numbering" w:customStyle="1" w:styleId="4220">
    <w:name w:val="Нет списка422"/>
    <w:next w:val="a7"/>
    <w:uiPriority w:val="99"/>
    <w:semiHidden/>
    <w:unhideWhenUsed/>
    <w:rsid w:val="0046109B"/>
  </w:style>
  <w:style w:type="numbering" w:customStyle="1" w:styleId="1422">
    <w:name w:val="Нет списка1422"/>
    <w:next w:val="a7"/>
    <w:uiPriority w:val="99"/>
    <w:semiHidden/>
    <w:unhideWhenUsed/>
    <w:rsid w:val="0046109B"/>
  </w:style>
  <w:style w:type="numbering" w:customStyle="1" w:styleId="720">
    <w:name w:val="Нет списка72"/>
    <w:next w:val="a7"/>
    <w:uiPriority w:val="99"/>
    <w:semiHidden/>
    <w:unhideWhenUsed/>
    <w:rsid w:val="0046109B"/>
  </w:style>
  <w:style w:type="numbering" w:customStyle="1" w:styleId="172">
    <w:name w:val="Нет списка172"/>
    <w:next w:val="a7"/>
    <w:uiPriority w:val="99"/>
    <w:semiHidden/>
    <w:unhideWhenUsed/>
    <w:rsid w:val="0046109B"/>
  </w:style>
  <w:style w:type="table" w:customStyle="1" w:styleId="-342">
    <w:name w:val="Таблица-список 342"/>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2">
    <w:name w:val="Нет списка1142"/>
    <w:next w:val="a7"/>
    <w:uiPriority w:val="99"/>
    <w:semiHidden/>
    <w:unhideWhenUsed/>
    <w:rsid w:val="0046109B"/>
  </w:style>
  <w:style w:type="numbering" w:customStyle="1" w:styleId="242">
    <w:name w:val="Нет списка242"/>
    <w:next w:val="a7"/>
    <w:uiPriority w:val="99"/>
    <w:semiHidden/>
    <w:unhideWhenUsed/>
    <w:rsid w:val="0046109B"/>
  </w:style>
  <w:style w:type="numbering" w:customStyle="1" w:styleId="1232">
    <w:name w:val="Нет списка1232"/>
    <w:next w:val="a7"/>
    <w:uiPriority w:val="99"/>
    <w:semiHidden/>
    <w:unhideWhenUsed/>
    <w:rsid w:val="0046109B"/>
  </w:style>
  <w:style w:type="numbering" w:customStyle="1" w:styleId="332">
    <w:name w:val="Нет списка332"/>
    <w:next w:val="a7"/>
    <w:uiPriority w:val="99"/>
    <w:semiHidden/>
    <w:unhideWhenUsed/>
    <w:rsid w:val="0046109B"/>
  </w:style>
  <w:style w:type="numbering" w:customStyle="1" w:styleId="1332">
    <w:name w:val="Нет списка1332"/>
    <w:next w:val="a7"/>
    <w:uiPriority w:val="99"/>
    <w:semiHidden/>
    <w:unhideWhenUsed/>
    <w:rsid w:val="0046109B"/>
  </w:style>
  <w:style w:type="numbering" w:customStyle="1" w:styleId="4320">
    <w:name w:val="Нет списка432"/>
    <w:next w:val="a7"/>
    <w:uiPriority w:val="99"/>
    <w:semiHidden/>
    <w:unhideWhenUsed/>
    <w:rsid w:val="0046109B"/>
  </w:style>
  <w:style w:type="numbering" w:customStyle="1" w:styleId="1432">
    <w:name w:val="Нет списка1432"/>
    <w:next w:val="a7"/>
    <w:uiPriority w:val="99"/>
    <w:semiHidden/>
    <w:unhideWhenUsed/>
    <w:rsid w:val="0046109B"/>
  </w:style>
  <w:style w:type="numbering" w:customStyle="1" w:styleId="820">
    <w:name w:val="Нет списка82"/>
    <w:next w:val="a7"/>
    <w:uiPriority w:val="99"/>
    <w:semiHidden/>
    <w:unhideWhenUsed/>
    <w:rsid w:val="0046109B"/>
  </w:style>
  <w:style w:type="numbering" w:customStyle="1" w:styleId="182">
    <w:name w:val="Нет списка182"/>
    <w:next w:val="a7"/>
    <w:uiPriority w:val="99"/>
    <w:semiHidden/>
    <w:unhideWhenUsed/>
    <w:rsid w:val="0046109B"/>
  </w:style>
  <w:style w:type="table" w:customStyle="1" w:styleId="-352">
    <w:name w:val="Таблица-список 352"/>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2">
    <w:name w:val="Нет списка1152"/>
    <w:next w:val="a7"/>
    <w:uiPriority w:val="99"/>
    <w:semiHidden/>
    <w:unhideWhenUsed/>
    <w:rsid w:val="0046109B"/>
  </w:style>
  <w:style w:type="numbering" w:customStyle="1" w:styleId="252">
    <w:name w:val="Нет списка252"/>
    <w:next w:val="a7"/>
    <w:uiPriority w:val="99"/>
    <w:semiHidden/>
    <w:unhideWhenUsed/>
    <w:rsid w:val="0046109B"/>
  </w:style>
  <w:style w:type="numbering" w:customStyle="1" w:styleId="1242">
    <w:name w:val="Нет списка1242"/>
    <w:next w:val="a7"/>
    <w:uiPriority w:val="99"/>
    <w:semiHidden/>
    <w:unhideWhenUsed/>
    <w:rsid w:val="0046109B"/>
  </w:style>
  <w:style w:type="numbering" w:customStyle="1" w:styleId="342">
    <w:name w:val="Нет списка342"/>
    <w:next w:val="a7"/>
    <w:uiPriority w:val="99"/>
    <w:semiHidden/>
    <w:unhideWhenUsed/>
    <w:rsid w:val="0046109B"/>
  </w:style>
  <w:style w:type="numbering" w:customStyle="1" w:styleId="1342">
    <w:name w:val="Нет списка1342"/>
    <w:next w:val="a7"/>
    <w:uiPriority w:val="99"/>
    <w:semiHidden/>
    <w:unhideWhenUsed/>
    <w:rsid w:val="0046109B"/>
  </w:style>
  <w:style w:type="numbering" w:customStyle="1" w:styleId="442">
    <w:name w:val="Нет списка442"/>
    <w:next w:val="a7"/>
    <w:uiPriority w:val="99"/>
    <w:semiHidden/>
    <w:unhideWhenUsed/>
    <w:rsid w:val="0046109B"/>
  </w:style>
  <w:style w:type="numbering" w:customStyle="1" w:styleId="1442">
    <w:name w:val="Нет списка1442"/>
    <w:next w:val="a7"/>
    <w:uiPriority w:val="99"/>
    <w:semiHidden/>
    <w:unhideWhenUsed/>
    <w:rsid w:val="0046109B"/>
  </w:style>
  <w:style w:type="numbering" w:customStyle="1" w:styleId="920">
    <w:name w:val="Нет списка92"/>
    <w:next w:val="a7"/>
    <w:uiPriority w:val="99"/>
    <w:semiHidden/>
    <w:unhideWhenUsed/>
    <w:rsid w:val="0046109B"/>
  </w:style>
  <w:style w:type="numbering" w:customStyle="1" w:styleId="192">
    <w:name w:val="Нет списка192"/>
    <w:next w:val="a7"/>
    <w:uiPriority w:val="99"/>
    <w:semiHidden/>
    <w:unhideWhenUsed/>
    <w:rsid w:val="0046109B"/>
  </w:style>
  <w:style w:type="table" w:customStyle="1" w:styleId="-362">
    <w:name w:val="Таблица-список 362"/>
    <w:basedOn w:val="a6"/>
    <w:next w:val="-30"/>
    <w:rsid w:val="0046109B"/>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2">
    <w:name w:val="Нет списка1162"/>
    <w:next w:val="a7"/>
    <w:uiPriority w:val="99"/>
    <w:semiHidden/>
    <w:unhideWhenUsed/>
    <w:rsid w:val="0046109B"/>
  </w:style>
  <w:style w:type="numbering" w:customStyle="1" w:styleId="262">
    <w:name w:val="Нет списка262"/>
    <w:next w:val="a7"/>
    <w:uiPriority w:val="99"/>
    <w:semiHidden/>
    <w:unhideWhenUsed/>
    <w:rsid w:val="0046109B"/>
  </w:style>
  <w:style w:type="numbering" w:customStyle="1" w:styleId="1252">
    <w:name w:val="Нет списка1252"/>
    <w:next w:val="a7"/>
    <w:uiPriority w:val="99"/>
    <w:semiHidden/>
    <w:unhideWhenUsed/>
    <w:rsid w:val="0046109B"/>
  </w:style>
  <w:style w:type="numbering" w:customStyle="1" w:styleId="352">
    <w:name w:val="Нет списка352"/>
    <w:next w:val="a7"/>
    <w:uiPriority w:val="99"/>
    <w:semiHidden/>
    <w:unhideWhenUsed/>
    <w:rsid w:val="0046109B"/>
  </w:style>
  <w:style w:type="numbering" w:customStyle="1" w:styleId="1352">
    <w:name w:val="Нет списка1352"/>
    <w:next w:val="a7"/>
    <w:uiPriority w:val="99"/>
    <w:semiHidden/>
    <w:unhideWhenUsed/>
    <w:rsid w:val="0046109B"/>
  </w:style>
  <w:style w:type="numbering" w:customStyle="1" w:styleId="452">
    <w:name w:val="Нет списка452"/>
    <w:next w:val="a7"/>
    <w:uiPriority w:val="99"/>
    <w:semiHidden/>
    <w:unhideWhenUsed/>
    <w:rsid w:val="0046109B"/>
  </w:style>
  <w:style w:type="numbering" w:customStyle="1" w:styleId="1452">
    <w:name w:val="Нет списка1452"/>
    <w:next w:val="a7"/>
    <w:uiPriority w:val="99"/>
    <w:semiHidden/>
    <w:unhideWhenUsed/>
    <w:rsid w:val="0046109B"/>
  </w:style>
  <w:style w:type="table" w:customStyle="1" w:styleId="14a">
    <w:name w:val="Сетка таблицы14"/>
    <w:basedOn w:val="a6"/>
    <w:next w:val="af"/>
    <w:uiPriority w:val="39"/>
    <w:rsid w:val="004610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ymbolSymbol063062">
    <w:name w:val="Стиль маркированный Symbol (Symbol) Слева:  063 см Выступ:  06...2"/>
    <w:basedOn w:val="a7"/>
    <w:rsid w:val="0046109B"/>
    <w:pPr>
      <w:numPr>
        <w:numId w:val="119"/>
      </w:numPr>
    </w:pPr>
  </w:style>
  <w:style w:type="table" w:customStyle="1" w:styleId="1130">
    <w:name w:val="Сетка таблицы113"/>
    <w:basedOn w:val="a6"/>
    <w:next w:val="af"/>
    <w:uiPriority w:val="3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ial922">
    <w:name w:val="Стиль нумерованный Arial 9 пт22"/>
    <w:basedOn w:val="a7"/>
    <w:rsid w:val="0046109B"/>
    <w:pPr>
      <w:numPr>
        <w:numId w:val="120"/>
      </w:numPr>
    </w:pPr>
  </w:style>
  <w:style w:type="table" w:customStyle="1" w:styleId="-112">
    <w:name w:val="Светлый список - Акцент 112"/>
    <w:basedOn w:val="a6"/>
    <w:uiPriority w:val="61"/>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f6">
    <w:name w:val="Тема таблицы2"/>
    <w:basedOn w:val="a6"/>
    <w:next w:val="afffff3"/>
    <w:rsid w:val="004610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Веб-таблица 32"/>
    <w:basedOn w:val="a6"/>
    <w:next w:val="-37"/>
    <w:rsid w:val="0046109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7">
    <w:name w:val="Зеленая2"/>
    <w:basedOn w:val="a6"/>
    <w:uiPriority w:val="63"/>
    <w:rsid w:val="0046109B"/>
    <w:pPr>
      <w:spacing w:after="0" w:line="240" w:lineRule="auto"/>
      <w:jc w:val="center"/>
    </w:pPr>
    <w:rPr>
      <w:rFonts w:ascii="Times New Roman" w:eastAsia="Times New Roman" w:hAnsi="Times New Roman" w:cs="Times New Roman"/>
      <w:szCs w:val="20"/>
      <w:lang w:eastAsia="ru-RU"/>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4" w:space="0" w:color="C2D69B"/>
      </w:tblBorders>
      <w:tblCellMar>
        <w:top w:w="0" w:type="dxa"/>
        <w:left w:w="108" w:type="dxa"/>
        <w:bottom w:w="0" w:type="dxa"/>
        <w:right w:w="108" w:type="dxa"/>
      </w:tblCellMar>
    </w:tblPr>
    <w:tcPr>
      <w:shd w:val="clear" w:color="auto" w:fill="FFFFFF"/>
      <w:vAlign w:val="center"/>
    </w:tc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shd w:val="clear" w:color="auto" w:fill="FFFFFF"/>
      </w:tcPr>
    </w:tblStylePr>
  </w:style>
  <w:style w:type="table" w:customStyle="1" w:styleId="2f8">
    <w:name w:val="Красная2"/>
    <w:basedOn w:val="a6"/>
    <w:uiPriority w:val="63"/>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32">
    <w:name w:val="Средняя сетка 1 - Акцент 32"/>
    <w:basedOn w:val="a6"/>
    <w:next w:val="1-3"/>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323">
    <w:name w:val="Светлая сетка - Акцент 32"/>
    <w:basedOn w:val="a6"/>
    <w:next w:val="-38"/>
    <w:uiPriority w:val="62"/>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12">
    <w:name w:val="Средняя сетка 1 - Акцент 12"/>
    <w:basedOn w:val="a6"/>
    <w:next w:val="1-1"/>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2">
    <w:name w:val="Средняя сетка 1 - Акцент 22"/>
    <w:basedOn w:val="a6"/>
    <w:next w:val="1-2"/>
    <w:uiPriority w:val="67"/>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3-12">
    <w:name w:val="Средняя сетка 3 - Акцент 12"/>
    <w:basedOn w:val="a6"/>
    <w:next w:val="3-1"/>
    <w:uiPriority w:val="69"/>
    <w:rsid w:val="0046109B"/>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33">
    <w:name w:val="Сетка таблицы23"/>
    <w:basedOn w:val="a6"/>
    <w:next w:val="af"/>
    <w:uiPriority w:val="39"/>
    <w:rsid w:val="0046109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етка таблицы32"/>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6"/>
    <w:next w:val="af"/>
    <w:uiPriority w:val="59"/>
    <w:rsid w:val="0046109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0">
    <w:name w:val="Нет списка29"/>
    <w:next w:val="a7"/>
    <w:uiPriority w:val="99"/>
    <w:semiHidden/>
    <w:unhideWhenUsed/>
    <w:rsid w:val="0046109B"/>
  </w:style>
  <w:style w:type="table" w:customStyle="1" w:styleId="101">
    <w:name w:val="Сетка таблицы10"/>
    <w:basedOn w:val="a6"/>
    <w:next w:val="af"/>
    <w:uiPriority w:val="3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7"/>
    <w:uiPriority w:val="99"/>
    <w:semiHidden/>
    <w:unhideWhenUsed/>
    <w:rsid w:val="0046109B"/>
  </w:style>
  <w:style w:type="table" w:customStyle="1" w:styleId="153">
    <w:name w:val="Сетка таблицы15"/>
    <w:basedOn w:val="a6"/>
    <w:next w:val="af"/>
    <w:uiPriority w:val="3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46109B"/>
  </w:style>
  <w:style w:type="character" w:customStyle="1" w:styleId="2f9">
    <w:name w:val="Колонтитул (2)_"/>
    <w:link w:val="2fa"/>
    <w:rsid w:val="0046109B"/>
    <w:rPr>
      <w:rFonts w:ascii="Arial" w:eastAsia="Arial" w:hAnsi="Arial" w:cs="Arial"/>
      <w:spacing w:val="-3"/>
      <w:sz w:val="12"/>
      <w:szCs w:val="12"/>
      <w:shd w:val="clear" w:color="auto" w:fill="FFFFFF"/>
    </w:rPr>
  </w:style>
  <w:style w:type="paragraph" w:customStyle="1" w:styleId="2fa">
    <w:name w:val="Колонтитул (2)"/>
    <w:basedOn w:val="a4"/>
    <w:link w:val="2f9"/>
    <w:rsid w:val="0046109B"/>
    <w:pPr>
      <w:widowControl w:val="0"/>
      <w:shd w:val="clear" w:color="auto" w:fill="FFFFFF"/>
      <w:spacing w:after="0" w:line="0" w:lineRule="atLeast"/>
    </w:pPr>
    <w:rPr>
      <w:rFonts w:ascii="Arial" w:eastAsia="Arial" w:hAnsi="Arial" w:cs="Arial"/>
      <w:spacing w:val="-3"/>
      <w:sz w:val="12"/>
      <w:szCs w:val="12"/>
    </w:rPr>
  </w:style>
  <w:style w:type="character" w:customStyle="1" w:styleId="20pt">
    <w:name w:val="Колонтитул (2) + Курсив;Интервал 0 pt"/>
    <w:rsid w:val="0046109B"/>
    <w:rPr>
      <w:rFonts w:ascii="Arial" w:eastAsia="Arial" w:hAnsi="Arial" w:cs="Arial"/>
      <w:i/>
      <w:iCs/>
      <w:color w:val="000000"/>
      <w:spacing w:val="4"/>
      <w:w w:val="100"/>
      <w:position w:val="0"/>
      <w:sz w:val="12"/>
      <w:szCs w:val="12"/>
      <w:shd w:val="clear" w:color="auto" w:fill="FFFFFF"/>
      <w:lang w:val="ru-RU" w:eastAsia="ru-RU" w:bidi="ru-RU"/>
    </w:rPr>
  </w:style>
  <w:style w:type="character" w:customStyle="1" w:styleId="afffffa">
    <w:name w:val="Основной текст_"/>
    <w:link w:val="3a"/>
    <w:rsid w:val="0046109B"/>
    <w:rPr>
      <w:spacing w:val="-2"/>
      <w:shd w:val="clear" w:color="auto" w:fill="FFFFFF"/>
    </w:rPr>
  </w:style>
  <w:style w:type="paragraph" w:customStyle="1" w:styleId="3a">
    <w:name w:val="Основной текст3"/>
    <w:basedOn w:val="a4"/>
    <w:link w:val="afffffa"/>
    <w:rsid w:val="0046109B"/>
    <w:pPr>
      <w:widowControl w:val="0"/>
      <w:shd w:val="clear" w:color="auto" w:fill="FFFFFF"/>
      <w:spacing w:before="540" w:after="360" w:line="0" w:lineRule="atLeast"/>
    </w:pPr>
    <w:rPr>
      <w:spacing w:val="-2"/>
    </w:rPr>
  </w:style>
  <w:style w:type="character" w:customStyle="1" w:styleId="6pt0pt">
    <w:name w:val="Основной текст + 6 pt;Интервал 0 pt"/>
    <w:rsid w:val="0046109B"/>
    <w:rPr>
      <w:color w:val="000000"/>
      <w:spacing w:val="1"/>
      <w:w w:val="100"/>
      <w:position w:val="0"/>
      <w:sz w:val="12"/>
      <w:szCs w:val="12"/>
      <w:shd w:val="clear" w:color="auto" w:fill="FFFFFF"/>
      <w:lang w:val="ru-RU" w:eastAsia="ru-RU" w:bidi="ru-RU"/>
    </w:rPr>
  </w:style>
  <w:style w:type="character" w:customStyle="1" w:styleId="Arial55pt0pt">
    <w:name w:val="Основной текст + Arial;5;5 pt;Интервал 0 pt"/>
    <w:rsid w:val="0046109B"/>
    <w:rPr>
      <w:rFonts w:ascii="Arial" w:eastAsia="Arial" w:hAnsi="Arial" w:cs="Arial"/>
      <w:color w:val="000000"/>
      <w:spacing w:val="0"/>
      <w:w w:val="100"/>
      <w:position w:val="0"/>
      <w:sz w:val="11"/>
      <w:szCs w:val="11"/>
      <w:shd w:val="clear" w:color="auto" w:fill="FFFFFF"/>
      <w:lang w:val="ru-RU" w:eastAsia="ru-RU" w:bidi="ru-RU"/>
    </w:rPr>
  </w:style>
  <w:style w:type="character" w:customStyle="1" w:styleId="Arial55pt0pt0">
    <w:name w:val="Основной текст + Arial;5;5 pt;Курсив;Интервал 0 pt"/>
    <w:rsid w:val="0046109B"/>
    <w:rPr>
      <w:rFonts w:ascii="Arial" w:eastAsia="Arial" w:hAnsi="Arial" w:cs="Arial"/>
      <w:i/>
      <w:iCs/>
      <w:color w:val="000000"/>
      <w:spacing w:val="-1"/>
      <w:w w:val="100"/>
      <w:position w:val="0"/>
      <w:sz w:val="11"/>
      <w:szCs w:val="11"/>
      <w:shd w:val="clear" w:color="auto" w:fill="FFFFFF"/>
      <w:lang w:val="ru-RU" w:eastAsia="ru-RU" w:bidi="ru-RU"/>
    </w:rPr>
  </w:style>
  <w:style w:type="character" w:customStyle="1" w:styleId="105pt0pt">
    <w:name w:val="Основной текст + 10;5 pt;Интервал 0 pt"/>
    <w:rsid w:val="0046109B"/>
    <w:rPr>
      <w:rFonts w:ascii="Times New Roman" w:eastAsia="Times New Roman" w:hAnsi="Times New Roman" w:cs="Times New Roman"/>
      <w:b w:val="0"/>
      <w:bCs w:val="0"/>
      <w:i w:val="0"/>
      <w:iCs w:val="0"/>
      <w:smallCaps w:val="0"/>
      <w:strike w:val="0"/>
      <w:color w:val="000000"/>
      <w:spacing w:val="1"/>
      <w:w w:val="100"/>
      <w:position w:val="0"/>
      <w:sz w:val="21"/>
      <w:szCs w:val="21"/>
      <w:u w:val="none"/>
      <w:shd w:val="clear" w:color="auto" w:fill="FFFFFF"/>
      <w:lang w:val="ru-RU" w:eastAsia="ru-RU" w:bidi="ru-RU"/>
    </w:rPr>
  </w:style>
  <w:style w:type="character" w:customStyle="1" w:styleId="Consolas85pt0pt">
    <w:name w:val="Основной текст + Consolas;8;5 pt;Курсив;Интервал 0 pt"/>
    <w:rsid w:val="0046109B"/>
    <w:rPr>
      <w:rFonts w:ascii="Consolas" w:eastAsia="Consolas" w:hAnsi="Consolas" w:cs="Consolas"/>
      <w:b w:val="0"/>
      <w:bCs w:val="0"/>
      <w:i/>
      <w:iCs/>
      <w:smallCaps w:val="0"/>
      <w:strike w:val="0"/>
      <w:color w:val="000000"/>
      <w:spacing w:val="-4"/>
      <w:w w:val="100"/>
      <w:position w:val="0"/>
      <w:sz w:val="17"/>
      <w:szCs w:val="17"/>
      <w:u w:val="none"/>
      <w:shd w:val="clear" w:color="auto" w:fill="FFFFFF"/>
      <w:lang w:val="ru-RU" w:eastAsia="ru-RU" w:bidi="ru-RU"/>
    </w:rPr>
  </w:style>
  <w:style w:type="character" w:customStyle="1" w:styleId="Arial65pt0pt">
    <w:name w:val="Основной текст + Arial;6;5 pt;Малые прописные;Интервал 0 pt"/>
    <w:rsid w:val="0046109B"/>
    <w:rPr>
      <w:rFonts w:ascii="Arial" w:eastAsia="Arial" w:hAnsi="Arial" w:cs="Arial"/>
      <w:b w:val="0"/>
      <w:bCs w:val="0"/>
      <w:i w:val="0"/>
      <w:iCs w:val="0"/>
      <w:smallCaps/>
      <w:strike w:val="0"/>
      <w:color w:val="000000"/>
      <w:spacing w:val="7"/>
      <w:w w:val="100"/>
      <w:position w:val="0"/>
      <w:sz w:val="13"/>
      <w:szCs w:val="13"/>
      <w:u w:val="none"/>
      <w:shd w:val="clear" w:color="auto" w:fill="FFFFFF"/>
      <w:lang w:val="en-US" w:eastAsia="en-US" w:bidi="en-US"/>
    </w:rPr>
  </w:style>
  <w:style w:type="character" w:customStyle="1" w:styleId="Georgia85pt0pt">
    <w:name w:val="Основной текст + Georgia;8;5 pt;Полужирный;Интервал 0 pt"/>
    <w:rsid w:val="0046109B"/>
    <w:rPr>
      <w:rFonts w:ascii="Georgia" w:eastAsia="Georgia" w:hAnsi="Georgia" w:cs="Georgia"/>
      <w:b/>
      <w:bCs/>
      <w:i w:val="0"/>
      <w:iCs w:val="0"/>
      <w:smallCaps w:val="0"/>
      <w:strike w:val="0"/>
      <w:color w:val="000000"/>
      <w:spacing w:val="2"/>
      <w:w w:val="100"/>
      <w:position w:val="0"/>
      <w:sz w:val="17"/>
      <w:szCs w:val="17"/>
      <w:u w:val="none"/>
      <w:shd w:val="clear" w:color="auto" w:fill="FFFFFF"/>
      <w:lang w:val="ru-RU" w:eastAsia="ru-RU" w:bidi="ru-RU"/>
    </w:rPr>
  </w:style>
  <w:style w:type="character" w:customStyle="1" w:styleId="Arial65pt0pt0">
    <w:name w:val="Основной текст + Arial;6;5 pt;Интервал 0 pt"/>
    <w:rsid w:val="0046109B"/>
    <w:rPr>
      <w:rFonts w:ascii="Arial" w:eastAsia="Arial" w:hAnsi="Arial" w:cs="Arial"/>
      <w:b w:val="0"/>
      <w:bCs w:val="0"/>
      <w:i w:val="0"/>
      <w:iCs w:val="0"/>
      <w:smallCaps w:val="0"/>
      <w:strike w:val="0"/>
      <w:color w:val="000000"/>
      <w:spacing w:val="7"/>
      <w:w w:val="100"/>
      <w:position w:val="0"/>
      <w:sz w:val="13"/>
      <w:szCs w:val="13"/>
      <w:u w:val="none"/>
      <w:shd w:val="clear" w:color="auto" w:fill="FFFFFF"/>
      <w:lang w:val="ru-RU" w:eastAsia="ru-RU" w:bidi="ru-RU"/>
    </w:rPr>
  </w:style>
  <w:style w:type="character" w:customStyle="1" w:styleId="7pt0pt">
    <w:name w:val="Основной текст + 7 pt;Полужирный;Курсив;Интервал 0 pt"/>
    <w:rsid w:val="0046109B"/>
    <w:rPr>
      <w:rFonts w:ascii="Times New Roman" w:eastAsia="Times New Roman" w:hAnsi="Times New Roman" w:cs="Times New Roman"/>
      <w:b/>
      <w:bCs/>
      <w:i/>
      <w:iCs/>
      <w:smallCaps w:val="0"/>
      <w:strike w:val="0"/>
      <w:color w:val="000000"/>
      <w:spacing w:val="0"/>
      <w:w w:val="100"/>
      <w:position w:val="0"/>
      <w:sz w:val="14"/>
      <w:szCs w:val="14"/>
      <w:u w:val="none"/>
      <w:shd w:val="clear" w:color="auto" w:fill="FFFFFF"/>
      <w:lang w:val="en-US" w:eastAsia="en-US" w:bidi="en-US"/>
    </w:rPr>
  </w:style>
  <w:style w:type="character" w:customStyle="1" w:styleId="11pt0pt">
    <w:name w:val="Основной текст + 11 pt;Интервал 0 pt"/>
    <w:rsid w:val="0046109B"/>
    <w:rPr>
      <w:rFonts w:ascii="Times New Roman" w:eastAsia="Times New Roman" w:hAnsi="Times New Roman" w:cs="Times New Roman"/>
      <w:b w:val="0"/>
      <w:bCs w:val="0"/>
      <w:i w:val="0"/>
      <w:iCs w:val="0"/>
      <w:smallCaps w:val="0"/>
      <w:strike w:val="0"/>
      <w:color w:val="000000"/>
      <w:spacing w:val="2"/>
      <w:w w:val="100"/>
      <w:position w:val="0"/>
      <w:sz w:val="22"/>
      <w:szCs w:val="22"/>
      <w:u w:val="none"/>
      <w:shd w:val="clear" w:color="auto" w:fill="FFFFFF"/>
      <w:lang w:val="ru-RU" w:eastAsia="ru-RU" w:bidi="ru-RU"/>
    </w:rPr>
  </w:style>
  <w:style w:type="character" w:customStyle="1" w:styleId="Georgia13pt0pt">
    <w:name w:val="Основной текст + Georgia;13 pt;Интервал 0 pt"/>
    <w:rsid w:val="0046109B"/>
    <w:rPr>
      <w:rFonts w:ascii="Georgia" w:eastAsia="Georgia" w:hAnsi="Georgia" w:cs="Georgi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Arial85pt0pt">
    <w:name w:val="Основной текст + Arial;8;5 pt;Полужирный;Интервал 0 pt"/>
    <w:rsid w:val="0046109B"/>
    <w:rPr>
      <w:rFonts w:ascii="Arial" w:eastAsia="Arial" w:hAnsi="Arial" w:cs="Arial"/>
      <w:b/>
      <w:bCs/>
      <w:i w:val="0"/>
      <w:iCs w:val="0"/>
      <w:smallCaps w:val="0"/>
      <w:strike w:val="0"/>
      <w:color w:val="000000"/>
      <w:spacing w:val="9"/>
      <w:w w:val="100"/>
      <w:position w:val="0"/>
      <w:sz w:val="17"/>
      <w:szCs w:val="17"/>
      <w:u w:val="none"/>
      <w:shd w:val="clear" w:color="auto" w:fill="FFFFFF"/>
      <w:lang w:val="ru-RU" w:eastAsia="ru-RU" w:bidi="ru-RU"/>
    </w:rPr>
  </w:style>
  <w:style w:type="character" w:customStyle="1" w:styleId="Consolas5pt0pt">
    <w:name w:val="Основной текст + Consolas;5 pt;Курсив;Интервал 0 pt"/>
    <w:rsid w:val="0046109B"/>
    <w:rPr>
      <w:rFonts w:ascii="Consolas" w:eastAsia="Consolas" w:hAnsi="Consolas" w:cs="Consolas"/>
      <w:b w:val="0"/>
      <w:bCs w:val="0"/>
      <w:i/>
      <w:iCs/>
      <w:smallCaps w:val="0"/>
      <w:strike w:val="0"/>
      <w:color w:val="000000"/>
      <w:spacing w:val="0"/>
      <w:w w:val="100"/>
      <w:position w:val="0"/>
      <w:sz w:val="10"/>
      <w:szCs w:val="10"/>
      <w:u w:val="none"/>
      <w:shd w:val="clear" w:color="auto" w:fill="FFFFFF"/>
      <w:lang w:val="ru-RU" w:eastAsia="ru-RU" w:bidi="ru-RU"/>
    </w:rPr>
  </w:style>
  <w:style w:type="character" w:customStyle="1" w:styleId="Arial45pt0pt">
    <w:name w:val="Основной текст + Arial;4;5 pt;Полужирный;Интервал 0 pt"/>
    <w:rsid w:val="0046109B"/>
    <w:rPr>
      <w:rFonts w:ascii="Arial" w:eastAsia="Arial" w:hAnsi="Arial" w:cs="Arial"/>
      <w:b/>
      <w:bCs/>
      <w:i w:val="0"/>
      <w:iCs w:val="0"/>
      <w:smallCaps w:val="0"/>
      <w:strike w:val="0"/>
      <w:color w:val="000000"/>
      <w:spacing w:val="-5"/>
      <w:w w:val="100"/>
      <w:position w:val="0"/>
      <w:sz w:val="9"/>
      <w:szCs w:val="9"/>
      <w:u w:val="none"/>
      <w:shd w:val="clear" w:color="auto" w:fill="FFFFFF"/>
      <w:lang w:val="en-US" w:eastAsia="en-US" w:bidi="en-US"/>
    </w:rPr>
  </w:style>
  <w:style w:type="character" w:customStyle="1" w:styleId="Arial8pt0pt">
    <w:name w:val="Основной текст + Arial;8 pt;Интервал 0 pt"/>
    <w:rsid w:val="0046109B"/>
    <w:rPr>
      <w:rFonts w:ascii="Arial" w:eastAsia="Arial" w:hAnsi="Arial" w:cs="Arial"/>
      <w:b w:val="0"/>
      <w:bCs w:val="0"/>
      <w:i w:val="0"/>
      <w:iCs w:val="0"/>
      <w:smallCaps w:val="0"/>
      <w:strike w:val="0"/>
      <w:color w:val="000000"/>
      <w:spacing w:val="0"/>
      <w:w w:val="100"/>
      <w:position w:val="0"/>
      <w:sz w:val="16"/>
      <w:szCs w:val="16"/>
      <w:u w:val="none"/>
      <w:shd w:val="clear" w:color="auto" w:fill="FFFFFF"/>
      <w:lang w:val="en-US" w:eastAsia="en-US" w:bidi="en-US"/>
    </w:rPr>
  </w:style>
  <w:style w:type="character" w:customStyle="1" w:styleId="Georgia13pt1pt">
    <w:name w:val="Основной текст + Georgia;13 pt;Интервал 1 pt"/>
    <w:rsid w:val="0046109B"/>
    <w:rPr>
      <w:rFonts w:ascii="Georgia" w:eastAsia="Georgia" w:hAnsi="Georgia" w:cs="Georgia"/>
      <w:b w:val="0"/>
      <w:bCs w:val="0"/>
      <w:i w:val="0"/>
      <w:iCs w:val="0"/>
      <w:smallCaps w:val="0"/>
      <w:strike w:val="0"/>
      <w:color w:val="000000"/>
      <w:spacing w:val="22"/>
      <w:w w:val="100"/>
      <w:position w:val="0"/>
      <w:sz w:val="26"/>
      <w:szCs w:val="26"/>
      <w:u w:val="none"/>
      <w:shd w:val="clear" w:color="auto" w:fill="FFFFFF"/>
      <w:lang w:val="en-US" w:eastAsia="en-US" w:bidi="en-US"/>
    </w:rPr>
  </w:style>
  <w:style w:type="character" w:customStyle="1" w:styleId="2fb">
    <w:name w:val="Основной текст2"/>
    <w:rsid w:val="0046109B"/>
    <w:rPr>
      <w:rFonts w:ascii="Times New Roman" w:eastAsia="Times New Roman" w:hAnsi="Times New Roman" w:cs="Times New Roman"/>
      <w:b w:val="0"/>
      <w:bCs w:val="0"/>
      <w:i w:val="0"/>
      <w:iCs w:val="0"/>
      <w:smallCaps w:val="0"/>
      <w:strike w:val="0"/>
      <w:color w:val="000000"/>
      <w:spacing w:val="-2"/>
      <w:w w:val="100"/>
      <w:position w:val="0"/>
      <w:sz w:val="24"/>
      <w:szCs w:val="24"/>
      <w:u w:val="single"/>
      <w:shd w:val="clear" w:color="auto" w:fill="FFFFFF"/>
      <w:lang w:val="ru-RU" w:eastAsia="ru-RU" w:bidi="ru-RU"/>
    </w:rPr>
  </w:style>
  <w:style w:type="character" w:customStyle="1" w:styleId="1f6">
    <w:name w:val="Основной текст1"/>
    <w:rsid w:val="0046109B"/>
    <w:rPr>
      <w:rFonts w:ascii="Times New Roman" w:eastAsia="Times New Roman" w:hAnsi="Times New Roman" w:cs="Times New Roman"/>
      <w:b w:val="0"/>
      <w:bCs w:val="0"/>
      <w:i w:val="0"/>
      <w:iCs w:val="0"/>
      <w:smallCaps w:val="0"/>
      <w:strike w:val="0"/>
      <w:color w:val="000000"/>
      <w:spacing w:val="-2"/>
      <w:w w:val="100"/>
      <w:position w:val="0"/>
      <w:sz w:val="24"/>
      <w:szCs w:val="24"/>
      <w:u w:val="none"/>
      <w:shd w:val="clear" w:color="auto" w:fill="FFFFFF"/>
      <w:lang w:val="ru-RU" w:eastAsia="ru-RU" w:bidi="ru-RU"/>
    </w:rPr>
  </w:style>
  <w:style w:type="character" w:customStyle="1" w:styleId="0pt">
    <w:name w:val="Основной текст + Интервал 0 pt"/>
    <w:rsid w:val="0046109B"/>
    <w:rPr>
      <w:rFonts w:ascii="Times New Roman" w:eastAsia="Times New Roman" w:hAnsi="Times New Roman" w:cs="Times New Roman"/>
      <w:b w:val="0"/>
      <w:bCs w:val="0"/>
      <w:i w:val="0"/>
      <w:iCs w:val="0"/>
      <w:smallCaps w:val="0"/>
      <w:strike w:val="0"/>
      <w:color w:val="000000"/>
      <w:spacing w:val="9"/>
      <w:w w:val="100"/>
      <w:position w:val="0"/>
      <w:sz w:val="24"/>
      <w:szCs w:val="24"/>
      <w:u w:val="none"/>
      <w:shd w:val="clear" w:color="auto" w:fill="FFFFFF"/>
      <w:lang w:val="ru-RU" w:eastAsia="ru-RU" w:bidi="ru-RU"/>
    </w:rPr>
  </w:style>
  <w:style w:type="character" w:customStyle="1" w:styleId="Arial4pt0pt">
    <w:name w:val="Основной текст + Arial;4 pt;Интервал 0 pt"/>
    <w:rsid w:val="0046109B"/>
    <w:rPr>
      <w:rFonts w:ascii="Arial" w:eastAsia="Arial" w:hAnsi="Arial" w:cs="Arial"/>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Consolas10pt0pt">
    <w:name w:val="Основной текст + Consolas;10 pt;Интервал 0 pt"/>
    <w:rsid w:val="0046109B"/>
    <w:rPr>
      <w:rFonts w:ascii="Consolas" w:eastAsia="Consolas" w:hAnsi="Consolas" w:cs="Consolas"/>
      <w:b w:val="0"/>
      <w:bCs w:val="0"/>
      <w:i w:val="0"/>
      <w:iCs w:val="0"/>
      <w:smallCaps w:val="0"/>
      <w:strike w:val="0"/>
      <w:color w:val="000000"/>
      <w:spacing w:val="0"/>
      <w:w w:val="100"/>
      <w:position w:val="0"/>
      <w:sz w:val="20"/>
      <w:szCs w:val="20"/>
      <w:u w:val="none"/>
      <w:shd w:val="clear" w:color="auto" w:fill="FFFFFF"/>
    </w:rPr>
  </w:style>
  <w:style w:type="character" w:customStyle="1" w:styleId="Arial85pt0pt0">
    <w:name w:val="Основной текст + Arial;8;5 pt;Интервал 0 pt"/>
    <w:rsid w:val="0046109B"/>
    <w:rPr>
      <w:rFonts w:ascii="Arial" w:eastAsia="Arial" w:hAnsi="Arial" w:cs="Arial"/>
      <w:b w:val="0"/>
      <w:bCs w:val="0"/>
      <w:i w:val="0"/>
      <w:iCs w:val="0"/>
      <w:smallCaps w:val="0"/>
      <w:strike w:val="0"/>
      <w:color w:val="000000"/>
      <w:spacing w:val="3"/>
      <w:w w:val="100"/>
      <w:position w:val="0"/>
      <w:sz w:val="17"/>
      <w:szCs w:val="17"/>
      <w:u w:val="none"/>
      <w:shd w:val="clear" w:color="auto" w:fill="FFFFFF"/>
      <w:lang w:val="ru-RU" w:eastAsia="ru-RU" w:bidi="ru-RU"/>
    </w:rPr>
  </w:style>
  <w:style w:type="character" w:customStyle="1" w:styleId="Arial65pt0pt1">
    <w:name w:val="Основной текст + Arial;6;5 pt;Курсив;Интервал 0 pt"/>
    <w:rsid w:val="0046109B"/>
    <w:rPr>
      <w:rFonts w:ascii="Arial" w:eastAsia="Arial" w:hAnsi="Arial" w:cs="Arial"/>
      <w:b w:val="0"/>
      <w:bCs w:val="0"/>
      <w:i/>
      <w:iCs/>
      <w:smallCaps w:val="0"/>
      <w:strike w:val="0"/>
      <w:color w:val="000000"/>
      <w:spacing w:val="15"/>
      <w:w w:val="100"/>
      <w:position w:val="0"/>
      <w:sz w:val="13"/>
      <w:szCs w:val="13"/>
      <w:u w:val="none"/>
      <w:shd w:val="clear" w:color="auto" w:fill="FFFFFF"/>
      <w:lang w:val="ru-RU" w:eastAsia="ru-RU" w:bidi="ru-RU"/>
    </w:rPr>
  </w:style>
  <w:style w:type="character" w:customStyle="1" w:styleId="7pt0pt0">
    <w:name w:val="Основной текст + 7 pt;Интервал 0 pt"/>
    <w:rsid w:val="0046109B"/>
    <w:rPr>
      <w:rFonts w:ascii="Times New Roman" w:eastAsia="Times New Roman" w:hAnsi="Times New Roman" w:cs="Times New Roman"/>
      <w:b w:val="0"/>
      <w:bCs w:val="0"/>
      <w:i w:val="0"/>
      <w:iCs w:val="0"/>
      <w:smallCaps w:val="0"/>
      <w:strike w:val="0"/>
      <w:color w:val="000000"/>
      <w:spacing w:val="3"/>
      <w:w w:val="100"/>
      <w:position w:val="0"/>
      <w:sz w:val="14"/>
      <w:szCs w:val="14"/>
      <w:u w:val="none"/>
      <w:shd w:val="clear" w:color="auto" w:fill="FFFFFF"/>
      <w:lang w:val="ru-RU" w:eastAsia="ru-RU" w:bidi="ru-RU"/>
    </w:rPr>
  </w:style>
  <w:style w:type="character" w:customStyle="1" w:styleId="Arial75pt0pt">
    <w:name w:val="Основной текст + Arial;7;5 pt;Интервал 0 pt"/>
    <w:rsid w:val="0046109B"/>
    <w:rPr>
      <w:rFonts w:ascii="Arial" w:eastAsia="Arial" w:hAnsi="Arial" w:cs="Arial"/>
      <w:b w:val="0"/>
      <w:bCs w:val="0"/>
      <w:i w:val="0"/>
      <w:iCs w:val="0"/>
      <w:smallCaps w:val="0"/>
      <w:strike w:val="0"/>
      <w:color w:val="000000"/>
      <w:spacing w:val="-4"/>
      <w:w w:val="100"/>
      <w:position w:val="0"/>
      <w:sz w:val="15"/>
      <w:szCs w:val="15"/>
      <w:u w:val="none"/>
      <w:shd w:val="clear" w:color="auto" w:fill="FFFFFF"/>
      <w:lang w:val="ru-RU" w:eastAsia="ru-RU" w:bidi="ru-RU"/>
    </w:rPr>
  </w:style>
  <w:style w:type="character" w:customStyle="1" w:styleId="0pt0">
    <w:name w:val="Основной текст + Полужирный;Интервал 0 pt"/>
    <w:rsid w:val="0046109B"/>
    <w:rPr>
      <w:rFonts w:ascii="Times New Roman" w:eastAsia="Times New Roman" w:hAnsi="Times New Roman" w:cs="Times New Roman"/>
      <w:b/>
      <w:bCs/>
      <w:i w:val="0"/>
      <w:iCs w:val="0"/>
      <w:smallCaps w:val="0"/>
      <w:strike w:val="0"/>
      <w:color w:val="000000"/>
      <w:spacing w:val="2"/>
      <w:w w:val="100"/>
      <w:position w:val="0"/>
      <w:sz w:val="24"/>
      <w:szCs w:val="24"/>
      <w:u w:val="none"/>
      <w:shd w:val="clear" w:color="auto" w:fill="FFFFFF"/>
      <w:lang w:val="ru-RU" w:eastAsia="ru-RU" w:bidi="ru-RU"/>
    </w:rPr>
  </w:style>
  <w:style w:type="character" w:customStyle="1" w:styleId="105pt0pt0">
    <w:name w:val="Основной текст + 10;5 pt;Полужирный;Интервал 0 pt"/>
    <w:rsid w:val="0046109B"/>
    <w:rPr>
      <w:rFonts w:ascii="Times New Roman" w:eastAsia="Times New Roman" w:hAnsi="Times New Roman" w:cs="Times New Roman"/>
      <w:b/>
      <w:bCs/>
      <w:i w:val="0"/>
      <w:iCs w:val="0"/>
      <w:smallCaps w:val="0"/>
      <w:strike w:val="0"/>
      <w:color w:val="000000"/>
      <w:spacing w:val="2"/>
      <w:w w:val="100"/>
      <w:position w:val="0"/>
      <w:sz w:val="21"/>
      <w:szCs w:val="21"/>
      <w:u w:val="none"/>
      <w:shd w:val="clear" w:color="auto" w:fill="FFFFFF"/>
      <w:lang w:val="ru-RU" w:eastAsia="ru-RU" w:bidi="ru-RU"/>
    </w:rPr>
  </w:style>
  <w:style w:type="character" w:customStyle="1" w:styleId="Arial95pt2pt">
    <w:name w:val="Основной текст + Arial;9;5 pt;Курсив;Интервал 2 pt"/>
    <w:rsid w:val="0046109B"/>
    <w:rPr>
      <w:rFonts w:ascii="Arial" w:eastAsia="Arial" w:hAnsi="Arial" w:cs="Arial"/>
      <w:b w:val="0"/>
      <w:bCs w:val="0"/>
      <w:i/>
      <w:iCs/>
      <w:smallCaps w:val="0"/>
      <w:strike w:val="0"/>
      <w:color w:val="000000"/>
      <w:spacing w:val="54"/>
      <w:w w:val="100"/>
      <w:position w:val="0"/>
      <w:sz w:val="19"/>
      <w:szCs w:val="19"/>
      <w:u w:val="none"/>
      <w:shd w:val="clear" w:color="auto" w:fill="FFFFFF"/>
      <w:lang w:val="ru-RU" w:eastAsia="ru-RU" w:bidi="ru-RU"/>
    </w:rPr>
  </w:style>
  <w:style w:type="character" w:customStyle="1" w:styleId="afffffb">
    <w:name w:val="Оглавление_"/>
    <w:link w:val="afffffc"/>
    <w:rsid w:val="0046109B"/>
    <w:rPr>
      <w:sz w:val="28"/>
      <w:szCs w:val="28"/>
      <w:shd w:val="clear" w:color="auto" w:fill="FFFFFF"/>
    </w:rPr>
  </w:style>
  <w:style w:type="paragraph" w:customStyle="1" w:styleId="afffffc">
    <w:name w:val="Оглавление"/>
    <w:basedOn w:val="a4"/>
    <w:link w:val="afffffb"/>
    <w:rsid w:val="0046109B"/>
    <w:pPr>
      <w:widowControl w:val="0"/>
      <w:shd w:val="clear" w:color="auto" w:fill="FFFFFF"/>
      <w:spacing w:before="240" w:after="0" w:line="326" w:lineRule="exact"/>
      <w:jc w:val="both"/>
    </w:pPr>
    <w:rPr>
      <w:sz w:val="28"/>
      <w:szCs w:val="28"/>
    </w:rPr>
  </w:style>
  <w:style w:type="character" w:customStyle="1" w:styleId="1f7">
    <w:name w:val="Основной шрифт абзаца1"/>
    <w:rsid w:val="0046109B"/>
  </w:style>
  <w:style w:type="character" w:customStyle="1" w:styleId="FontStyle24">
    <w:name w:val="Font Style24"/>
    <w:rsid w:val="0046109B"/>
    <w:rPr>
      <w:rFonts w:ascii="Times New Roman" w:hAnsi="Times New Roman" w:cs="Times New Roman"/>
      <w:sz w:val="22"/>
      <w:szCs w:val="22"/>
    </w:rPr>
  </w:style>
  <w:style w:type="paragraph" w:customStyle="1" w:styleId="afffffd">
    <w:name w:val="Заголовок"/>
    <w:basedOn w:val="a4"/>
    <w:next w:val="afe"/>
    <w:rsid w:val="0046109B"/>
    <w:pPr>
      <w:keepNext/>
      <w:suppressAutoHyphens/>
      <w:spacing w:before="240" w:after="120" w:line="240" w:lineRule="auto"/>
    </w:pPr>
    <w:rPr>
      <w:rFonts w:ascii="Arial" w:eastAsia="Microsoft YaHei" w:hAnsi="Arial" w:cs="Mangal"/>
      <w:sz w:val="28"/>
      <w:szCs w:val="28"/>
      <w:lang w:eastAsia="zh-CN"/>
    </w:rPr>
  </w:style>
  <w:style w:type="paragraph" w:customStyle="1" w:styleId="1f8">
    <w:name w:val="Указатель1"/>
    <w:basedOn w:val="a4"/>
    <w:rsid w:val="0046109B"/>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ffe">
    <w:name w:val="Заголовок таблицы"/>
    <w:basedOn w:val="afff8"/>
    <w:rsid w:val="0046109B"/>
    <w:pPr>
      <w:jc w:val="center"/>
    </w:pPr>
    <w:rPr>
      <w:b/>
      <w:bCs/>
      <w:lang w:eastAsia="zh-CN"/>
    </w:rPr>
  </w:style>
  <w:style w:type="table" w:customStyle="1" w:styleId="163">
    <w:name w:val="Сетка таблицы16"/>
    <w:basedOn w:val="a6"/>
    <w:next w:val="af"/>
    <w:uiPriority w:val="59"/>
    <w:rsid w:val="004610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
    <w:rsid w:val="0046109B"/>
    <w:pPr>
      <w:spacing w:after="0"/>
    </w:pPr>
    <w:rPr>
      <w:rFonts w:ascii="Arial" w:eastAsia="Arial" w:hAnsi="Arial" w:cs="Arial"/>
      <w:color w:val="000000"/>
      <w:lang w:eastAsia="ru-RU"/>
    </w:rPr>
  </w:style>
  <w:style w:type="numbering" w:customStyle="1" w:styleId="380">
    <w:name w:val="Нет списка38"/>
    <w:next w:val="a7"/>
    <w:uiPriority w:val="99"/>
    <w:semiHidden/>
    <w:unhideWhenUsed/>
    <w:rsid w:val="0046109B"/>
  </w:style>
  <w:style w:type="paragraph" w:customStyle="1" w:styleId="-1">
    <w:name w:val="Содержание - 1"/>
    <w:basedOn w:val="a4"/>
    <w:qFormat/>
    <w:rsid w:val="0046109B"/>
    <w:pPr>
      <w:numPr>
        <w:numId w:val="123"/>
      </w:numPr>
      <w:spacing w:before="60" w:after="60"/>
      <w:outlineLvl w:val="1"/>
    </w:pPr>
    <w:rPr>
      <w:rFonts w:ascii="Cambria" w:eastAsia="Times New Roman" w:hAnsi="Cambria" w:cs="Times New Roman"/>
      <w:b/>
      <w:caps/>
      <w:sz w:val="28"/>
      <w:szCs w:val="28"/>
      <w:lang w:val="en-US" w:bidi="en-US"/>
    </w:rPr>
  </w:style>
  <w:style w:type="paragraph" w:customStyle="1" w:styleId="-2">
    <w:name w:val="Содержание - 2"/>
    <w:basedOn w:val="a4"/>
    <w:qFormat/>
    <w:rsid w:val="0046109B"/>
    <w:pPr>
      <w:numPr>
        <w:ilvl w:val="1"/>
        <w:numId w:val="123"/>
      </w:numPr>
      <w:spacing w:before="60" w:after="60"/>
      <w:outlineLvl w:val="1"/>
    </w:pPr>
    <w:rPr>
      <w:rFonts w:ascii="Cambria" w:eastAsia="Times New Roman" w:hAnsi="Cambria" w:cs="Times New Roman"/>
      <w:sz w:val="28"/>
      <w:szCs w:val="28"/>
      <w:lang w:val="en-US" w:bidi="en-US"/>
    </w:rPr>
  </w:style>
  <w:style w:type="paragraph" w:customStyle="1" w:styleId="-3">
    <w:name w:val="Содержание - 3"/>
    <w:basedOn w:val="a4"/>
    <w:qFormat/>
    <w:rsid w:val="0046109B"/>
    <w:pPr>
      <w:numPr>
        <w:ilvl w:val="2"/>
        <w:numId w:val="123"/>
      </w:numPr>
      <w:spacing w:before="60" w:after="60"/>
      <w:outlineLvl w:val="1"/>
    </w:pPr>
    <w:rPr>
      <w:rFonts w:ascii="Cambria" w:eastAsia="Times New Roman" w:hAnsi="Cambria" w:cs="Times New Roman"/>
      <w:sz w:val="28"/>
      <w:szCs w:val="28"/>
      <w:lang w:val="en-US" w:bidi="en-US"/>
    </w:rPr>
  </w:style>
  <w:style w:type="numbering" w:customStyle="1" w:styleId="390">
    <w:name w:val="Нет списка39"/>
    <w:next w:val="a7"/>
    <w:uiPriority w:val="99"/>
    <w:semiHidden/>
    <w:unhideWhenUsed/>
    <w:rsid w:val="0046109B"/>
  </w:style>
  <w:style w:type="paragraph" w:customStyle="1" w:styleId="xl63">
    <w:name w:val="xl63"/>
    <w:basedOn w:val="a4"/>
    <w:rsid w:val="0046109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4"/>
    <w:rsid w:val="0046109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115pt">
    <w:name w:val="Основной текст + 11;5 pt"/>
    <w:basedOn w:val="a5"/>
    <w:rsid w:val="00CC76F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54">
    <w:name w:val="Основной текст (5)_"/>
    <w:basedOn w:val="a5"/>
    <w:link w:val="55"/>
    <w:rsid w:val="0084632F"/>
    <w:rPr>
      <w:rFonts w:ascii="Times New Roman" w:eastAsia="Times New Roman" w:hAnsi="Times New Roman" w:cs="Times New Roman"/>
      <w:b/>
      <w:bCs/>
      <w:sz w:val="26"/>
      <w:szCs w:val="26"/>
      <w:shd w:val="clear" w:color="auto" w:fill="FFFFFF"/>
    </w:rPr>
  </w:style>
  <w:style w:type="paragraph" w:customStyle="1" w:styleId="55">
    <w:name w:val="Основной текст (5)"/>
    <w:basedOn w:val="a4"/>
    <w:link w:val="54"/>
    <w:rsid w:val="0084632F"/>
    <w:pPr>
      <w:widowControl w:val="0"/>
      <w:shd w:val="clear" w:color="auto" w:fill="FFFFFF"/>
      <w:spacing w:after="0" w:line="320" w:lineRule="exact"/>
    </w:pPr>
    <w:rPr>
      <w:rFonts w:ascii="Times New Roman" w:eastAsia="Times New Roman" w:hAnsi="Times New Roman" w:cs="Times New Roman"/>
      <w:b/>
      <w:bCs/>
      <w:sz w:val="26"/>
      <w:szCs w:val="26"/>
    </w:rPr>
  </w:style>
  <w:style w:type="paragraph" w:customStyle="1" w:styleId="74">
    <w:name w:val="заголовок 7"/>
    <w:basedOn w:val="a4"/>
    <w:next w:val="a4"/>
    <w:rsid w:val="00762EC2"/>
    <w:pPr>
      <w:spacing w:before="240" w:after="60" w:line="240" w:lineRule="auto"/>
      <w:outlineLvl w:val="6"/>
    </w:pPr>
    <w:rPr>
      <w:rFonts w:ascii="Arial" w:eastAsia="Times New Roman" w:hAnsi="Arial" w:cs="Times New Roman"/>
      <w:kern w:val="24"/>
      <w:sz w:val="20"/>
      <w:szCs w:val="20"/>
      <w:lang w:eastAsia="ru-RU"/>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5223923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69041107">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152643690">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30848143">
      <w:bodyDiv w:val="1"/>
      <w:marLeft w:val="0"/>
      <w:marRight w:val="0"/>
      <w:marTop w:val="0"/>
      <w:marBottom w:val="0"/>
      <w:divBdr>
        <w:top w:val="none" w:sz="0" w:space="0" w:color="auto"/>
        <w:left w:val="none" w:sz="0" w:space="0" w:color="auto"/>
        <w:bottom w:val="none" w:sz="0" w:space="0" w:color="auto"/>
        <w:right w:val="none" w:sz="0" w:space="0" w:color="auto"/>
      </w:divBdr>
    </w:div>
    <w:div w:id="259531197">
      <w:bodyDiv w:val="1"/>
      <w:marLeft w:val="0"/>
      <w:marRight w:val="0"/>
      <w:marTop w:val="0"/>
      <w:marBottom w:val="0"/>
      <w:divBdr>
        <w:top w:val="none" w:sz="0" w:space="0" w:color="auto"/>
        <w:left w:val="none" w:sz="0" w:space="0" w:color="auto"/>
        <w:bottom w:val="none" w:sz="0" w:space="0" w:color="auto"/>
        <w:right w:val="none" w:sz="0" w:space="0" w:color="auto"/>
      </w:divBdr>
    </w:div>
    <w:div w:id="318340510">
      <w:bodyDiv w:val="1"/>
      <w:marLeft w:val="0"/>
      <w:marRight w:val="0"/>
      <w:marTop w:val="0"/>
      <w:marBottom w:val="0"/>
      <w:divBdr>
        <w:top w:val="none" w:sz="0" w:space="0" w:color="auto"/>
        <w:left w:val="none" w:sz="0" w:space="0" w:color="auto"/>
        <w:bottom w:val="none" w:sz="0" w:space="0" w:color="auto"/>
        <w:right w:val="none" w:sz="0" w:space="0" w:color="auto"/>
      </w:divBdr>
    </w:div>
    <w:div w:id="354309886">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75284957">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668218915">
      <w:bodyDiv w:val="1"/>
      <w:marLeft w:val="0"/>
      <w:marRight w:val="0"/>
      <w:marTop w:val="0"/>
      <w:marBottom w:val="0"/>
      <w:divBdr>
        <w:top w:val="none" w:sz="0" w:space="0" w:color="auto"/>
        <w:left w:val="none" w:sz="0" w:space="0" w:color="auto"/>
        <w:bottom w:val="none" w:sz="0" w:space="0" w:color="auto"/>
        <w:right w:val="none" w:sz="0" w:space="0" w:color="auto"/>
      </w:divBdr>
    </w:div>
    <w:div w:id="682365886">
      <w:bodyDiv w:val="1"/>
      <w:marLeft w:val="0"/>
      <w:marRight w:val="0"/>
      <w:marTop w:val="0"/>
      <w:marBottom w:val="0"/>
      <w:divBdr>
        <w:top w:val="none" w:sz="0" w:space="0" w:color="auto"/>
        <w:left w:val="none" w:sz="0" w:space="0" w:color="auto"/>
        <w:bottom w:val="none" w:sz="0" w:space="0" w:color="auto"/>
        <w:right w:val="none" w:sz="0" w:space="0" w:color="auto"/>
      </w:divBdr>
    </w:div>
    <w:div w:id="796681766">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1629389">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42245550">
      <w:bodyDiv w:val="1"/>
      <w:marLeft w:val="0"/>
      <w:marRight w:val="0"/>
      <w:marTop w:val="0"/>
      <w:marBottom w:val="0"/>
      <w:divBdr>
        <w:top w:val="none" w:sz="0" w:space="0" w:color="auto"/>
        <w:left w:val="none" w:sz="0" w:space="0" w:color="auto"/>
        <w:bottom w:val="none" w:sz="0" w:space="0" w:color="auto"/>
        <w:right w:val="none" w:sz="0" w:space="0" w:color="auto"/>
      </w:divBdr>
    </w:div>
    <w:div w:id="1056273101">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153568325">
      <w:bodyDiv w:val="1"/>
      <w:marLeft w:val="0"/>
      <w:marRight w:val="0"/>
      <w:marTop w:val="0"/>
      <w:marBottom w:val="0"/>
      <w:divBdr>
        <w:top w:val="none" w:sz="0" w:space="0" w:color="auto"/>
        <w:left w:val="none" w:sz="0" w:space="0" w:color="auto"/>
        <w:bottom w:val="none" w:sz="0" w:space="0" w:color="auto"/>
        <w:right w:val="none" w:sz="0" w:space="0" w:color="auto"/>
      </w:divBdr>
    </w:div>
    <w:div w:id="1185285238">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03459622">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17239435">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21648612">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5383028">
      <w:bodyDiv w:val="1"/>
      <w:marLeft w:val="0"/>
      <w:marRight w:val="0"/>
      <w:marTop w:val="0"/>
      <w:marBottom w:val="0"/>
      <w:divBdr>
        <w:top w:val="none" w:sz="0" w:space="0" w:color="auto"/>
        <w:left w:val="none" w:sz="0" w:space="0" w:color="auto"/>
        <w:bottom w:val="none" w:sz="0" w:space="0" w:color="auto"/>
        <w:right w:val="none" w:sz="0" w:space="0" w:color="auto"/>
      </w:divBdr>
      <w:divsChild>
        <w:div w:id="1443956569">
          <w:marLeft w:val="0"/>
          <w:marRight w:val="0"/>
          <w:marTop w:val="0"/>
          <w:marBottom w:val="0"/>
          <w:divBdr>
            <w:top w:val="none" w:sz="0" w:space="0" w:color="auto"/>
            <w:left w:val="none" w:sz="0" w:space="0" w:color="auto"/>
            <w:bottom w:val="none" w:sz="0" w:space="0" w:color="auto"/>
            <w:right w:val="none" w:sz="0" w:space="0" w:color="auto"/>
          </w:divBdr>
        </w:div>
        <w:div w:id="1839273482">
          <w:marLeft w:val="0"/>
          <w:marRight w:val="0"/>
          <w:marTop w:val="0"/>
          <w:marBottom w:val="0"/>
          <w:divBdr>
            <w:top w:val="none" w:sz="0" w:space="0" w:color="auto"/>
            <w:left w:val="none" w:sz="0" w:space="0" w:color="auto"/>
            <w:bottom w:val="none" w:sz="0" w:space="0" w:color="auto"/>
            <w:right w:val="none" w:sz="0" w:space="0" w:color="auto"/>
          </w:divBdr>
        </w:div>
        <w:div w:id="12079720">
          <w:marLeft w:val="0"/>
          <w:marRight w:val="0"/>
          <w:marTop w:val="0"/>
          <w:marBottom w:val="0"/>
          <w:divBdr>
            <w:top w:val="none" w:sz="0" w:space="0" w:color="auto"/>
            <w:left w:val="none" w:sz="0" w:space="0" w:color="auto"/>
            <w:bottom w:val="none" w:sz="0" w:space="0" w:color="auto"/>
            <w:right w:val="none" w:sz="0" w:space="0" w:color="auto"/>
          </w:divBdr>
        </w:div>
        <w:div w:id="42945805">
          <w:marLeft w:val="0"/>
          <w:marRight w:val="0"/>
          <w:marTop w:val="0"/>
          <w:marBottom w:val="0"/>
          <w:divBdr>
            <w:top w:val="none" w:sz="0" w:space="0" w:color="auto"/>
            <w:left w:val="none" w:sz="0" w:space="0" w:color="auto"/>
            <w:bottom w:val="none" w:sz="0" w:space="0" w:color="auto"/>
            <w:right w:val="none" w:sz="0" w:space="0" w:color="auto"/>
          </w:divBdr>
        </w:div>
        <w:div w:id="233784255">
          <w:marLeft w:val="0"/>
          <w:marRight w:val="0"/>
          <w:marTop w:val="0"/>
          <w:marBottom w:val="0"/>
          <w:divBdr>
            <w:top w:val="none" w:sz="0" w:space="0" w:color="auto"/>
            <w:left w:val="none" w:sz="0" w:space="0" w:color="auto"/>
            <w:bottom w:val="none" w:sz="0" w:space="0" w:color="auto"/>
            <w:right w:val="none" w:sz="0" w:space="0" w:color="auto"/>
          </w:divBdr>
        </w:div>
        <w:div w:id="92672833">
          <w:marLeft w:val="0"/>
          <w:marRight w:val="0"/>
          <w:marTop w:val="0"/>
          <w:marBottom w:val="0"/>
          <w:divBdr>
            <w:top w:val="none" w:sz="0" w:space="0" w:color="auto"/>
            <w:left w:val="none" w:sz="0" w:space="0" w:color="auto"/>
            <w:bottom w:val="none" w:sz="0" w:space="0" w:color="auto"/>
            <w:right w:val="none" w:sz="0" w:space="0" w:color="auto"/>
          </w:divBdr>
        </w:div>
        <w:div w:id="1110012361">
          <w:marLeft w:val="0"/>
          <w:marRight w:val="0"/>
          <w:marTop w:val="0"/>
          <w:marBottom w:val="0"/>
          <w:divBdr>
            <w:top w:val="none" w:sz="0" w:space="0" w:color="auto"/>
            <w:left w:val="none" w:sz="0" w:space="0" w:color="auto"/>
            <w:bottom w:val="none" w:sz="0" w:space="0" w:color="auto"/>
            <w:right w:val="none" w:sz="0" w:space="0" w:color="auto"/>
          </w:divBdr>
        </w:div>
        <w:div w:id="1153448639">
          <w:marLeft w:val="0"/>
          <w:marRight w:val="0"/>
          <w:marTop w:val="0"/>
          <w:marBottom w:val="0"/>
          <w:divBdr>
            <w:top w:val="none" w:sz="0" w:space="0" w:color="auto"/>
            <w:left w:val="none" w:sz="0" w:space="0" w:color="auto"/>
            <w:bottom w:val="none" w:sz="0" w:space="0" w:color="auto"/>
            <w:right w:val="none" w:sz="0" w:space="0" w:color="auto"/>
          </w:divBdr>
        </w:div>
        <w:div w:id="1055351198">
          <w:marLeft w:val="0"/>
          <w:marRight w:val="0"/>
          <w:marTop w:val="0"/>
          <w:marBottom w:val="0"/>
          <w:divBdr>
            <w:top w:val="none" w:sz="0" w:space="0" w:color="auto"/>
            <w:left w:val="none" w:sz="0" w:space="0" w:color="auto"/>
            <w:bottom w:val="none" w:sz="0" w:space="0" w:color="auto"/>
            <w:right w:val="none" w:sz="0" w:space="0" w:color="auto"/>
          </w:divBdr>
        </w:div>
        <w:div w:id="254093018">
          <w:marLeft w:val="0"/>
          <w:marRight w:val="0"/>
          <w:marTop w:val="0"/>
          <w:marBottom w:val="0"/>
          <w:divBdr>
            <w:top w:val="none" w:sz="0" w:space="0" w:color="auto"/>
            <w:left w:val="none" w:sz="0" w:space="0" w:color="auto"/>
            <w:bottom w:val="none" w:sz="0" w:space="0" w:color="auto"/>
            <w:right w:val="none" w:sz="0" w:space="0" w:color="auto"/>
          </w:divBdr>
        </w:div>
        <w:div w:id="2143763374">
          <w:marLeft w:val="0"/>
          <w:marRight w:val="0"/>
          <w:marTop w:val="0"/>
          <w:marBottom w:val="0"/>
          <w:divBdr>
            <w:top w:val="none" w:sz="0" w:space="0" w:color="auto"/>
            <w:left w:val="none" w:sz="0" w:space="0" w:color="auto"/>
            <w:bottom w:val="none" w:sz="0" w:space="0" w:color="auto"/>
            <w:right w:val="none" w:sz="0" w:space="0" w:color="auto"/>
          </w:divBdr>
        </w:div>
        <w:div w:id="493225629">
          <w:marLeft w:val="0"/>
          <w:marRight w:val="0"/>
          <w:marTop w:val="0"/>
          <w:marBottom w:val="0"/>
          <w:divBdr>
            <w:top w:val="none" w:sz="0" w:space="0" w:color="auto"/>
            <w:left w:val="none" w:sz="0" w:space="0" w:color="auto"/>
            <w:bottom w:val="none" w:sz="0" w:space="0" w:color="auto"/>
            <w:right w:val="none" w:sz="0" w:space="0" w:color="auto"/>
          </w:divBdr>
        </w:div>
        <w:div w:id="1218391256">
          <w:marLeft w:val="0"/>
          <w:marRight w:val="0"/>
          <w:marTop w:val="0"/>
          <w:marBottom w:val="0"/>
          <w:divBdr>
            <w:top w:val="none" w:sz="0" w:space="0" w:color="auto"/>
            <w:left w:val="none" w:sz="0" w:space="0" w:color="auto"/>
            <w:bottom w:val="none" w:sz="0" w:space="0" w:color="auto"/>
            <w:right w:val="none" w:sz="0" w:space="0" w:color="auto"/>
          </w:divBdr>
        </w:div>
        <w:div w:id="1649045987">
          <w:marLeft w:val="0"/>
          <w:marRight w:val="0"/>
          <w:marTop w:val="0"/>
          <w:marBottom w:val="0"/>
          <w:divBdr>
            <w:top w:val="none" w:sz="0" w:space="0" w:color="auto"/>
            <w:left w:val="none" w:sz="0" w:space="0" w:color="auto"/>
            <w:bottom w:val="none" w:sz="0" w:space="0" w:color="auto"/>
            <w:right w:val="none" w:sz="0" w:space="0" w:color="auto"/>
          </w:divBdr>
        </w:div>
        <w:div w:id="894975657">
          <w:marLeft w:val="0"/>
          <w:marRight w:val="0"/>
          <w:marTop w:val="0"/>
          <w:marBottom w:val="0"/>
          <w:divBdr>
            <w:top w:val="none" w:sz="0" w:space="0" w:color="auto"/>
            <w:left w:val="none" w:sz="0" w:space="0" w:color="auto"/>
            <w:bottom w:val="none" w:sz="0" w:space="0" w:color="auto"/>
            <w:right w:val="none" w:sz="0" w:space="0" w:color="auto"/>
          </w:divBdr>
        </w:div>
        <w:div w:id="1686783106">
          <w:marLeft w:val="0"/>
          <w:marRight w:val="0"/>
          <w:marTop w:val="0"/>
          <w:marBottom w:val="0"/>
          <w:divBdr>
            <w:top w:val="none" w:sz="0" w:space="0" w:color="auto"/>
            <w:left w:val="none" w:sz="0" w:space="0" w:color="auto"/>
            <w:bottom w:val="none" w:sz="0" w:space="0" w:color="auto"/>
            <w:right w:val="none" w:sz="0" w:space="0" w:color="auto"/>
          </w:divBdr>
        </w:div>
        <w:div w:id="1388720885">
          <w:marLeft w:val="0"/>
          <w:marRight w:val="0"/>
          <w:marTop w:val="0"/>
          <w:marBottom w:val="0"/>
          <w:divBdr>
            <w:top w:val="none" w:sz="0" w:space="0" w:color="auto"/>
            <w:left w:val="none" w:sz="0" w:space="0" w:color="auto"/>
            <w:bottom w:val="none" w:sz="0" w:space="0" w:color="auto"/>
            <w:right w:val="none" w:sz="0" w:space="0" w:color="auto"/>
          </w:divBdr>
        </w:div>
        <w:div w:id="2029402238">
          <w:marLeft w:val="0"/>
          <w:marRight w:val="0"/>
          <w:marTop w:val="0"/>
          <w:marBottom w:val="0"/>
          <w:divBdr>
            <w:top w:val="none" w:sz="0" w:space="0" w:color="auto"/>
            <w:left w:val="none" w:sz="0" w:space="0" w:color="auto"/>
            <w:bottom w:val="none" w:sz="0" w:space="0" w:color="auto"/>
            <w:right w:val="none" w:sz="0" w:space="0" w:color="auto"/>
          </w:divBdr>
        </w:div>
      </w:divsChild>
    </w:div>
    <w:div w:id="1696343226">
      <w:bodyDiv w:val="1"/>
      <w:marLeft w:val="0"/>
      <w:marRight w:val="0"/>
      <w:marTop w:val="0"/>
      <w:marBottom w:val="0"/>
      <w:divBdr>
        <w:top w:val="none" w:sz="0" w:space="0" w:color="auto"/>
        <w:left w:val="none" w:sz="0" w:space="0" w:color="auto"/>
        <w:bottom w:val="none" w:sz="0" w:space="0" w:color="auto"/>
        <w:right w:val="none" w:sz="0" w:space="0" w:color="auto"/>
      </w:divBdr>
      <w:divsChild>
        <w:div w:id="1811701280">
          <w:marLeft w:val="0"/>
          <w:marRight w:val="0"/>
          <w:marTop w:val="120"/>
          <w:marBottom w:val="0"/>
          <w:divBdr>
            <w:top w:val="none" w:sz="0" w:space="0" w:color="auto"/>
            <w:left w:val="none" w:sz="0" w:space="0" w:color="auto"/>
            <w:bottom w:val="none" w:sz="0" w:space="0" w:color="auto"/>
            <w:right w:val="none" w:sz="0" w:space="0" w:color="auto"/>
          </w:divBdr>
        </w:div>
        <w:div w:id="646013656">
          <w:marLeft w:val="0"/>
          <w:marRight w:val="0"/>
          <w:marTop w:val="120"/>
          <w:marBottom w:val="0"/>
          <w:divBdr>
            <w:top w:val="none" w:sz="0" w:space="0" w:color="auto"/>
            <w:left w:val="none" w:sz="0" w:space="0" w:color="auto"/>
            <w:bottom w:val="none" w:sz="0" w:space="0" w:color="auto"/>
            <w:right w:val="none" w:sz="0" w:space="0" w:color="auto"/>
          </w:divBdr>
        </w:div>
        <w:div w:id="758865788">
          <w:marLeft w:val="0"/>
          <w:marRight w:val="0"/>
          <w:marTop w:val="120"/>
          <w:marBottom w:val="0"/>
          <w:divBdr>
            <w:top w:val="none" w:sz="0" w:space="0" w:color="auto"/>
            <w:left w:val="none" w:sz="0" w:space="0" w:color="auto"/>
            <w:bottom w:val="none" w:sz="0" w:space="0" w:color="auto"/>
            <w:right w:val="none" w:sz="0" w:space="0" w:color="auto"/>
          </w:divBdr>
        </w:div>
        <w:div w:id="832721828">
          <w:marLeft w:val="0"/>
          <w:marRight w:val="0"/>
          <w:marTop w:val="120"/>
          <w:marBottom w:val="0"/>
          <w:divBdr>
            <w:top w:val="none" w:sz="0" w:space="0" w:color="auto"/>
            <w:left w:val="none" w:sz="0" w:space="0" w:color="auto"/>
            <w:bottom w:val="none" w:sz="0" w:space="0" w:color="auto"/>
            <w:right w:val="none" w:sz="0" w:space="0" w:color="auto"/>
          </w:divBdr>
        </w:div>
        <w:div w:id="1248808841">
          <w:marLeft w:val="0"/>
          <w:marRight w:val="0"/>
          <w:marTop w:val="120"/>
          <w:marBottom w:val="0"/>
          <w:divBdr>
            <w:top w:val="none" w:sz="0" w:space="0" w:color="auto"/>
            <w:left w:val="none" w:sz="0" w:space="0" w:color="auto"/>
            <w:bottom w:val="none" w:sz="0" w:space="0" w:color="auto"/>
            <w:right w:val="none" w:sz="0" w:space="0" w:color="auto"/>
          </w:divBdr>
        </w:div>
      </w:divsChild>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29319269">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1952781057">
      <w:bodyDiv w:val="1"/>
      <w:marLeft w:val="0"/>
      <w:marRight w:val="0"/>
      <w:marTop w:val="0"/>
      <w:marBottom w:val="0"/>
      <w:divBdr>
        <w:top w:val="none" w:sz="0" w:space="0" w:color="auto"/>
        <w:left w:val="none" w:sz="0" w:space="0" w:color="auto"/>
        <w:bottom w:val="none" w:sz="0" w:space="0" w:color="auto"/>
        <w:right w:val="none" w:sz="0" w:space="0" w:color="auto"/>
      </w:divBdr>
    </w:div>
    <w:div w:id="2029677896">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5125782">
      <w:bodyDiv w:val="1"/>
      <w:marLeft w:val="0"/>
      <w:marRight w:val="0"/>
      <w:marTop w:val="0"/>
      <w:marBottom w:val="0"/>
      <w:divBdr>
        <w:top w:val="none" w:sz="0" w:space="0" w:color="auto"/>
        <w:left w:val="none" w:sz="0" w:space="0" w:color="auto"/>
        <w:bottom w:val="none" w:sz="0" w:space="0" w:color="auto"/>
        <w:right w:val="none" w:sz="0" w:space="0" w:color="auto"/>
      </w:divBdr>
      <w:divsChild>
        <w:div w:id="18118862">
          <w:marLeft w:val="0"/>
          <w:marRight w:val="0"/>
          <w:marTop w:val="120"/>
          <w:marBottom w:val="0"/>
          <w:divBdr>
            <w:top w:val="none" w:sz="0" w:space="0" w:color="auto"/>
            <w:left w:val="none" w:sz="0" w:space="0" w:color="auto"/>
            <w:bottom w:val="none" w:sz="0" w:space="0" w:color="auto"/>
            <w:right w:val="none" w:sz="0" w:space="0" w:color="auto"/>
          </w:divBdr>
        </w:div>
        <w:div w:id="868184274">
          <w:marLeft w:val="0"/>
          <w:marRight w:val="0"/>
          <w:marTop w:val="120"/>
          <w:marBottom w:val="0"/>
          <w:divBdr>
            <w:top w:val="none" w:sz="0" w:space="0" w:color="auto"/>
            <w:left w:val="none" w:sz="0" w:space="0" w:color="auto"/>
            <w:bottom w:val="none" w:sz="0" w:space="0" w:color="auto"/>
            <w:right w:val="none" w:sz="0" w:space="0" w:color="auto"/>
          </w:divBdr>
        </w:div>
        <w:div w:id="1112893534">
          <w:marLeft w:val="0"/>
          <w:marRight w:val="0"/>
          <w:marTop w:val="120"/>
          <w:marBottom w:val="0"/>
          <w:divBdr>
            <w:top w:val="none" w:sz="0" w:space="0" w:color="auto"/>
            <w:left w:val="none" w:sz="0" w:space="0" w:color="auto"/>
            <w:bottom w:val="none" w:sz="0" w:space="0" w:color="auto"/>
            <w:right w:val="none" w:sz="0" w:space="0" w:color="auto"/>
          </w:divBdr>
        </w:div>
        <w:div w:id="391126753">
          <w:marLeft w:val="0"/>
          <w:marRight w:val="0"/>
          <w:marTop w:val="120"/>
          <w:marBottom w:val="0"/>
          <w:divBdr>
            <w:top w:val="none" w:sz="0" w:space="0" w:color="auto"/>
            <w:left w:val="none" w:sz="0" w:space="0" w:color="auto"/>
            <w:bottom w:val="none" w:sz="0" w:space="0" w:color="auto"/>
            <w:right w:val="none" w:sz="0" w:space="0" w:color="auto"/>
          </w:divBdr>
        </w:div>
        <w:div w:id="67661873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docs.cntd.ru/document/901919338" TargetMode="Externa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01354-F134-42CB-89A0-C448C54C9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172</Pages>
  <Words>47142</Words>
  <Characters>268711</Characters>
  <Application>Microsoft Office Word</Application>
  <DocSecurity>0</DocSecurity>
  <Lines>2239</Lines>
  <Paragraphs>630</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315223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Пользователь</cp:lastModifiedBy>
  <cp:revision>108</cp:revision>
  <cp:lastPrinted>2017-10-16T07:04:00Z</cp:lastPrinted>
  <dcterms:created xsi:type="dcterms:W3CDTF">2018-03-14T08:33:00Z</dcterms:created>
  <dcterms:modified xsi:type="dcterms:W3CDTF">2019-05-20T13:47:00Z</dcterms:modified>
</cp:coreProperties>
</file>